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08A7" w14:textId="00963D99" w:rsidR="007E5B43" w:rsidRPr="00B70441" w:rsidRDefault="00502390" w:rsidP="006D11EF">
      <w:pPr>
        <w:jc w:val="center"/>
        <w:rPr>
          <w:rFonts w:ascii="メイリオ" w:eastAsia="メイリオ" w:hAnsi="メイリオ" w:cs="ＭＳ 明朝"/>
          <w:smallCaps/>
          <w:spacing w:val="-2"/>
          <w:sz w:val="18"/>
          <w:szCs w:val="18"/>
        </w:rPr>
      </w:pPr>
      <w:r w:rsidRPr="00B70441">
        <w:rPr>
          <w:rFonts w:ascii="メイリオ" w:eastAsia="メイリオ" w:hAnsi="メイリオ"/>
          <w:smallCaps/>
          <w:spacing w:val="-2"/>
        </w:rPr>
        <w:t xml:space="preserve"> </w:t>
      </w:r>
      <w:r w:rsidR="000B5242" w:rsidRPr="00B70441">
        <w:rPr>
          <w:rFonts w:ascii="メイリオ" w:eastAsia="メイリオ" w:hAnsi="メイリオ" w:cs="ＭＳ 明朝" w:hint="eastAsia"/>
          <w:sz w:val="20"/>
          <w:szCs w:val="20"/>
        </w:rPr>
        <w:t>聖書講解ワークショップ</w:t>
      </w:r>
    </w:p>
    <w:p w14:paraId="250D08A8" w14:textId="3E2B062D" w:rsidR="007E5B43" w:rsidRPr="00B70441" w:rsidRDefault="00826CA4" w:rsidP="006D11EF">
      <w:pPr>
        <w:pStyle w:val="a4"/>
        <w:spacing w:before="0"/>
        <w:rPr>
          <w:rFonts w:ascii="メイリオ" w:eastAsia="メイリオ" w:hAnsi="メイリオ"/>
          <w:lang w:eastAsia="ja-JP"/>
        </w:rPr>
      </w:pPr>
      <w:r w:rsidRPr="00B70441">
        <w:rPr>
          <w:rFonts w:ascii="メイリオ" w:eastAsia="メイリオ" w:hAnsi="メイリオ" w:cs="ＭＳ 明朝" w:hint="eastAsia"/>
          <w:lang w:eastAsia="ja-JP"/>
        </w:rPr>
        <w:t>ワークシート準備ガイド</w:t>
      </w:r>
    </w:p>
    <w:p w14:paraId="112A32DD" w14:textId="338BC0AC" w:rsidR="003F1DFA" w:rsidRPr="00EB523F" w:rsidRDefault="004A4C5C" w:rsidP="00EB523F">
      <w:pPr>
        <w:spacing w:before="100" w:beforeAutospacing="1" w:after="100" w:afterAutospacing="1"/>
        <w:rPr>
          <w:rFonts w:ascii="メイリオ" w:eastAsia="メイリオ" w:hAnsi="メイリオ" w:cs="ＭＳ Ｐゴシック"/>
          <w:sz w:val="18"/>
          <w:szCs w:val="18"/>
        </w:rPr>
      </w:pPr>
      <w:r>
        <w:rPr>
          <w:rFonts w:ascii="メイリオ" w:eastAsia="メイリオ" w:hAnsi="メイリオ" w:cs="ＭＳ 明朝"/>
          <w:sz w:val="18"/>
          <w:szCs w:val="18"/>
        </w:rPr>
        <w:br/>
      </w:r>
      <w:r w:rsidR="00EE004E" w:rsidRPr="00B70441">
        <w:rPr>
          <w:rFonts w:ascii="メイリオ" w:eastAsia="メイリオ" w:hAnsi="メイリオ" w:cs="ＭＳ 明朝" w:hint="eastAsia"/>
          <w:sz w:val="18"/>
          <w:szCs w:val="18"/>
        </w:rPr>
        <w:t>今回のワークショップ</w:t>
      </w:r>
      <w:r w:rsidR="00A53701" w:rsidRPr="00B70441">
        <w:rPr>
          <w:rFonts w:ascii="メイリオ" w:eastAsia="メイリオ" w:hAnsi="メイリオ" w:cs="ＭＳ 明朝" w:hint="eastAsia"/>
          <w:sz w:val="18"/>
          <w:szCs w:val="18"/>
        </w:rPr>
        <w:t>では、</w:t>
      </w:r>
      <w:r w:rsidR="00F53E80" w:rsidRPr="00B70441">
        <w:rPr>
          <w:rFonts w:ascii="メイリオ" w:eastAsia="メイリオ" w:hAnsi="メイリオ" w:cs="ＭＳ 明朝" w:hint="eastAsia"/>
          <w:sz w:val="18"/>
          <w:szCs w:val="18"/>
        </w:rPr>
        <w:t>スモールグループ</w:t>
      </w:r>
      <w:r w:rsidR="003D6F07" w:rsidRPr="00B70441">
        <w:rPr>
          <w:rFonts w:ascii="メイリオ" w:eastAsia="メイリオ" w:hAnsi="メイリオ" w:cs="ＭＳ 明朝" w:hint="eastAsia"/>
          <w:sz w:val="18"/>
          <w:szCs w:val="18"/>
        </w:rPr>
        <w:t>の</w:t>
      </w:r>
      <w:r w:rsidR="001D2605" w:rsidRPr="00B70441">
        <w:rPr>
          <w:rFonts w:ascii="メイリオ" w:eastAsia="メイリオ" w:hAnsi="メイリオ" w:cs="ＭＳ 明朝" w:hint="eastAsia"/>
          <w:sz w:val="18"/>
          <w:szCs w:val="18"/>
        </w:rPr>
        <w:t>準備として</w:t>
      </w:r>
      <w:r w:rsidR="00A53701" w:rsidRPr="00B70441">
        <w:rPr>
          <w:rFonts w:ascii="メイリオ" w:eastAsia="メイリオ" w:hAnsi="メイリオ" w:cs="ＭＳ 明朝" w:hint="eastAsia"/>
          <w:sz w:val="18"/>
          <w:szCs w:val="18"/>
        </w:rPr>
        <w:t>、</w:t>
      </w:r>
      <w:r w:rsidR="00EB523F">
        <w:rPr>
          <w:rFonts w:ascii="メイリオ" w:eastAsia="メイリオ" w:hAnsi="メイリオ" w:cs="ＭＳ 明朝" w:hint="eastAsia"/>
          <w:sz w:val="18"/>
          <w:szCs w:val="18"/>
        </w:rPr>
        <w:t>参加いただく皆様</w:t>
      </w:r>
      <w:r w:rsidR="001D2605" w:rsidRPr="00B70441">
        <w:rPr>
          <w:rFonts w:ascii="メイリオ" w:eastAsia="メイリオ" w:hAnsi="メイリオ" w:cs="ＭＳ 明朝" w:hint="eastAsia"/>
          <w:sz w:val="18"/>
          <w:szCs w:val="18"/>
        </w:rPr>
        <w:t>それぞれに</w:t>
      </w:r>
      <w:r w:rsidR="00EB523F">
        <w:rPr>
          <w:rFonts w:ascii="メイリオ" w:eastAsia="メイリオ" w:hAnsi="メイリオ" w:cs="ＭＳ 明朝" w:hint="eastAsia"/>
          <w:sz w:val="18"/>
          <w:szCs w:val="18"/>
        </w:rPr>
        <w:t>、</w:t>
      </w:r>
      <w:r w:rsidR="00F53E80" w:rsidRPr="00B70441">
        <w:rPr>
          <w:rFonts w:ascii="メイリオ" w:eastAsia="メイリオ" w:hAnsi="メイリオ" w:cs="ＭＳ 明朝" w:hint="eastAsia"/>
          <w:sz w:val="18"/>
          <w:szCs w:val="18"/>
        </w:rPr>
        <w:t>ワークシートを準備</w:t>
      </w:r>
      <w:r w:rsidR="00A53701" w:rsidRPr="00B70441">
        <w:rPr>
          <w:rFonts w:ascii="メイリオ" w:eastAsia="メイリオ" w:hAnsi="メイリオ" w:cs="ＭＳ 明朝" w:hint="eastAsia"/>
          <w:sz w:val="18"/>
          <w:szCs w:val="18"/>
        </w:rPr>
        <w:t>していただきます。</w:t>
      </w:r>
      <w:r w:rsidR="00D84E2D" w:rsidRPr="00B70441">
        <w:rPr>
          <w:rFonts w:ascii="メイリオ" w:eastAsia="メイリオ" w:hAnsi="メイリオ" w:cs="ＭＳ 明朝" w:hint="eastAsia"/>
          <w:sz w:val="18"/>
          <w:szCs w:val="18"/>
        </w:rPr>
        <w:t>特に、初めて</w:t>
      </w:r>
      <w:r w:rsidR="001005CE">
        <w:rPr>
          <w:rFonts w:ascii="メイリオ" w:eastAsia="メイリオ" w:hAnsi="メイリオ" w:cs="ＭＳ 明朝" w:hint="eastAsia"/>
          <w:sz w:val="18"/>
          <w:szCs w:val="18"/>
        </w:rPr>
        <w:t>「</w:t>
      </w:r>
      <w:r w:rsidR="00D84E2D" w:rsidRPr="001005CE">
        <w:rPr>
          <w:rFonts w:ascii="メイリオ" w:eastAsia="メイリオ" w:hAnsi="メイリオ" w:cs="ＭＳ 明朝" w:hint="eastAsia"/>
          <w:sz w:val="18"/>
          <w:szCs w:val="18"/>
        </w:rPr>
        <w:t>聖書講解ワークショップ</w:t>
      </w:r>
      <w:r w:rsidR="001005CE">
        <w:rPr>
          <w:rFonts w:ascii="メイリオ" w:eastAsia="メイリオ" w:hAnsi="メイリオ" w:cs="ＭＳ 明朝" w:hint="eastAsia"/>
          <w:sz w:val="18"/>
          <w:szCs w:val="18"/>
        </w:rPr>
        <w:t>」</w:t>
      </w:r>
      <w:r w:rsidR="00D84E2D" w:rsidRPr="00B70441">
        <w:rPr>
          <w:rFonts w:ascii="メイリオ" w:eastAsia="メイリオ" w:hAnsi="メイリオ" w:cs="ＭＳ 明朝" w:hint="eastAsia"/>
          <w:sz w:val="18"/>
          <w:szCs w:val="18"/>
        </w:rPr>
        <w:t>に参加される方にとっては、この準備が難しく感じられるかもしれません。</w:t>
      </w:r>
      <w:r w:rsidR="00EB523F">
        <w:rPr>
          <w:rFonts w:ascii="メイリオ" w:eastAsia="メイリオ" w:hAnsi="メイリオ" w:cs="ＭＳ 明朝" w:hint="eastAsia"/>
          <w:sz w:val="18"/>
          <w:szCs w:val="18"/>
        </w:rPr>
        <w:t>私たち主催者</w:t>
      </w:r>
      <w:r w:rsidR="005E4C51" w:rsidRPr="00B70441">
        <w:rPr>
          <w:rFonts w:ascii="メイリオ" w:eastAsia="メイリオ" w:hAnsi="メイリオ" w:cs="ＭＳ 明朝" w:hint="eastAsia"/>
          <w:sz w:val="18"/>
          <w:szCs w:val="18"/>
        </w:rPr>
        <w:t>としては、参加者の皆様にしっかりと取り組み、ベストを尽くしていただきたいと願っています。一方で、スモールグループでの発表に対して、過度な不安を抱いてほしくはありません。「説教準備ワークシート」の内容を理解する最も効果的な方法は、実際にワークショップに参加することです。</w:t>
      </w:r>
      <w:r w:rsidRPr="00653D68">
        <w:rPr>
          <w:rFonts w:ascii="メイリオ" w:eastAsia="メイリオ" w:hAnsi="メイリオ" w:cs="ＭＳ Ｐゴシック"/>
          <w:sz w:val="18"/>
          <w:szCs w:val="18"/>
        </w:rPr>
        <w:t>もし今回が初めての参加であれば、</w:t>
      </w:r>
      <w:r>
        <w:rPr>
          <w:rFonts w:ascii="メイリオ" w:eastAsia="メイリオ" w:hAnsi="メイリオ" w:cs="ＭＳ Ｐゴシック" w:hint="eastAsia"/>
          <w:sz w:val="18"/>
          <w:szCs w:val="18"/>
        </w:rPr>
        <w:t>事前に</w:t>
      </w:r>
      <w:r w:rsidRPr="00653D68">
        <w:rPr>
          <w:rFonts w:ascii="メイリオ" w:eastAsia="メイリオ" w:hAnsi="メイリオ" w:cs="ＭＳ Ｐゴシック"/>
          <w:sz w:val="18"/>
          <w:szCs w:val="18"/>
        </w:rPr>
        <w:t>すべてを完璧に</w:t>
      </w:r>
      <w:r w:rsidR="00190067">
        <w:rPr>
          <w:rFonts w:ascii="メイリオ" w:eastAsia="メイリオ" w:hAnsi="メイリオ" w:cs="ＭＳ Ｐゴシック" w:hint="eastAsia"/>
          <w:sz w:val="18"/>
          <w:szCs w:val="18"/>
        </w:rPr>
        <w:t>理解している</w:t>
      </w:r>
      <w:r>
        <w:rPr>
          <w:rFonts w:ascii="メイリオ" w:eastAsia="メイリオ" w:hAnsi="メイリオ" w:cs="ＭＳ Ｐゴシック" w:hint="eastAsia"/>
          <w:sz w:val="18"/>
          <w:szCs w:val="18"/>
        </w:rPr>
        <w:t>必要はありませんので</w:t>
      </w:r>
      <w:r w:rsidRPr="00653D68">
        <w:rPr>
          <w:rFonts w:ascii="メイリオ" w:eastAsia="メイリオ" w:hAnsi="メイリオ" w:cs="ＭＳ Ｐゴシック"/>
          <w:sz w:val="18"/>
          <w:szCs w:val="18"/>
        </w:rPr>
        <w:t>安心して</w:t>
      </w:r>
      <w:r w:rsidR="00190067">
        <w:rPr>
          <w:rFonts w:ascii="メイリオ" w:eastAsia="メイリオ" w:hAnsi="メイリオ" w:cs="ＭＳ Ｐゴシック" w:hint="eastAsia"/>
          <w:sz w:val="18"/>
          <w:szCs w:val="18"/>
        </w:rPr>
        <w:t>ご参加</w:t>
      </w:r>
      <w:r w:rsidRPr="00653D68">
        <w:rPr>
          <w:rFonts w:ascii="メイリオ" w:eastAsia="メイリオ" w:hAnsi="メイリオ" w:cs="ＭＳ Ｐゴシック"/>
          <w:sz w:val="18"/>
          <w:szCs w:val="18"/>
        </w:rPr>
        <w:t>ください。</w:t>
      </w:r>
      <w:r w:rsidR="005E4C51" w:rsidRPr="00B70441">
        <w:rPr>
          <w:rFonts w:ascii="メイリオ" w:eastAsia="メイリオ" w:hAnsi="メイリオ" w:cs="ＭＳ 明朝" w:hint="eastAsia"/>
          <w:sz w:val="18"/>
          <w:szCs w:val="18"/>
        </w:rPr>
        <w:t>このガイドでは、ワークシート</w:t>
      </w:r>
      <w:r>
        <w:rPr>
          <w:rFonts w:ascii="メイリオ" w:eastAsia="メイリオ" w:hAnsi="メイリオ" w:cs="ＭＳ 明朝" w:hint="eastAsia"/>
          <w:sz w:val="18"/>
          <w:szCs w:val="18"/>
        </w:rPr>
        <w:t>に記載されてい</w:t>
      </w:r>
      <w:r w:rsidR="005E4C51" w:rsidRPr="00B70441">
        <w:rPr>
          <w:rFonts w:ascii="メイリオ" w:eastAsia="メイリオ" w:hAnsi="メイリオ" w:cs="ＭＳ 明朝" w:hint="eastAsia"/>
          <w:sz w:val="18"/>
          <w:szCs w:val="18"/>
        </w:rPr>
        <w:t>る用語や設問の意図を解説しています。また、ウェブサイトには過去のワークショップの音声も掲載されていますので、それを参考に準備を進めていただくことも可能です</w:t>
      </w:r>
      <w:r w:rsidR="003F1DFA" w:rsidRPr="00B70441">
        <w:rPr>
          <w:rFonts w:ascii="メイリオ" w:eastAsia="メイリオ" w:hAnsi="メイリオ" w:cs="ＭＳ 明朝" w:hint="eastAsia"/>
          <w:sz w:val="18"/>
          <w:szCs w:val="18"/>
        </w:rPr>
        <w:t>。</w:t>
      </w:r>
    </w:p>
    <w:p w14:paraId="2DA0FCE2" w14:textId="5392E2EC" w:rsidR="003F1DFA" w:rsidRPr="00B70441" w:rsidRDefault="004A4C5C" w:rsidP="003F1DFA">
      <w:pPr>
        <w:pStyle w:val="Web"/>
        <w:spacing w:before="0" w:beforeAutospacing="0" w:after="0" w:afterAutospacing="0"/>
        <w:rPr>
          <w:rFonts w:ascii="メイリオ" w:eastAsia="メイリオ" w:hAnsi="メイリオ" w:cs="ＭＳ 明朝"/>
          <w:sz w:val="18"/>
          <w:szCs w:val="18"/>
        </w:rPr>
      </w:pPr>
      <w:r w:rsidRPr="00653D68">
        <w:rPr>
          <w:rFonts w:ascii="メイリオ" w:eastAsia="メイリオ" w:hAnsi="メイリオ" w:cs="ＭＳ Ｐゴシック"/>
          <w:sz w:val="18"/>
          <w:szCs w:val="18"/>
        </w:rPr>
        <w:t>ワークシートを進める中で覚えておいていただきたいのは、各</w:t>
      </w:r>
      <w:r w:rsidRPr="00190067">
        <w:rPr>
          <w:rFonts w:ascii="メイリオ" w:eastAsia="メイリオ" w:hAnsi="メイリオ" w:cs="ＭＳ Ｐゴシック" w:hint="eastAsia"/>
          <w:sz w:val="18"/>
          <w:szCs w:val="18"/>
        </w:rPr>
        <w:t>設問</w:t>
      </w:r>
      <w:r w:rsidRPr="00653D68">
        <w:rPr>
          <w:rFonts w:ascii="メイリオ" w:eastAsia="メイリオ" w:hAnsi="メイリオ" w:cs="ＭＳ Ｐゴシック"/>
          <w:sz w:val="18"/>
          <w:szCs w:val="18"/>
        </w:rPr>
        <w:t>は前の</w:t>
      </w:r>
      <w:r w:rsidRPr="00190067">
        <w:rPr>
          <w:rFonts w:ascii="メイリオ" w:eastAsia="メイリオ" w:hAnsi="メイリオ" w:cs="ＭＳ Ｐゴシック" w:hint="eastAsia"/>
          <w:sz w:val="18"/>
          <w:szCs w:val="18"/>
        </w:rPr>
        <w:t>設問</w:t>
      </w:r>
      <w:r w:rsidRPr="00653D68">
        <w:rPr>
          <w:rFonts w:ascii="メイリオ" w:eastAsia="メイリオ" w:hAnsi="メイリオ" w:cs="ＭＳ Ｐゴシック"/>
          <w:sz w:val="18"/>
          <w:szCs w:val="18"/>
        </w:rPr>
        <w:t>に基づいて積み重なって</w:t>
      </w:r>
      <w:r w:rsidR="00190067">
        <w:rPr>
          <w:rFonts w:ascii="メイリオ" w:eastAsia="メイリオ" w:hAnsi="メイリオ" w:cs="ＭＳ Ｐゴシック" w:hint="eastAsia"/>
          <w:sz w:val="18"/>
          <w:szCs w:val="18"/>
        </w:rPr>
        <w:t>いくように</w:t>
      </w:r>
      <w:r w:rsidRPr="00190067">
        <w:rPr>
          <w:rFonts w:ascii="メイリオ" w:eastAsia="メイリオ" w:hAnsi="メイリオ" w:cs="ＭＳ Ｐゴシック" w:hint="eastAsia"/>
          <w:sz w:val="18"/>
          <w:szCs w:val="18"/>
        </w:rPr>
        <w:t>構成されて</w:t>
      </w:r>
      <w:r w:rsidRPr="00653D68">
        <w:rPr>
          <w:rFonts w:ascii="メイリオ" w:eastAsia="メイリオ" w:hAnsi="メイリオ" w:cs="ＭＳ Ｐゴシック"/>
          <w:sz w:val="18"/>
          <w:szCs w:val="18"/>
        </w:rPr>
        <w:t>いる ということです。</w:t>
      </w:r>
      <w:r w:rsidR="003F1DFA" w:rsidRPr="00B70441">
        <w:rPr>
          <w:rFonts w:ascii="メイリオ" w:eastAsia="メイリオ" w:hAnsi="メイリオ" w:cs="ＭＳ 明朝" w:hint="eastAsia"/>
          <w:sz w:val="18"/>
          <w:szCs w:val="18"/>
        </w:rPr>
        <w:t>設問は「説教準備の道筋（</w:t>
      </w:r>
      <w:r w:rsidR="003F1DFA" w:rsidRPr="00B70441">
        <w:rPr>
          <w:rFonts w:ascii="メイリオ" w:eastAsia="メイリオ" w:hAnsi="メイリオ" w:cs="ＭＳ 明朝"/>
          <w:sz w:val="18"/>
          <w:szCs w:val="18"/>
        </w:rPr>
        <w:t>Pathway for Preparation</w:t>
      </w:r>
      <w:r w:rsidR="003F1DFA" w:rsidRPr="00B70441">
        <w:rPr>
          <w:rFonts w:ascii="メイリオ" w:eastAsia="メイリオ" w:hAnsi="メイリオ" w:cs="ＭＳ 明朝" w:hint="eastAsia"/>
          <w:sz w:val="18"/>
          <w:szCs w:val="18"/>
        </w:rPr>
        <w:t>）」に沿った流れになっています。最初のステップは</w:t>
      </w:r>
      <w:r w:rsidR="003F1DFA" w:rsidRPr="00B70441">
        <w:rPr>
          <w:rFonts w:ascii="メイリオ" w:eastAsia="メイリオ" w:hAnsi="メイリオ" w:cs="ＭＳ 明朝"/>
          <w:sz w:val="18"/>
          <w:szCs w:val="18"/>
        </w:rPr>
        <w:t xml:space="preserve"> </w:t>
      </w:r>
      <w:r w:rsidR="003F1DFA" w:rsidRPr="00B70441">
        <w:rPr>
          <w:rFonts w:ascii="メイリオ" w:eastAsia="メイリオ" w:hAnsi="メイリオ" w:cs="ＭＳ 明朝" w:hint="eastAsia"/>
          <w:sz w:val="18"/>
          <w:szCs w:val="18"/>
        </w:rPr>
        <w:t>釈義（</w:t>
      </w:r>
      <w:r w:rsidR="003F1DFA" w:rsidRPr="00B70441">
        <w:rPr>
          <w:rFonts w:ascii="メイリオ" w:eastAsia="メイリオ" w:hAnsi="メイリオ" w:cs="ＭＳ 明朝"/>
          <w:sz w:val="18"/>
          <w:szCs w:val="18"/>
        </w:rPr>
        <w:t>Exegesis</w:t>
      </w:r>
      <w:r w:rsidR="003F1DFA" w:rsidRPr="00B70441">
        <w:rPr>
          <w:rFonts w:ascii="メイリオ" w:eastAsia="メイリオ" w:hAnsi="メイリオ" w:cs="ＭＳ 明朝" w:hint="eastAsia"/>
          <w:sz w:val="18"/>
          <w:szCs w:val="18"/>
        </w:rPr>
        <w:t>）</w:t>
      </w:r>
      <w:r w:rsidR="00436B01" w:rsidRPr="00B70441">
        <w:rPr>
          <w:rFonts w:ascii="メイリオ" w:eastAsia="メイリオ" w:hAnsi="メイリオ" w:cs="ＭＳ 明朝" w:hint="eastAsia"/>
          <w:sz w:val="18"/>
          <w:szCs w:val="18"/>
        </w:rPr>
        <w:t>で</w:t>
      </w:r>
      <w:r w:rsidR="003F1DFA" w:rsidRPr="00B70441">
        <w:rPr>
          <w:rFonts w:ascii="メイリオ" w:eastAsia="メイリオ" w:hAnsi="メイリオ" w:cs="ＭＳ 明朝" w:hint="eastAsia"/>
          <w:sz w:val="18"/>
          <w:szCs w:val="18"/>
        </w:rPr>
        <w:t>、本文の構造や強調点、文脈を明らかにし</w:t>
      </w:r>
      <w:r w:rsidR="00920E3A" w:rsidRPr="00B70441">
        <w:rPr>
          <w:rFonts w:ascii="メイリオ" w:eastAsia="メイリオ" w:hAnsi="メイリオ" w:cs="ＭＳ 明朝" w:hint="eastAsia"/>
          <w:sz w:val="18"/>
          <w:szCs w:val="18"/>
        </w:rPr>
        <w:t>ていき</w:t>
      </w:r>
      <w:r w:rsidR="003F1DFA" w:rsidRPr="00B70441">
        <w:rPr>
          <w:rFonts w:ascii="メイリオ" w:eastAsia="メイリオ" w:hAnsi="メイリオ" w:cs="ＭＳ 明朝" w:hint="eastAsia"/>
          <w:sz w:val="18"/>
          <w:szCs w:val="18"/>
        </w:rPr>
        <w:t>ます。そのうえで、著者の主な意図（</w:t>
      </w:r>
      <w:r w:rsidR="003F1DFA" w:rsidRPr="00B70441">
        <w:rPr>
          <w:rFonts w:ascii="メイリオ" w:eastAsia="メイリオ" w:hAnsi="メイリオ" w:cs="ＭＳ 明朝"/>
          <w:sz w:val="18"/>
          <w:szCs w:val="18"/>
        </w:rPr>
        <w:t>main point</w:t>
      </w:r>
      <w:r w:rsidR="003F1DFA" w:rsidRPr="00B70441">
        <w:rPr>
          <w:rFonts w:ascii="メイリオ" w:eastAsia="メイリオ" w:hAnsi="メイリオ" w:cs="ＭＳ 明朝" w:hint="eastAsia"/>
          <w:sz w:val="18"/>
          <w:szCs w:val="18"/>
        </w:rPr>
        <w:t>）</w:t>
      </w:r>
      <w:r w:rsidR="003F1DFA" w:rsidRPr="00B70441">
        <w:rPr>
          <w:rFonts w:ascii="メイリオ" w:eastAsia="メイリオ" w:hAnsi="メイリオ" w:cs="ＭＳ 明朝"/>
          <w:sz w:val="18"/>
          <w:szCs w:val="18"/>
        </w:rPr>
        <w:t xml:space="preserve"> </w:t>
      </w:r>
      <w:r w:rsidR="003F1DFA" w:rsidRPr="00B70441">
        <w:rPr>
          <w:rFonts w:ascii="メイリオ" w:eastAsia="メイリオ" w:hAnsi="メイリオ" w:cs="ＭＳ 明朝" w:hint="eastAsia"/>
          <w:sz w:val="18"/>
          <w:szCs w:val="18"/>
        </w:rPr>
        <w:t>を見出します。</w:t>
      </w:r>
      <w:r w:rsidR="001005CE">
        <w:rPr>
          <w:rFonts w:ascii="メイリオ" w:eastAsia="メイリオ" w:hAnsi="メイリオ" w:cs="ＭＳ 明朝" w:hint="eastAsia"/>
          <w:sz w:val="18"/>
          <w:szCs w:val="18"/>
        </w:rPr>
        <w:t>（</w:t>
      </w:r>
      <w:r w:rsidR="003F1DFA" w:rsidRPr="00B70441">
        <w:rPr>
          <w:rFonts w:ascii="メイリオ" w:eastAsia="メイリオ" w:hAnsi="メイリオ" w:cs="ＭＳ 明朝" w:hint="eastAsia"/>
          <w:sz w:val="18"/>
          <w:szCs w:val="18"/>
        </w:rPr>
        <w:t>言い換えれば、「この文脈において著者が最も強調したい点」です。</w:t>
      </w:r>
      <w:r w:rsidR="001005CE">
        <w:rPr>
          <w:rFonts w:ascii="メイリオ" w:eastAsia="メイリオ" w:hAnsi="メイリオ" w:cs="ＭＳ 明朝" w:hint="eastAsia"/>
          <w:sz w:val="18"/>
          <w:szCs w:val="18"/>
        </w:rPr>
        <w:t>）</w:t>
      </w:r>
      <w:r w:rsidR="003F1DFA" w:rsidRPr="00B70441">
        <w:rPr>
          <w:rFonts w:ascii="メイリオ" w:eastAsia="メイリオ" w:hAnsi="メイリオ" w:cs="ＭＳ 明朝" w:hint="eastAsia"/>
          <w:sz w:val="18"/>
          <w:szCs w:val="18"/>
        </w:rPr>
        <w:t>次のステップは</w:t>
      </w:r>
      <w:r w:rsidR="003F1DFA" w:rsidRPr="00B70441">
        <w:rPr>
          <w:rFonts w:ascii="メイリオ" w:eastAsia="メイリオ" w:hAnsi="メイリオ" w:cs="ＭＳ 明朝"/>
          <w:sz w:val="18"/>
          <w:szCs w:val="18"/>
        </w:rPr>
        <w:t xml:space="preserve"> </w:t>
      </w:r>
      <w:r w:rsidR="003F1DFA" w:rsidRPr="00B70441">
        <w:rPr>
          <w:rFonts w:ascii="メイリオ" w:eastAsia="メイリオ" w:hAnsi="メイリオ" w:cs="ＭＳ 明朝" w:hint="eastAsia"/>
          <w:sz w:val="18"/>
          <w:szCs w:val="18"/>
        </w:rPr>
        <w:t>神学的省察（</w:t>
      </w:r>
      <w:r w:rsidR="003F1DFA" w:rsidRPr="00B70441">
        <w:rPr>
          <w:rFonts w:ascii="メイリオ" w:eastAsia="メイリオ" w:hAnsi="メイリオ" w:cs="ＭＳ 明朝"/>
          <w:sz w:val="18"/>
          <w:szCs w:val="18"/>
        </w:rPr>
        <w:t>Theological Reflection</w:t>
      </w:r>
      <w:r w:rsidR="003F1DFA" w:rsidRPr="00B70441">
        <w:rPr>
          <w:rFonts w:ascii="メイリオ" w:eastAsia="メイリオ" w:hAnsi="メイリオ" w:cs="ＭＳ 明朝" w:hint="eastAsia"/>
          <w:sz w:val="18"/>
          <w:szCs w:val="18"/>
        </w:rPr>
        <w:t>）</w:t>
      </w:r>
      <w:r w:rsidR="003F1DFA" w:rsidRPr="00B70441">
        <w:rPr>
          <w:rFonts w:ascii="メイリオ" w:eastAsia="メイリオ" w:hAnsi="メイリオ" w:cs="ＭＳ 明朝"/>
          <w:sz w:val="18"/>
          <w:szCs w:val="18"/>
        </w:rPr>
        <w:t xml:space="preserve"> </w:t>
      </w:r>
      <w:r w:rsidR="003F1DFA" w:rsidRPr="00B70441">
        <w:rPr>
          <w:rFonts w:ascii="メイリオ" w:eastAsia="メイリオ" w:hAnsi="メイリオ" w:cs="ＭＳ 明朝" w:hint="eastAsia"/>
          <w:sz w:val="18"/>
          <w:szCs w:val="18"/>
        </w:rPr>
        <w:t>です。ここでは、著者の主な意図が福音とどのように結びついているかを考えます。さらに、福音を踏まえつつ、著者の意図を理解し、</w:t>
      </w:r>
      <w:r w:rsidR="00896014" w:rsidRPr="00B70441">
        <w:rPr>
          <w:rFonts w:ascii="メイリオ" w:eastAsia="メイリオ" w:hAnsi="メイリオ" w:cs="ＭＳ 明朝" w:hint="eastAsia"/>
          <w:sz w:val="18"/>
          <w:szCs w:val="18"/>
        </w:rPr>
        <w:t>説教者</w:t>
      </w:r>
      <w:r w:rsidR="003F1DFA" w:rsidRPr="00B70441">
        <w:rPr>
          <w:rFonts w:ascii="メイリオ" w:eastAsia="メイリオ" w:hAnsi="メイリオ" w:cs="ＭＳ 明朝" w:hint="eastAsia"/>
          <w:sz w:val="18"/>
          <w:szCs w:val="18"/>
        </w:rPr>
        <w:t>が語るべき主な</w:t>
      </w:r>
      <w:r w:rsidR="00DA0BFF">
        <w:rPr>
          <w:rFonts w:ascii="メイリオ" w:eastAsia="メイリオ" w:hAnsi="メイリオ" w:cs="ＭＳ 明朝" w:hint="eastAsia"/>
          <w:sz w:val="18"/>
          <w:szCs w:val="18"/>
        </w:rPr>
        <w:t>論点</w:t>
      </w:r>
      <w:r w:rsidR="003F1DFA" w:rsidRPr="00B70441">
        <w:rPr>
          <w:rFonts w:ascii="メイリオ" w:eastAsia="メイリオ" w:hAnsi="メイリオ" w:cs="ＭＳ 明朝" w:hint="eastAsia"/>
          <w:sz w:val="18"/>
          <w:szCs w:val="18"/>
        </w:rPr>
        <w:t>を定めます。そして、そのポイントをどのように論証するかを考え、説教のアウトラインを作成します。最後に、そのポイントと論証から導かれる、さまざまな立場の聞き手に対する適用を検討します。</w:t>
      </w:r>
    </w:p>
    <w:p w14:paraId="16393C17" w14:textId="77777777" w:rsidR="00F53E80" w:rsidRPr="00B70441" w:rsidRDefault="00F53E80" w:rsidP="006D11EF">
      <w:pPr>
        <w:pStyle w:val="a3"/>
        <w:rPr>
          <w:rFonts w:ascii="メイリオ" w:eastAsia="メイリオ" w:hAnsi="メイリオ"/>
          <w:sz w:val="18"/>
          <w:szCs w:val="18"/>
          <w:lang w:eastAsia="ja-JP"/>
        </w:rPr>
      </w:pPr>
    </w:p>
    <w:p w14:paraId="13F23BDB" w14:textId="748858E3" w:rsidR="009C29E1" w:rsidRPr="00B70441" w:rsidRDefault="000517F9" w:rsidP="006D11EF">
      <w:pPr>
        <w:pStyle w:val="1"/>
        <w:tabs>
          <w:tab w:val="left" w:pos="204"/>
        </w:tabs>
        <w:ind w:right="355"/>
        <w:rPr>
          <w:rFonts w:ascii="メイリオ" w:eastAsia="メイリオ" w:hAnsi="メイリオ"/>
          <w:sz w:val="18"/>
          <w:szCs w:val="18"/>
          <w:lang w:eastAsia="ja-JP"/>
        </w:rPr>
      </w:pPr>
      <w:r w:rsidRPr="00B70441">
        <w:rPr>
          <w:rFonts w:ascii="メイリオ" w:eastAsia="メイリオ" w:hAnsi="メイリオ" w:cs="ＭＳ 明朝" w:hint="eastAsia"/>
          <w:sz w:val="18"/>
          <w:szCs w:val="18"/>
          <w:lang w:eastAsia="ja-JP"/>
        </w:rPr>
        <w:t>1．</w:t>
      </w:r>
      <w:r w:rsidR="00A53421">
        <w:rPr>
          <w:rFonts w:ascii="メイリオ" w:eastAsia="メイリオ" w:hAnsi="メイリオ" w:cs="ＭＳ 明朝" w:hint="eastAsia"/>
          <w:sz w:val="18"/>
          <w:szCs w:val="18"/>
          <w:lang w:eastAsia="ja-JP"/>
        </w:rPr>
        <w:t>著者は</w:t>
      </w:r>
      <w:r w:rsidR="009C29E1" w:rsidRPr="00B70441">
        <w:rPr>
          <w:rFonts w:ascii="メイリオ" w:eastAsia="メイリオ" w:hAnsi="メイリオ" w:cs="ＭＳ 明朝" w:hint="eastAsia"/>
          <w:sz w:val="18"/>
          <w:szCs w:val="18"/>
          <w:lang w:eastAsia="ja-JP"/>
        </w:rPr>
        <w:t>この</w:t>
      </w:r>
      <w:r w:rsidR="00A53421">
        <w:rPr>
          <w:rFonts w:ascii="メイリオ" w:eastAsia="メイリオ" w:hAnsi="メイリオ" w:cs="ＭＳ 明朝" w:hint="eastAsia"/>
          <w:sz w:val="18"/>
          <w:szCs w:val="18"/>
          <w:lang w:eastAsia="ja-JP"/>
        </w:rPr>
        <w:t>聖書</w:t>
      </w:r>
      <w:r w:rsidR="009C29E1" w:rsidRPr="00B70441">
        <w:rPr>
          <w:rFonts w:ascii="メイリオ" w:eastAsia="メイリオ" w:hAnsi="メイリオ" w:cs="ＭＳ 明朝" w:hint="eastAsia"/>
          <w:sz w:val="18"/>
          <w:szCs w:val="18"/>
          <w:lang w:eastAsia="ja-JP"/>
        </w:rPr>
        <w:t>箇所をどのよう</w:t>
      </w:r>
      <w:r w:rsidRPr="00B70441">
        <w:rPr>
          <w:rFonts w:ascii="メイリオ" w:eastAsia="メイリオ" w:hAnsi="メイリオ" w:cs="ＭＳ 明朝" w:hint="eastAsia"/>
          <w:sz w:val="18"/>
          <w:szCs w:val="18"/>
          <w:lang w:eastAsia="ja-JP"/>
        </w:rPr>
        <w:t>な</w:t>
      </w:r>
      <w:r w:rsidR="00A53421">
        <w:rPr>
          <w:rFonts w:ascii="メイリオ" w:eastAsia="メイリオ" w:hAnsi="メイリオ" w:cs="ＭＳ 明朝" w:hint="eastAsia"/>
          <w:sz w:val="18"/>
          <w:szCs w:val="18"/>
          <w:lang w:eastAsia="ja-JP"/>
        </w:rPr>
        <w:t>構造</w:t>
      </w:r>
      <w:r w:rsidRPr="00B70441">
        <w:rPr>
          <w:rFonts w:ascii="メイリオ" w:eastAsia="メイリオ" w:hAnsi="メイリオ" w:cs="ＭＳ 明朝" w:hint="eastAsia"/>
          <w:sz w:val="18"/>
          <w:szCs w:val="18"/>
          <w:lang w:eastAsia="ja-JP"/>
        </w:rPr>
        <w:t>で書か</w:t>
      </w:r>
      <w:r w:rsidR="007608BE">
        <w:rPr>
          <w:rFonts w:ascii="メイリオ" w:eastAsia="メイリオ" w:hAnsi="メイリオ" w:cs="ＭＳ 明朝" w:hint="eastAsia"/>
          <w:sz w:val="18"/>
          <w:szCs w:val="18"/>
          <w:lang w:eastAsia="ja-JP"/>
        </w:rPr>
        <w:t>いていますか？</w:t>
      </w:r>
    </w:p>
    <w:p w14:paraId="2617CAE8" w14:textId="77777777" w:rsidR="00275859" w:rsidRPr="00275859" w:rsidRDefault="00275859" w:rsidP="00190067">
      <w:pPr>
        <w:ind w:left="336"/>
        <w:jc w:val="both"/>
        <w:rPr>
          <w:rFonts w:ascii="メイリオ" w:eastAsia="メイリオ" w:hAnsi="メイリオ" w:cs="ＭＳ 明朝"/>
          <w:b/>
          <w:bCs/>
          <w:sz w:val="16"/>
          <w:szCs w:val="16"/>
        </w:rPr>
      </w:pPr>
      <w:r w:rsidRPr="00275859">
        <w:rPr>
          <w:rFonts w:ascii="メイリオ" w:eastAsia="メイリオ" w:hAnsi="メイリオ" w:cs="ＭＳ 明朝"/>
          <w:b/>
          <w:bCs/>
          <w:sz w:val="16"/>
          <w:szCs w:val="16"/>
        </w:rPr>
        <w:t>a</w:t>
      </w:r>
      <w:r w:rsidRPr="00275859">
        <w:rPr>
          <w:rFonts w:ascii="メイリオ" w:eastAsia="メイリオ" w:hAnsi="メイリオ" w:cs="ＭＳ 明朝" w:hint="eastAsia"/>
          <w:b/>
          <w:bCs/>
          <w:sz w:val="16"/>
          <w:szCs w:val="16"/>
        </w:rPr>
        <w:t>）聖書箇所の構造を示し、それぞれのセクションに該当する節を記載してください。</w:t>
      </w:r>
    </w:p>
    <w:p w14:paraId="79CFF973" w14:textId="77777777" w:rsidR="00275859" w:rsidRPr="00275859" w:rsidRDefault="00275859" w:rsidP="00190067">
      <w:pPr>
        <w:ind w:left="336"/>
        <w:jc w:val="both"/>
        <w:rPr>
          <w:rFonts w:ascii="メイリオ" w:eastAsia="メイリオ" w:hAnsi="メイリオ" w:cs="ＭＳ 明朝"/>
          <w:b/>
          <w:bCs/>
          <w:sz w:val="16"/>
          <w:szCs w:val="16"/>
        </w:rPr>
      </w:pPr>
      <w:r w:rsidRPr="00275859">
        <w:rPr>
          <w:rFonts w:ascii="メイリオ" w:eastAsia="メイリオ" w:hAnsi="メイリオ" w:cs="ＭＳ 明朝"/>
          <w:b/>
          <w:bCs/>
          <w:sz w:val="16"/>
          <w:szCs w:val="16"/>
        </w:rPr>
        <w:t>b</w:t>
      </w:r>
      <w:r w:rsidRPr="00275859">
        <w:rPr>
          <w:rFonts w:ascii="メイリオ" w:eastAsia="メイリオ" w:hAnsi="メイリオ" w:cs="ＭＳ 明朝" w:hint="eastAsia"/>
          <w:b/>
          <w:bCs/>
          <w:sz w:val="16"/>
          <w:szCs w:val="16"/>
        </w:rPr>
        <w:t>）どのような手法・アプローチでその構造を見出したのか説明してください。</w:t>
      </w:r>
    </w:p>
    <w:p w14:paraId="3AA1A272" w14:textId="77777777" w:rsidR="00275859" w:rsidRPr="00275859" w:rsidRDefault="00275859" w:rsidP="00190067">
      <w:pPr>
        <w:ind w:left="336"/>
        <w:jc w:val="both"/>
        <w:rPr>
          <w:rFonts w:ascii="メイリオ" w:eastAsia="メイリオ" w:hAnsi="メイリオ" w:cs="ＭＳ 明朝" w:hint="eastAsia"/>
          <w:b/>
          <w:bCs/>
          <w:sz w:val="16"/>
          <w:szCs w:val="16"/>
        </w:rPr>
      </w:pPr>
      <w:r w:rsidRPr="00275859">
        <w:rPr>
          <w:rFonts w:ascii="メイリオ" w:eastAsia="メイリオ" w:hAnsi="メイリオ" w:cs="ＭＳ 明朝"/>
          <w:b/>
          <w:bCs/>
          <w:sz w:val="16"/>
          <w:szCs w:val="16"/>
        </w:rPr>
        <w:t>c</w:t>
      </w:r>
      <w:r w:rsidRPr="00275859">
        <w:rPr>
          <w:rFonts w:ascii="メイリオ" w:eastAsia="メイリオ" w:hAnsi="メイリオ" w:cs="ＭＳ 明朝" w:hint="eastAsia"/>
          <w:b/>
          <w:bCs/>
          <w:sz w:val="16"/>
          <w:szCs w:val="16"/>
        </w:rPr>
        <w:t>）その構造によって明らかになる強調点は何でしょうか。</w:t>
      </w:r>
    </w:p>
    <w:p w14:paraId="250D08AF" w14:textId="47A3EF76" w:rsidR="007E5B43" w:rsidRPr="00275859" w:rsidRDefault="009C29E1" w:rsidP="006D11EF">
      <w:pPr>
        <w:pStyle w:val="a3"/>
        <w:tabs>
          <w:tab w:val="left" w:pos="3088"/>
        </w:tabs>
        <w:rPr>
          <w:rFonts w:ascii="メイリオ" w:eastAsia="メイリオ" w:hAnsi="メイリオ"/>
          <w:b/>
          <w:bCs/>
          <w:sz w:val="18"/>
          <w:szCs w:val="18"/>
          <w:lang w:eastAsia="ja-JP"/>
        </w:rPr>
      </w:pPr>
      <w:r w:rsidRPr="00275859">
        <w:rPr>
          <w:rFonts w:ascii="メイリオ" w:eastAsia="メイリオ" w:hAnsi="メイリオ"/>
          <w:b/>
          <w:bCs/>
          <w:sz w:val="18"/>
          <w:szCs w:val="18"/>
          <w:lang w:eastAsia="ja-JP"/>
        </w:rPr>
        <w:tab/>
      </w:r>
    </w:p>
    <w:p w14:paraId="2B9CAF10" w14:textId="51842A7A" w:rsidR="007D03A8" w:rsidRPr="00B70441" w:rsidRDefault="009C29E1" w:rsidP="00496545">
      <w:pPr>
        <w:pStyle w:val="Web"/>
        <w:spacing w:before="0" w:beforeAutospacing="0" w:after="0" w:afterAutospacing="0"/>
        <w:rPr>
          <w:rFonts w:ascii="メイリオ" w:eastAsia="メイリオ" w:hAnsi="メイリオ" w:cs="ＭＳ 明朝"/>
          <w:sz w:val="18"/>
          <w:szCs w:val="18"/>
        </w:rPr>
      </w:pPr>
      <w:r w:rsidRPr="00B70441">
        <w:rPr>
          <w:rFonts w:ascii="メイリオ" w:eastAsia="メイリオ" w:hAnsi="メイリオ" w:cs="ＭＳ 明朝" w:hint="eastAsia"/>
          <w:sz w:val="18"/>
          <w:szCs w:val="18"/>
        </w:rPr>
        <w:t>「</w:t>
      </w:r>
      <w:r w:rsidR="006D08E2" w:rsidRPr="00B70441">
        <w:rPr>
          <w:rFonts w:ascii="メイリオ" w:eastAsia="メイリオ" w:hAnsi="メイリオ" w:cs="ＭＳ 明朝" w:hint="eastAsia"/>
          <w:sz w:val="18"/>
          <w:szCs w:val="18"/>
        </w:rPr>
        <w:t>著者の</w:t>
      </w:r>
      <w:r w:rsidR="00F62EE6" w:rsidRPr="00B70441">
        <w:rPr>
          <w:rFonts w:ascii="メイリオ" w:eastAsia="メイリオ" w:hAnsi="メイリオ" w:cs="ＭＳ 明朝" w:hint="eastAsia"/>
          <w:sz w:val="18"/>
          <w:szCs w:val="18"/>
        </w:rPr>
        <w:t>構成</w:t>
      </w:r>
      <w:r w:rsidR="00275859">
        <w:rPr>
          <w:rFonts w:ascii="メイリオ" w:eastAsia="メイリオ" w:hAnsi="メイリオ" w:cs="ＭＳ 明朝" w:hint="eastAsia"/>
          <w:sz w:val="18"/>
          <w:szCs w:val="18"/>
        </w:rPr>
        <w:t>（</w:t>
      </w:r>
      <w:r w:rsidR="00275859">
        <w:rPr>
          <w:rFonts w:ascii="メイリオ" w:eastAsia="メイリオ" w:hAnsi="メイリオ" w:cs="ＭＳ 明朝"/>
          <w:sz w:val="18"/>
          <w:szCs w:val="18"/>
        </w:rPr>
        <w:t xml:space="preserve">author’s </w:t>
      </w:r>
      <w:r w:rsidR="00287234">
        <w:rPr>
          <w:rFonts w:ascii="メイリオ" w:eastAsia="メイリオ" w:hAnsi="メイリオ" w:cs="ＭＳ 明朝"/>
          <w:sz w:val="18"/>
          <w:szCs w:val="18"/>
        </w:rPr>
        <w:t>organization / structure</w:t>
      </w:r>
      <w:r w:rsidR="00275859">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」とは、聖書の</w:t>
      </w:r>
      <w:r w:rsidR="006D08E2" w:rsidRPr="00B70441">
        <w:rPr>
          <w:rFonts w:ascii="メイリオ" w:eastAsia="メイリオ" w:hAnsi="メイリオ" w:cs="ＭＳ 明朝" w:hint="eastAsia"/>
          <w:sz w:val="18"/>
          <w:szCs w:val="18"/>
        </w:rPr>
        <w:t>節の</w:t>
      </w:r>
      <w:r w:rsidR="00F62EE6" w:rsidRPr="00B70441">
        <w:rPr>
          <w:rFonts w:ascii="メイリオ" w:eastAsia="メイリオ" w:hAnsi="メイリオ" w:cs="ＭＳ 明朝" w:hint="eastAsia"/>
          <w:sz w:val="18"/>
          <w:szCs w:val="18"/>
        </w:rPr>
        <w:t>構造</w:t>
      </w:r>
      <w:r w:rsidRPr="00B70441">
        <w:rPr>
          <w:rFonts w:ascii="メイリオ" w:eastAsia="メイリオ" w:hAnsi="メイリオ" w:cs="ＭＳ 明朝" w:hint="eastAsia"/>
          <w:sz w:val="18"/>
          <w:szCs w:val="18"/>
        </w:rPr>
        <w:t>や骨組みを指す表現です。各聖書箇所の文章の背後には、著者が用いた素材の配置や論理展開があり、それによってその箇所が構成されています。いわば、著者自身が考えたアウトラインのようなものです。</w:t>
      </w:r>
      <w:r w:rsidR="009C76E9">
        <w:rPr>
          <w:rFonts w:ascii="メイリオ" w:eastAsia="メイリオ" w:hAnsi="メイリオ" w:cs="ＭＳ 明朝" w:hint="eastAsia"/>
          <w:sz w:val="18"/>
          <w:szCs w:val="18"/>
        </w:rPr>
        <w:t>その</w:t>
      </w:r>
      <w:r w:rsidRPr="00B70441">
        <w:rPr>
          <w:rFonts w:ascii="メイリオ" w:eastAsia="メイリオ" w:hAnsi="メイリオ" w:cs="ＭＳ 明朝" w:hint="eastAsia"/>
          <w:sz w:val="18"/>
          <w:szCs w:val="18"/>
        </w:rPr>
        <w:t>構成の中で</w:t>
      </w:r>
      <w:r w:rsidR="009D2DD7" w:rsidRPr="00B70441">
        <w:rPr>
          <w:rFonts w:ascii="メイリオ" w:eastAsia="メイリオ" w:hAnsi="メイリオ" w:cs="ＭＳ 明朝" w:hint="eastAsia"/>
          <w:sz w:val="18"/>
          <w:szCs w:val="18"/>
        </w:rPr>
        <w:t>は、</w:t>
      </w:r>
      <w:r w:rsidR="007F211A" w:rsidRPr="00B70441">
        <w:rPr>
          <w:rFonts w:ascii="メイリオ" w:eastAsia="メイリオ" w:hAnsi="メイリオ" w:cs="ＭＳ 明朝" w:hint="eastAsia"/>
          <w:sz w:val="18"/>
          <w:szCs w:val="18"/>
        </w:rPr>
        <w:t>一つ一つの</w:t>
      </w:r>
      <w:r w:rsidRPr="00B70441">
        <w:rPr>
          <w:rFonts w:ascii="メイリオ" w:eastAsia="メイリオ" w:hAnsi="メイリオ" w:cs="ＭＳ 明朝" w:hint="eastAsia"/>
          <w:sz w:val="18"/>
          <w:szCs w:val="18"/>
        </w:rPr>
        <w:t>箇所が果たしている役割があります。私たちが「この箇所の構造を特定してください」とお願いする</w:t>
      </w:r>
      <w:r w:rsidR="00E33D6C" w:rsidRPr="00B70441">
        <w:rPr>
          <w:rFonts w:ascii="メイリオ" w:eastAsia="メイリオ" w:hAnsi="メイリオ" w:cs="ＭＳ 明朝" w:hint="eastAsia"/>
          <w:sz w:val="18"/>
          <w:szCs w:val="18"/>
        </w:rPr>
        <w:t>とき</w:t>
      </w:r>
      <w:r w:rsidRPr="00B70441">
        <w:rPr>
          <w:rFonts w:ascii="メイリオ" w:eastAsia="メイリオ" w:hAnsi="メイリオ" w:cs="ＭＳ 明朝" w:hint="eastAsia"/>
          <w:sz w:val="18"/>
          <w:szCs w:val="18"/>
        </w:rPr>
        <w:t>は、</w:t>
      </w:r>
      <w:r w:rsidR="00DE7C1E" w:rsidRPr="00B70441">
        <w:rPr>
          <w:rFonts w:ascii="メイリオ" w:eastAsia="メイリオ" w:hAnsi="メイリオ" w:cs="ＭＳ 明朝" w:hint="eastAsia"/>
          <w:sz w:val="18"/>
          <w:szCs w:val="18"/>
        </w:rPr>
        <w:t>このような</w:t>
      </w:r>
      <w:r w:rsidRPr="00B70441">
        <w:rPr>
          <w:rFonts w:ascii="メイリオ" w:eastAsia="メイリオ" w:hAnsi="メイリオ" w:cs="ＭＳ 明朝" w:hint="eastAsia"/>
          <w:sz w:val="18"/>
          <w:szCs w:val="18"/>
        </w:rPr>
        <w:t>「形」や「流れ」を見つけてくださいという意味です。構造は、文法的・論理的な展開である場合もあれば（談話文に多</w:t>
      </w:r>
      <w:r w:rsidR="004257DB" w:rsidRPr="00B70441">
        <w:rPr>
          <w:rFonts w:ascii="メイリオ" w:eastAsia="メイリオ" w:hAnsi="メイリオ" w:cs="ＭＳ 明朝" w:hint="eastAsia"/>
          <w:sz w:val="18"/>
          <w:szCs w:val="18"/>
        </w:rPr>
        <w:t>い</w:t>
      </w:r>
      <w:r w:rsidRPr="00B70441">
        <w:rPr>
          <w:rFonts w:ascii="メイリオ" w:eastAsia="メイリオ" w:hAnsi="メイリオ" w:cs="ＭＳ 明朝" w:hint="eastAsia"/>
          <w:sz w:val="18"/>
          <w:szCs w:val="18"/>
        </w:rPr>
        <w:t>）、物語の筋や登場人物の比較、文学的な表現技法</w:t>
      </w:r>
      <w:r w:rsidR="00D267A5">
        <w:rPr>
          <w:rFonts w:ascii="メイリオ" w:eastAsia="メイリオ" w:hAnsi="メイリオ" w:cs="ＭＳ 明朝" w:hint="eastAsia"/>
          <w:sz w:val="18"/>
          <w:szCs w:val="18"/>
        </w:rPr>
        <w:t>である</w:t>
      </w:r>
      <w:r w:rsidRPr="00B70441">
        <w:rPr>
          <w:rFonts w:ascii="メイリオ" w:eastAsia="メイリオ" w:hAnsi="メイリオ" w:cs="ＭＳ 明朝" w:hint="eastAsia"/>
          <w:sz w:val="18"/>
          <w:szCs w:val="18"/>
        </w:rPr>
        <w:t>場合もあります（物語文に多</w:t>
      </w:r>
      <w:r w:rsidR="004257DB" w:rsidRPr="00B70441">
        <w:rPr>
          <w:rFonts w:ascii="メイリオ" w:eastAsia="メイリオ" w:hAnsi="メイリオ" w:cs="ＭＳ 明朝" w:hint="eastAsia"/>
          <w:sz w:val="18"/>
          <w:szCs w:val="18"/>
        </w:rPr>
        <w:t>い</w:t>
      </w:r>
      <w:r w:rsidRPr="00B70441">
        <w:rPr>
          <w:rFonts w:ascii="メイリオ" w:eastAsia="メイリオ" w:hAnsi="メイリオ" w:cs="ＭＳ 明朝" w:hint="eastAsia"/>
          <w:sz w:val="18"/>
          <w:szCs w:val="18"/>
        </w:rPr>
        <w:t>）。また詩文であれば、節やスタンザ</w:t>
      </w:r>
      <w:r w:rsidR="00F62EE6" w:rsidRPr="00B70441">
        <w:rPr>
          <w:rFonts w:ascii="メイリオ" w:eastAsia="メイリオ" w:hAnsi="メイリオ" w:cs="ＭＳ 明朝" w:hint="eastAsia"/>
          <w:sz w:val="18"/>
          <w:szCs w:val="18"/>
        </w:rPr>
        <w:t>（</w:t>
      </w:r>
      <w:r w:rsidR="009C76E9">
        <w:rPr>
          <w:rFonts w:ascii="メイリオ" w:eastAsia="メイリオ" w:hAnsi="メイリオ" w:cs="ＭＳ 明朝" w:hint="eastAsia"/>
          <w:sz w:val="18"/>
          <w:szCs w:val="18"/>
        </w:rPr>
        <w:t>連</w:t>
      </w:r>
      <w:r w:rsidR="004257DB" w:rsidRPr="00B70441">
        <w:rPr>
          <w:rFonts w:ascii="メイリオ" w:eastAsia="メイリオ" w:hAnsi="メイリオ" w:cs="ＭＳ 明朝" w:hint="eastAsia"/>
          <w:sz w:val="18"/>
          <w:szCs w:val="18"/>
        </w:rPr>
        <w:t>・</w:t>
      </w:r>
      <w:r w:rsidR="00F62EE6" w:rsidRPr="00B70441">
        <w:rPr>
          <w:rFonts w:ascii="メイリオ" w:eastAsia="メイリオ" w:hAnsi="メイリオ" w:cs="ＭＳ 明朝" w:hint="eastAsia"/>
          <w:sz w:val="18"/>
          <w:szCs w:val="18"/>
        </w:rPr>
        <w:t>段落）</w:t>
      </w:r>
      <w:r w:rsidRPr="00B70441">
        <w:rPr>
          <w:rFonts w:ascii="メイリオ" w:eastAsia="メイリオ" w:hAnsi="メイリオ" w:cs="ＭＳ 明朝" w:hint="eastAsia"/>
          <w:sz w:val="18"/>
          <w:szCs w:val="18"/>
        </w:rPr>
        <w:t>の区切りなどが構造の手がかり</w:t>
      </w:r>
      <w:r w:rsidR="0077651E" w:rsidRPr="00B70441">
        <w:rPr>
          <w:rFonts w:ascii="メイリオ" w:eastAsia="メイリオ" w:hAnsi="メイリオ" w:cs="ＭＳ 明朝" w:hint="eastAsia"/>
          <w:sz w:val="18"/>
          <w:szCs w:val="18"/>
        </w:rPr>
        <w:t>に</w:t>
      </w:r>
      <w:r w:rsidRPr="00B70441">
        <w:rPr>
          <w:rFonts w:ascii="メイリオ" w:eastAsia="メイリオ" w:hAnsi="メイリオ" w:cs="ＭＳ 明朝" w:hint="eastAsia"/>
          <w:sz w:val="18"/>
          <w:szCs w:val="18"/>
        </w:rPr>
        <w:t>な</w:t>
      </w:r>
      <w:r w:rsidR="0077651E" w:rsidRPr="00B70441">
        <w:rPr>
          <w:rFonts w:ascii="メイリオ" w:eastAsia="メイリオ" w:hAnsi="メイリオ" w:cs="ＭＳ 明朝" w:hint="eastAsia"/>
          <w:sz w:val="18"/>
          <w:szCs w:val="18"/>
        </w:rPr>
        <w:t>ります</w:t>
      </w:r>
      <w:r w:rsidRPr="00B70441">
        <w:rPr>
          <w:rFonts w:ascii="メイリオ" w:eastAsia="メイリオ" w:hAnsi="メイリオ" w:cs="ＭＳ 明朝" w:hint="eastAsia"/>
          <w:sz w:val="18"/>
          <w:szCs w:val="18"/>
        </w:rPr>
        <w:t>。</w:t>
      </w:r>
      <w:r w:rsidR="009C76E9">
        <w:rPr>
          <w:rFonts w:ascii="メイリオ" w:eastAsia="メイリオ" w:hAnsi="メイリオ" w:cs="ＭＳ 明朝" w:hint="eastAsia"/>
          <w:sz w:val="18"/>
          <w:szCs w:val="18"/>
        </w:rPr>
        <w:t>しかし、</w:t>
      </w:r>
      <w:r w:rsidR="0077651E" w:rsidRPr="00B70441">
        <w:rPr>
          <w:rFonts w:ascii="メイリオ" w:eastAsia="メイリオ" w:hAnsi="メイリオ" w:cs="ＭＳ 明朝" w:hint="eastAsia"/>
          <w:sz w:val="18"/>
          <w:szCs w:val="18"/>
        </w:rPr>
        <w:t>いずれの場合も、</w:t>
      </w:r>
      <w:r w:rsidRPr="00B70441">
        <w:rPr>
          <w:rFonts w:ascii="メイリオ" w:eastAsia="メイリオ" w:hAnsi="メイリオ" w:cs="ＭＳ 明朝" w:hint="eastAsia"/>
          <w:sz w:val="18"/>
          <w:szCs w:val="18"/>
        </w:rPr>
        <w:t>その箇所をいくつかのセクションに区切り、</w:t>
      </w:r>
      <w:r w:rsidR="00B5668F" w:rsidRPr="00B70441">
        <w:rPr>
          <w:rFonts w:ascii="メイリオ" w:eastAsia="メイリオ" w:hAnsi="メイリオ" w:cs="ＭＳ 明朝" w:hint="eastAsia"/>
          <w:sz w:val="18"/>
          <w:szCs w:val="18"/>
        </w:rPr>
        <w:t>対応する</w:t>
      </w:r>
      <w:r w:rsidRPr="00B70441">
        <w:rPr>
          <w:rFonts w:ascii="メイリオ" w:eastAsia="メイリオ" w:hAnsi="メイリオ" w:cs="ＭＳ 明朝" w:hint="eastAsia"/>
          <w:sz w:val="18"/>
          <w:szCs w:val="18"/>
        </w:rPr>
        <w:t>節番号を明記してください。なお、ここで</w:t>
      </w:r>
      <w:r w:rsidR="00B5668F" w:rsidRPr="00B70441">
        <w:rPr>
          <w:rFonts w:ascii="メイリオ" w:eastAsia="メイリオ" w:hAnsi="メイリオ" w:cs="ＭＳ 明朝" w:hint="eastAsia"/>
          <w:sz w:val="18"/>
          <w:szCs w:val="18"/>
        </w:rPr>
        <w:t>いう</w:t>
      </w:r>
      <w:r w:rsidRPr="00B70441">
        <w:rPr>
          <w:rFonts w:ascii="メイリオ" w:eastAsia="メイリオ" w:hAnsi="メイリオ" w:cs="ＭＳ 明朝" w:hint="eastAsia"/>
          <w:sz w:val="18"/>
          <w:szCs w:val="18"/>
        </w:rPr>
        <w:t>「構造（</w:t>
      </w:r>
      <w:r w:rsidRPr="00B70441">
        <w:rPr>
          <w:rFonts w:ascii="メイリオ" w:eastAsia="メイリオ" w:hAnsi="メイリオ"/>
          <w:sz w:val="18"/>
          <w:szCs w:val="18"/>
        </w:rPr>
        <w:t>structure</w:t>
      </w:r>
      <w:r w:rsidRPr="00B70441">
        <w:rPr>
          <w:rFonts w:ascii="メイリオ" w:eastAsia="メイリオ" w:hAnsi="メイリオ" w:cs="ＭＳ 明朝" w:hint="eastAsia"/>
          <w:sz w:val="18"/>
          <w:szCs w:val="18"/>
        </w:rPr>
        <w:t>）」とは、特定の聖書箇所の構成を指しています。聖書全体や書巻全体の構成を指す場合</w:t>
      </w:r>
      <w:r w:rsidR="00F90C8E" w:rsidRPr="00B70441">
        <w:rPr>
          <w:rFonts w:ascii="メイリオ" w:eastAsia="メイリオ" w:hAnsi="メイリオ" w:cs="ＭＳ 明朝" w:hint="eastAsia"/>
          <w:sz w:val="18"/>
          <w:szCs w:val="18"/>
        </w:rPr>
        <w:t>に</w:t>
      </w:r>
      <w:r w:rsidRPr="00B70441">
        <w:rPr>
          <w:rFonts w:ascii="メイリオ" w:eastAsia="メイリオ" w:hAnsi="メイリオ" w:cs="ＭＳ 明朝" w:hint="eastAsia"/>
          <w:sz w:val="18"/>
          <w:szCs w:val="18"/>
        </w:rPr>
        <w:t>は、「マクロ構造（</w:t>
      </w:r>
      <w:r w:rsidRPr="00B70441">
        <w:rPr>
          <w:rFonts w:ascii="メイリオ" w:eastAsia="メイリオ" w:hAnsi="メイリオ"/>
          <w:sz w:val="18"/>
          <w:szCs w:val="18"/>
        </w:rPr>
        <w:t>macro-structure</w:t>
      </w:r>
      <w:r w:rsidRPr="00B70441">
        <w:rPr>
          <w:rFonts w:ascii="メイリオ" w:eastAsia="メイリオ" w:hAnsi="メイリオ" w:cs="ＭＳ 明朝" w:hint="eastAsia"/>
          <w:sz w:val="18"/>
          <w:szCs w:val="18"/>
        </w:rPr>
        <w:t>）」という</w:t>
      </w:r>
      <w:r w:rsidR="00F90C8E" w:rsidRPr="00B70441">
        <w:rPr>
          <w:rFonts w:ascii="メイリオ" w:eastAsia="メイリオ" w:hAnsi="メイリオ" w:cs="ＭＳ 明朝" w:hint="eastAsia"/>
          <w:sz w:val="18"/>
          <w:szCs w:val="18"/>
        </w:rPr>
        <w:t>用語</w:t>
      </w:r>
      <w:r w:rsidRPr="00B70441">
        <w:rPr>
          <w:rFonts w:ascii="メイリオ" w:eastAsia="メイリオ" w:hAnsi="メイリオ" w:cs="ＭＳ 明朝" w:hint="eastAsia"/>
          <w:sz w:val="18"/>
          <w:szCs w:val="18"/>
        </w:rPr>
        <w:t>を</w:t>
      </w:r>
      <w:r w:rsidR="00F90C8E" w:rsidRPr="00B70441">
        <w:rPr>
          <w:rFonts w:ascii="メイリオ" w:eastAsia="メイリオ" w:hAnsi="メイリオ" w:cs="ＭＳ 明朝" w:hint="eastAsia"/>
          <w:sz w:val="18"/>
          <w:szCs w:val="18"/>
        </w:rPr>
        <w:t>用いる</w:t>
      </w:r>
      <w:r w:rsidRPr="00B70441">
        <w:rPr>
          <w:rFonts w:ascii="メイリオ" w:eastAsia="メイリオ" w:hAnsi="メイリオ" w:cs="ＭＳ 明朝" w:hint="eastAsia"/>
          <w:sz w:val="18"/>
          <w:szCs w:val="18"/>
        </w:rPr>
        <w:t>のが適切です。</w:t>
      </w:r>
    </w:p>
    <w:p w14:paraId="74F0512F" w14:textId="77777777" w:rsidR="00496545" w:rsidRPr="00B70441" w:rsidRDefault="00496545" w:rsidP="00496545">
      <w:pPr>
        <w:pStyle w:val="Web"/>
        <w:spacing w:before="0" w:beforeAutospacing="0" w:after="0" w:afterAutospacing="0"/>
        <w:rPr>
          <w:rFonts w:ascii="メイリオ" w:eastAsia="メイリオ" w:hAnsi="メイリオ"/>
          <w:sz w:val="18"/>
          <w:szCs w:val="18"/>
        </w:rPr>
      </w:pPr>
    </w:p>
    <w:p w14:paraId="749EC7C4" w14:textId="430756E3" w:rsidR="007D03A8" w:rsidRPr="00A35870" w:rsidRDefault="002D6E6E" w:rsidP="006D11EF">
      <w:pPr>
        <w:pStyle w:val="Web"/>
        <w:spacing w:before="0" w:beforeAutospacing="0" w:after="0" w:afterAutospacing="0"/>
        <w:rPr>
          <w:rFonts w:ascii="メイリオ" w:eastAsia="メイリオ" w:hAnsi="メイリオ" w:cs="ＭＳ 明朝"/>
          <w:sz w:val="18"/>
          <w:szCs w:val="18"/>
        </w:rPr>
      </w:pPr>
      <w:r w:rsidRPr="00B70441">
        <w:rPr>
          <w:rFonts w:ascii="メイリオ" w:eastAsia="メイリオ" w:hAnsi="メイリオ" w:cs="ＭＳ 明朝" w:hint="eastAsia"/>
          <w:sz w:val="18"/>
          <w:szCs w:val="18"/>
        </w:rPr>
        <w:lastRenderedPageBreak/>
        <w:t>大切</w:t>
      </w:r>
      <w:r w:rsidR="007D03A8" w:rsidRPr="00B70441">
        <w:rPr>
          <w:rFonts w:ascii="メイリオ" w:eastAsia="メイリオ" w:hAnsi="メイリオ" w:cs="ＭＳ 明朝" w:hint="eastAsia"/>
          <w:sz w:val="18"/>
          <w:szCs w:val="18"/>
        </w:rPr>
        <w:t>なのは、構造を</w:t>
      </w:r>
      <w:r w:rsidRPr="00B70441">
        <w:rPr>
          <w:rFonts w:ascii="メイリオ" w:eastAsia="メイリオ" w:hAnsi="メイリオ" w:cs="ＭＳ 明朝" w:hint="eastAsia"/>
          <w:sz w:val="18"/>
          <w:szCs w:val="18"/>
        </w:rPr>
        <w:t>調べる</w:t>
      </w:r>
      <w:r w:rsidR="00112218" w:rsidRPr="00B70441">
        <w:rPr>
          <w:rFonts w:ascii="メイリオ" w:eastAsia="メイリオ" w:hAnsi="メイリオ" w:cs="ＭＳ 明朝" w:hint="eastAsia"/>
          <w:sz w:val="18"/>
          <w:szCs w:val="18"/>
        </w:rPr>
        <w:t>こと</w:t>
      </w:r>
      <w:r w:rsidR="007D03A8" w:rsidRPr="00B70441">
        <w:rPr>
          <w:rFonts w:ascii="メイリオ" w:eastAsia="メイリオ" w:hAnsi="メイリオ" w:cs="ＭＳ 明朝" w:hint="eastAsia"/>
          <w:sz w:val="18"/>
          <w:szCs w:val="18"/>
        </w:rPr>
        <w:t>で、著者</w:t>
      </w:r>
      <w:r w:rsidR="00112218" w:rsidRPr="00B70441">
        <w:rPr>
          <w:rFonts w:ascii="メイリオ" w:eastAsia="メイリオ" w:hAnsi="メイリオ" w:cs="ＭＳ 明朝" w:hint="eastAsia"/>
          <w:sz w:val="18"/>
          <w:szCs w:val="18"/>
        </w:rPr>
        <w:t>が</w:t>
      </w:r>
      <w:r w:rsidR="005325A3" w:rsidRPr="00B70441">
        <w:rPr>
          <w:rFonts w:ascii="メイリオ" w:eastAsia="メイリオ" w:hAnsi="メイリオ" w:cs="ＭＳ 明朝" w:hint="eastAsia"/>
          <w:sz w:val="18"/>
          <w:szCs w:val="18"/>
        </w:rPr>
        <w:t>何に重点を置</w:t>
      </w:r>
      <w:r w:rsidRPr="00B70441">
        <w:rPr>
          <w:rFonts w:ascii="メイリオ" w:eastAsia="メイリオ" w:hAnsi="メイリオ" w:cs="ＭＳ 明朝" w:hint="eastAsia"/>
          <w:sz w:val="18"/>
          <w:szCs w:val="18"/>
        </w:rPr>
        <w:t>き</w:t>
      </w:r>
      <w:r w:rsidR="00112218" w:rsidRPr="00B70441">
        <w:rPr>
          <w:rFonts w:ascii="メイリオ" w:eastAsia="メイリオ" w:hAnsi="メイリオ" w:cs="ＭＳ 明朝" w:hint="eastAsia"/>
          <w:sz w:val="18"/>
          <w:szCs w:val="18"/>
        </w:rPr>
        <w:t>、何を伝えようとしているか</w:t>
      </w:r>
      <w:r w:rsidR="00A35870">
        <w:rPr>
          <w:rFonts w:ascii="メイリオ" w:eastAsia="メイリオ" w:hAnsi="メイリオ" w:cs="ＭＳ 明朝" w:hint="eastAsia"/>
          <w:sz w:val="18"/>
          <w:szCs w:val="18"/>
        </w:rPr>
        <w:t>という「強調点」</w:t>
      </w:r>
      <w:r w:rsidR="00112218" w:rsidRPr="00B70441">
        <w:rPr>
          <w:rFonts w:ascii="メイリオ" w:eastAsia="メイリオ" w:hAnsi="メイリオ" w:cs="ＭＳ 明朝" w:hint="eastAsia"/>
          <w:sz w:val="18"/>
          <w:szCs w:val="18"/>
        </w:rPr>
        <w:t>が</w:t>
      </w:r>
      <w:r w:rsidR="007D03A8" w:rsidRPr="00B70441">
        <w:rPr>
          <w:rFonts w:ascii="メイリオ" w:eastAsia="メイリオ" w:hAnsi="メイリオ" w:cs="ＭＳ 明朝" w:hint="eastAsia"/>
          <w:sz w:val="18"/>
          <w:szCs w:val="18"/>
        </w:rPr>
        <w:t>明らかになるということです</w:t>
      </w:r>
      <w:r w:rsidR="001E4100" w:rsidRPr="00B70441">
        <w:rPr>
          <w:rFonts w:ascii="メイリオ" w:eastAsia="メイリオ" w:hAnsi="メイリオ" w:cs="ＭＳ 明朝" w:hint="eastAsia"/>
          <w:sz w:val="18"/>
          <w:szCs w:val="18"/>
        </w:rPr>
        <w:t>。</w:t>
      </w:r>
      <w:r w:rsidR="007D03A8" w:rsidRPr="00B70441">
        <w:rPr>
          <w:rFonts w:ascii="メイリオ" w:eastAsia="メイリオ" w:hAnsi="メイリオ" w:cs="ＭＳ 明朝" w:hint="eastAsia"/>
          <w:sz w:val="18"/>
          <w:szCs w:val="18"/>
        </w:rPr>
        <w:t>だからこそ、</w:t>
      </w:r>
      <w:r w:rsidR="0020153C" w:rsidRPr="00B70441">
        <w:rPr>
          <w:rFonts w:ascii="メイリオ" w:eastAsia="メイリオ" w:hAnsi="メイリオ" w:cs="ＭＳ 明朝" w:hint="eastAsia"/>
          <w:sz w:val="18"/>
          <w:szCs w:val="18"/>
        </w:rPr>
        <w:t>聖書箇所</w:t>
      </w:r>
      <w:r w:rsidR="007D03A8" w:rsidRPr="00B70441">
        <w:rPr>
          <w:rFonts w:ascii="メイリオ" w:eastAsia="メイリオ" w:hAnsi="メイリオ" w:cs="ＭＳ 明朝" w:hint="eastAsia"/>
          <w:sz w:val="18"/>
          <w:szCs w:val="18"/>
        </w:rPr>
        <w:t>を個別</w:t>
      </w:r>
      <w:r w:rsidR="00513F2C" w:rsidRPr="00B70441">
        <w:rPr>
          <w:rFonts w:ascii="メイリオ" w:eastAsia="メイリオ" w:hAnsi="メイリオ" w:cs="ＭＳ 明朝" w:hint="eastAsia"/>
          <w:sz w:val="18"/>
          <w:szCs w:val="18"/>
        </w:rPr>
        <w:t>に</w:t>
      </w:r>
      <w:r w:rsidR="007D03A8" w:rsidRPr="00B70441">
        <w:rPr>
          <w:rFonts w:ascii="メイリオ" w:eastAsia="メイリオ" w:hAnsi="メイリオ" w:cs="ＭＳ 明朝" w:hint="eastAsia"/>
          <w:sz w:val="18"/>
          <w:szCs w:val="18"/>
        </w:rPr>
        <w:t>見るだけでなく、全体の流れを理解することが</w:t>
      </w:r>
      <w:r w:rsidR="00513F2C" w:rsidRPr="00B70441">
        <w:rPr>
          <w:rFonts w:ascii="メイリオ" w:eastAsia="メイリオ" w:hAnsi="メイリオ" w:cs="ＭＳ 明朝" w:hint="eastAsia"/>
          <w:sz w:val="18"/>
          <w:szCs w:val="18"/>
        </w:rPr>
        <w:t>重要にな</w:t>
      </w:r>
      <w:r w:rsidR="00A644DA" w:rsidRPr="00B70441">
        <w:rPr>
          <w:rFonts w:ascii="メイリオ" w:eastAsia="メイリオ" w:hAnsi="メイリオ" w:cs="ＭＳ 明朝" w:hint="eastAsia"/>
          <w:sz w:val="18"/>
          <w:szCs w:val="18"/>
        </w:rPr>
        <w:t>りま</w:t>
      </w:r>
      <w:r w:rsidR="007D03A8" w:rsidRPr="00B70441">
        <w:rPr>
          <w:rFonts w:ascii="メイリオ" w:eastAsia="メイリオ" w:hAnsi="メイリオ" w:cs="ＭＳ 明朝" w:hint="eastAsia"/>
          <w:sz w:val="18"/>
          <w:szCs w:val="18"/>
        </w:rPr>
        <w:t>す。構造全体をよく考え、それぞれの部分がどのように関係しているかを見てみましょう。「なぜこの順番なのか</w:t>
      </w:r>
      <w:r w:rsidR="0088086B" w:rsidRPr="00B70441">
        <w:rPr>
          <w:rFonts w:ascii="メイリオ" w:eastAsia="メイリオ" w:hAnsi="メイリオ" w:cs="ＭＳ 明朝" w:hint="eastAsia"/>
          <w:sz w:val="18"/>
          <w:szCs w:val="18"/>
        </w:rPr>
        <w:t>。</w:t>
      </w:r>
      <w:r w:rsidR="007D03A8" w:rsidRPr="00B70441">
        <w:rPr>
          <w:rFonts w:ascii="メイリオ" w:eastAsia="メイリオ" w:hAnsi="メイリオ" w:cs="ＭＳ 明朝" w:hint="eastAsia"/>
          <w:sz w:val="18"/>
          <w:szCs w:val="18"/>
        </w:rPr>
        <w:t>」「どうしてこのように展開しているのか</w:t>
      </w:r>
      <w:r w:rsidR="0088086B" w:rsidRPr="00B70441">
        <w:rPr>
          <w:rFonts w:ascii="メイリオ" w:eastAsia="メイリオ" w:hAnsi="メイリオ" w:cs="ＭＳ 明朝" w:hint="eastAsia"/>
          <w:sz w:val="18"/>
          <w:szCs w:val="18"/>
        </w:rPr>
        <w:t>。</w:t>
      </w:r>
      <w:r w:rsidR="007D03A8" w:rsidRPr="00B70441">
        <w:rPr>
          <w:rFonts w:ascii="メイリオ" w:eastAsia="メイリオ" w:hAnsi="メイリオ" w:cs="ＭＳ 明朝" w:hint="eastAsia"/>
          <w:sz w:val="18"/>
          <w:szCs w:val="18"/>
        </w:rPr>
        <w:t>」</w:t>
      </w:r>
      <w:r w:rsidR="0088086B" w:rsidRPr="00B70441">
        <w:rPr>
          <w:rFonts w:ascii="メイリオ" w:eastAsia="メイリオ" w:hAnsi="メイリオ" w:cs="ＭＳ 明朝" w:hint="eastAsia"/>
          <w:sz w:val="18"/>
          <w:szCs w:val="18"/>
        </w:rPr>
        <w:t>こう</w:t>
      </w:r>
      <w:r w:rsidR="007D03A8" w:rsidRPr="00B70441">
        <w:rPr>
          <w:rFonts w:ascii="メイリオ" w:eastAsia="メイリオ" w:hAnsi="メイリオ" w:cs="ＭＳ 明朝" w:hint="eastAsia"/>
          <w:sz w:val="18"/>
          <w:szCs w:val="18"/>
        </w:rPr>
        <w:t>いった問い</w:t>
      </w:r>
      <w:r w:rsidR="0020153C" w:rsidRPr="00B70441">
        <w:rPr>
          <w:rFonts w:ascii="メイリオ" w:eastAsia="メイリオ" w:hAnsi="メイリオ" w:cs="ＭＳ 明朝" w:hint="eastAsia"/>
          <w:sz w:val="18"/>
          <w:szCs w:val="18"/>
        </w:rPr>
        <w:t>かけをす</w:t>
      </w:r>
      <w:r w:rsidR="007D03A8" w:rsidRPr="00B70441">
        <w:rPr>
          <w:rFonts w:ascii="メイリオ" w:eastAsia="メイリオ" w:hAnsi="メイリオ" w:cs="ＭＳ 明朝" w:hint="eastAsia"/>
          <w:sz w:val="18"/>
          <w:szCs w:val="18"/>
        </w:rPr>
        <w:t>ることで、著者の強調点が見えてくるはずです。</w:t>
      </w:r>
    </w:p>
    <w:p w14:paraId="5B9ADAE3" w14:textId="77777777" w:rsidR="00AF6AF9" w:rsidRPr="00B70441" w:rsidRDefault="00AF6AF9" w:rsidP="006D11EF">
      <w:pPr>
        <w:pStyle w:val="a3"/>
        <w:ind w:right="356"/>
        <w:jc w:val="both"/>
        <w:rPr>
          <w:rFonts w:ascii="メイリオ" w:eastAsia="メイリオ" w:hAnsi="メイリオ"/>
          <w:sz w:val="18"/>
          <w:szCs w:val="18"/>
          <w:lang w:eastAsia="ja-JP"/>
        </w:rPr>
      </w:pPr>
    </w:p>
    <w:p w14:paraId="250D08B3" w14:textId="1A823DEC" w:rsidR="007E5B43" w:rsidRPr="00B70441" w:rsidRDefault="00E12FB5" w:rsidP="006D11EF">
      <w:pPr>
        <w:pStyle w:val="a3"/>
        <w:rPr>
          <w:rFonts w:ascii="メイリオ" w:eastAsia="メイリオ" w:hAnsi="メイリオ" w:cs="ＭＳ 明朝"/>
          <w:sz w:val="18"/>
          <w:szCs w:val="18"/>
          <w:lang w:eastAsia="ja-JP"/>
        </w:rPr>
      </w:pPr>
      <w:r w:rsidRPr="00B70441">
        <w:rPr>
          <w:rFonts w:ascii="メイリオ" w:eastAsia="メイリオ" w:hAnsi="メイリオ" w:cs="ＭＳ 明朝" w:hint="eastAsia"/>
          <w:sz w:val="18"/>
          <w:szCs w:val="18"/>
          <w:lang w:eastAsia="ja-JP"/>
        </w:rPr>
        <w:t>最後に、その構造</w:t>
      </w:r>
      <w:r w:rsidR="00A72F8A" w:rsidRPr="00B70441">
        <w:rPr>
          <w:rFonts w:ascii="メイリオ" w:eastAsia="メイリオ" w:hAnsi="メイリオ" w:cs="ＭＳ 明朝" w:hint="eastAsia"/>
          <w:sz w:val="18"/>
          <w:szCs w:val="18"/>
          <w:lang w:eastAsia="ja-JP"/>
        </w:rPr>
        <w:t>を</w:t>
      </w:r>
      <w:r w:rsidRPr="00B70441">
        <w:rPr>
          <w:rFonts w:ascii="メイリオ" w:eastAsia="メイリオ" w:hAnsi="メイリオ" w:cs="ＭＳ 明朝" w:hint="eastAsia"/>
          <w:sz w:val="18"/>
          <w:szCs w:val="18"/>
          <w:lang w:eastAsia="ja-JP"/>
        </w:rPr>
        <w:t>どのように</w:t>
      </w:r>
      <w:r w:rsidR="00A72F8A" w:rsidRPr="00B70441">
        <w:rPr>
          <w:rFonts w:ascii="メイリオ" w:eastAsia="メイリオ" w:hAnsi="メイリオ" w:cs="ＭＳ 明朝" w:hint="eastAsia"/>
          <w:sz w:val="18"/>
          <w:szCs w:val="18"/>
          <w:lang w:eastAsia="ja-JP"/>
        </w:rPr>
        <w:t>見出したの</w:t>
      </w:r>
      <w:r w:rsidRPr="00B70441">
        <w:rPr>
          <w:rFonts w:ascii="メイリオ" w:eastAsia="メイリオ" w:hAnsi="メイリオ" w:cs="ＭＳ 明朝" w:hint="eastAsia"/>
          <w:sz w:val="18"/>
          <w:szCs w:val="18"/>
          <w:lang w:eastAsia="ja-JP"/>
        </w:rPr>
        <w:t>か、または構造を</w:t>
      </w:r>
      <w:r w:rsidR="008E684E" w:rsidRPr="00B70441">
        <w:rPr>
          <w:rFonts w:ascii="メイリオ" w:eastAsia="メイリオ" w:hAnsi="メイリオ" w:cs="ＭＳ 明朝" w:hint="eastAsia"/>
          <w:sz w:val="18"/>
          <w:szCs w:val="18"/>
          <w:lang w:eastAsia="ja-JP"/>
        </w:rPr>
        <w:t>明らかにするために</w:t>
      </w:r>
      <w:r w:rsidR="00A35870">
        <w:rPr>
          <w:rFonts w:ascii="メイリオ" w:eastAsia="メイリオ" w:hAnsi="メイリオ" w:cs="ＭＳ 明朝" w:hint="eastAsia"/>
          <w:sz w:val="18"/>
          <w:szCs w:val="18"/>
          <w:lang w:eastAsia="ja-JP"/>
        </w:rPr>
        <w:t>どんな</w:t>
      </w:r>
      <w:r w:rsidR="00496545" w:rsidRPr="00B70441">
        <w:rPr>
          <w:rFonts w:ascii="メイリオ" w:eastAsia="メイリオ" w:hAnsi="メイリオ" w:cs="ＭＳ 明朝" w:hint="eastAsia"/>
          <w:sz w:val="18"/>
          <w:szCs w:val="18"/>
          <w:lang w:eastAsia="ja-JP"/>
        </w:rPr>
        <w:t>アプローチ</w:t>
      </w:r>
      <w:r w:rsidRPr="00B70441">
        <w:rPr>
          <w:rFonts w:ascii="メイリオ" w:eastAsia="メイリオ" w:hAnsi="メイリオ" w:cs="ＭＳ 明朝" w:hint="eastAsia"/>
          <w:sz w:val="18"/>
          <w:szCs w:val="18"/>
          <w:lang w:eastAsia="ja-JP"/>
        </w:rPr>
        <w:t>や方法を</w:t>
      </w:r>
      <w:r w:rsidR="00A35870">
        <w:rPr>
          <w:rFonts w:ascii="メイリオ" w:eastAsia="メイリオ" w:hAnsi="メイリオ" w:cs="ＭＳ 明朝" w:hint="eastAsia"/>
          <w:sz w:val="18"/>
          <w:szCs w:val="18"/>
          <w:lang w:eastAsia="ja-JP"/>
        </w:rPr>
        <w:t>用いたのか</w:t>
      </w:r>
      <w:r w:rsidR="00D267A5">
        <w:rPr>
          <w:rFonts w:ascii="メイリオ" w:eastAsia="メイリオ" w:hAnsi="メイリオ" w:cs="ＭＳ 明朝" w:hint="eastAsia"/>
          <w:sz w:val="18"/>
          <w:szCs w:val="18"/>
          <w:lang w:eastAsia="ja-JP"/>
        </w:rPr>
        <w:t>を</w:t>
      </w:r>
      <w:r w:rsidRPr="00B70441">
        <w:rPr>
          <w:rFonts w:ascii="メイリオ" w:eastAsia="メイリオ" w:hAnsi="メイリオ" w:cs="ＭＳ 明朝" w:hint="eastAsia"/>
          <w:sz w:val="18"/>
          <w:szCs w:val="18"/>
          <w:lang w:eastAsia="ja-JP"/>
        </w:rPr>
        <w:t>説明してください。私たちが知りたいのは、聖書箇所の強調点を見つけ出す</w:t>
      </w:r>
      <w:r w:rsidR="008E684E" w:rsidRPr="00B70441">
        <w:rPr>
          <w:rFonts w:ascii="メイリオ" w:eastAsia="メイリオ" w:hAnsi="メイリオ" w:cs="ＭＳ 明朝" w:hint="eastAsia"/>
          <w:sz w:val="18"/>
          <w:szCs w:val="18"/>
          <w:lang w:eastAsia="ja-JP"/>
        </w:rPr>
        <w:t>にあたり</w:t>
      </w:r>
      <w:r w:rsidRPr="00B70441">
        <w:rPr>
          <w:rFonts w:ascii="メイリオ" w:eastAsia="メイリオ" w:hAnsi="メイリオ" w:cs="ＭＳ 明朝" w:hint="eastAsia"/>
          <w:sz w:val="18"/>
          <w:szCs w:val="18"/>
          <w:lang w:eastAsia="ja-JP"/>
        </w:rPr>
        <w:t>、どのように考え、どのように取り組</w:t>
      </w:r>
      <w:r w:rsidR="009C76E9">
        <w:rPr>
          <w:rFonts w:ascii="メイリオ" w:eastAsia="メイリオ" w:hAnsi="メイリオ" w:cs="ＭＳ 明朝" w:hint="eastAsia"/>
          <w:sz w:val="18"/>
          <w:szCs w:val="18"/>
          <w:lang w:eastAsia="ja-JP"/>
        </w:rPr>
        <w:t>み、見出した</w:t>
      </w:r>
      <w:r w:rsidRPr="00B70441">
        <w:rPr>
          <w:rFonts w:ascii="メイリオ" w:eastAsia="メイリオ" w:hAnsi="メイリオ" w:cs="ＭＳ 明朝" w:hint="eastAsia"/>
          <w:sz w:val="18"/>
          <w:szCs w:val="18"/>
          <w:lang w:eastAsia="ja-JP"/>
        </w:rPr>
        <w:t>のかという思考の</w:t>
      </w:r>
      <w:r w:rsidR="00736F3A" w:rsidRPr="00B70441">
        <w:rPr>
          <w:rFonts w:ascii="メイリオ" w:eastAsia="メイリオ" w:hAnsi="メイリオ" w:cs="ＭＳ 明朝" w:hint="eastAsia"/>
          <w:sz w:val="18"/>
          <w:szCs w:val="18"/>
          <w:lang w:eastAsia="ja-JP"/>
        </w:rPr>
        <w:t>過程</w:t>
      </w:r>
      <w:r w:rsidRPr="00B70441">
        <w:rPr>
          <w:rFonts w:ascii="メイリオ" w:eastAsia="メイリオ" w:hAnsi="メイリオ" w:cs="ＭＳ 明朝" w:hint="eastAsia"/>
          <w:sz w:val="18"/>
          <w:szCs w:val="18"/>
          <w:lang w:eastAsia="ja-JP"/>
        </w:rPr>
        <w:t>です。</w:t>
      </w:r>
    </w:p>
    <w:p w14:paraId="24F72DF2" w14:textId="77777777" w:rsidR="00E12FB5" w:rsidRPr="009C76E9" w:rsidRDefault="00E12FB5" w:rsidP="006D11EF">
      <w:pPr>
        <w:pStyle w:val="a3"/>
        <w:ind w:right="351"/>
        <w:jc w:val="both"/>
        <w:rPr>
          <w:rFonts w:ascii="メイリオ" w:eastAsia="メイリオ" w:hAnsi="メイリオ"/>
          <w:sz w:val="18"/>
          <w:szCs w:val="18"/>
          <w:lang w:eastAsia="ja-JP"/>
        </w:rPr>
      </w:pPr>
    </w:p>
    <w:p w14:paraId="03451BB0" w14:textId="0D43E830" w:rsidR="00084790" w:rsidRPr="00084790" w:rsidRDefault="00E12FB5" w:rsidP="006D11EF">
      <w:pPr>
        <w:pStyle w:val="Web"/>
        <w:spacing w:before="0" w:beforeAutospacing="0" w:after="0" w:afterAutospacing="0"/>
        <w:rPr>
          <w:rFonts w:ascii="メイリオ" w:eastAsia="メイリオ" w:hAnsi="メイリオ" w:cs="ＭＳ 明朝"/>
          <w:sz w:val="18"/>
          <w:szCs w:val="18"/>
        </w:rPr>
      </w:pPr>
      <w:r w:rsidRPr="00084790">
        <w:rPr>
          <w:rFonts w:ascii="メイリオ" w:eastAsia="メイリオ" w:hAnsi="メイリオ" w:cs="ＭＳ 明朝" w:hint="eastAsia"/>
          <w:sz w:val="18"/>
          <w:szCs w:val="18"/>
        </w:rPr>
        <w:t>ジャンルと</w:t>
      </w:r>
      <w:r w:rsidR="00A952BE" w:rsidRPr="00084790">
        <w:rPr>
          <w:rFonts w:ascii="メイリオ" w:eastAsia="メイリオ" w:hAnsi="メイリオ" w:cs="ＭＳ 明朝" w:hint="eastAsia"/>
          <w:sz w:val="18"/>
          <w:szCs w:val="18"/>
        </w:rPr>
        <w:t>テキストタイプ</w:t>
      </w:r>
      <w:r w:rsidR="00D51027" w:rsidRPr="00084790">
        <w:rPr>
          <w:rFonts w:ascii="メイリオ" w:eastAsia="メイリオ" w:hAnsi="メイリオ" w:cs="ＭＳ 明朝" w:hint="eastAsia"/>
          <w:sz w:val="18"/>
          <w:szCs w:val="18"/>
        </w:rPr>
        <w:t>（文体・形式）</w:t>
      </w:r>
      <w:r w:rsidR="00287234" w:rsidRPr="00084790">
        <w:rPr>
          <w:rFonts w:ascii="メイリオ" w:eastAsia="メイリオ" w:hAnsi="メイリオ" w:cs="ＭＳ 明朝" w:hint="eastAsia"/>
          <w:sz w:val="18"/>
          <w:szCs w:val="18"/>
        </w:rPr>
        <w:t>とは？</w:t>
      </w:r>
      <w:r w:rsidR="00084790" w:rsidRPr="00084790">
        <w:rPr>
          <w:rFonts w:ascii="メイリオ" w:eastAsia="メイリオ" w:hAnsi="メイリオ" w:cs="ＭＳ 明朝"/>
          <w:sz w:val="18"/>
          <w:szCs w:val="18"/>
        </w:rPr>
        <w:t>:</w:t>
      </w:r>
    </w:p>
    <w:p w14:paraId="5A476B0B" w14:textId="6A834826" w:rsidR="00E12FB5" w:rsidRPr="00B70441" w:rsidRDefault="00936B7A" w:rsidP="006D11EF">
      <w:pPr>
        <w:pStyle w:val="Web"/>
        <w:spacing w:before="0" w:beforeAutospacing="0" w:after="0" w:afterAutospacing="0"/>
        <w:rPr>
          <w:rFonts w:ascii="メイリオ" w:eastAsia="メイリオ" w:hAnsi="メイリオ" w:cs="ＭＳ 明朝"/>
          <w:sz w:val="18"/>
          <w:szCs w:val="18"/>
        </w:rPr>
      </w:pPr>
      <w:r w:rsidRPr="00B70441">
        <w:rPr>
          <w:rFonts w:ascii="メイリオ" w:eastAsia="メイリオ" w:hAnsi="メイリオ" w:cs="ＭＳ 明朝" w:hint="eastAsia"/>
          <w:sz w:val="18"/>
          <w:szCs w:val="18"/>
        </w:rPr>
        <w:t>「</w:t>
      </w:r>
      <w:r w:rsidR="00E12FB5" w:rsidRPr="00B70441">
        <w:rPr>
          <w:rFonts w:ascii="メイリオ" w:eastAsia="メイリオ" w:hAnsi="メイリオ" w:cs="ＭＳ 明朝" w:hint="eastAsia"/>
          <w:sz w:val="18"/>
          <w:szCs w:val="18"/>
        </w:rPr>
        <w:t>ジャンル</w:t>
      </w:r>
      <w:r w:rsidR="00D267A5">
        <w:rPr>
          <w:rFonts w:ascii="メイリオ" w:eastAsia="メイリオ" w:hAnsi="メイリオ" w:cs="ＭＳ 明朝" w:hint="eastAsia"/>
          <w:sz w:val="18"/>
          <w:szCs w:val="18"/>
        </w:rPr>
        <w:t>（</w:t>
      </w:r>
      <w:r w:rsidR="00D267A5">
        <w:rPr>
          <w:rFonts w:ascii="メイリオ" w:eastAsia="メイリオ" w:hAnsi="メイリオ" w:cs="ＭＳ 明朝"/>
          <w:sz w:val="18"/>
          <w:szCs w:val="18"/>
        </w:rPr>
        <w:t>genres</w:t>
      </w:r>
      <w:r w:rsidR="00D267A5">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w:t>
      </w:r>
      <w:r w:rsidR="00E12FB5" w:rsidRPr="00B70441">
        <w:rPr>
          <w:rFonts w:ascii="メイリオ" w:eastAsia="メイリオ" w:hAnsi="メイリオ" w:cs="ＭＳ 明朝" w:hint="eastAsia"/>
          <w:sz w:val="18"/>
          <w:szCs w:val="18"/>
        </w:rPr>
        <w:t>とは、文学の中で特徴的な性質を持つカテゴリ</w:t>
      </w:r>
      <w:r w:rsidR="00C37D29" w:rsidRPr="00B70441">
        <w:rPr>
          <w:rFonts w:ascii="メイリオ" w:eastAsia="メイリオ" w:hAnsi="メイリオ" w:cs="ＭＳ 明朝" w:hint="eastAsia"/>
          <w:sz w:val="18"/>
          <w:szCs w:val="18"/>
        </w:rPr>
        <w:t>ー</w:t>
      </w:r>
      <w:r w:rsidR="00E12FB5" w:rsidRPr="00B70441">
        <w:rPr>
          <w:rFonts w:ascii="メイリオ" w:eastAsia="メイリオ" w:hAnsi="メイリオ" w:cs="ＭＳ 明朝" w:hint="eastAsia"/>
          <w:sz w:val="18"/>
          <w:szCs w:val="18"/>
        </w:rPr>
        <w:t>を指し、それぞれに</w:t>
      </w:r>
      <w:r w:rsidRPr="00B70441">
        <w:rPr>
          <w:rFonts w:ascii="メイリオ" w:eastAsia="メイリオ" w:hAnsi="メイリオ" w:cs="ＭＳ 明朝" w:hint="eastAsia"/>
          <w:sz w:val="18"/>
          <w:szCs w:val="18"/>
        </w:rPr>
        <w:t>応じた</w:t>
      </w:r>
      <w:r w:rsidR="00E12FB5" w:rsidRPr="00B70441">
        <w:rPr>
          <w:rFonts w:ascii="メイリオ" w:eastAsia="メイリオ" w:hAnsi="メイリオ" w:cs="ＭＳ 明朝" w:hint="eastAsia"/>
          <w:sz w:val="18"/>
          <w:szCs w:val="18"/>
        </w:rPr>
        <w:t>読み方が求められます。たとえば、</w:t>
      </w:r>
      <w:r w:rsidR="00C37D29" w:rsidRPr="00B70441">
        <w:rPr>
          <w:rFonts w:ascii="メイリオ" w:eastAsia="メイリオ" w:hAnsi="メイリオ" w:cs="ＭＳ 明朝" w:hint="eastAsia"/>
          <w:sz w:val="18"/>
          <w:szCs w:val="18"/>
        </w:rPr>
        <w:t>人は</w:t>
      </w:r>
      <w:r w:rsidR="004F4BA9" w:rsidRPr="00B70441">
        <w:rPr>
          <w:rFonts w:ascii="メイリオ" w:eastAsia="メイリオ" w:hAnsi="メイリオ" w:cs="ＭＳ 明朝" w:hint="eastAsia"/>
          <w:sz w:val="18"/>
          <w:szCs w:val="18"/>
        </w:rPr>
        <w:t>、</w:t>
      </w:r>
      <w:r w:rsidR="00E12FB5" w:rsidRPr="00B70441">
        <w:rPr>
          <w:rFonts w:ascii="メイリオ" w:eastAsia="メイリオ" w:hAnsi="メイリオ" w:cs="ＭＳ 明朝" w:hint="eastAsia"/>
          <w:sz w:val="18"/>
          <w:szCs w:val="18"/>
        </w:rPr>
        <w:t>新聞、小説、レシピ、手紙、歌詞などを</w:t>
      </w:r>
      <w:r w:rsidR="002F1F0B" w:rsidRPr="00B70441">
        <w:rPr>
          <w:rFonts w:ascii="メイリオ" w:eastAsia="メイリオ" w:hAnsi="メイリオ" w:cs="ＭＳ 明朝" w:hint="eastAsia"/>
          <w:sz w:val="18"/>
          <w:szCs w:val="18"/>
        </w:rPr>
        <w:t>すべ</w:t>
      </w:r>
      <w:r w:rsidR="00C37D29" w:rsidRPr="00B70441">
        <w:rPr>
          <w:rFonts w:ascii="メイリオ" w:eastAsia="メイリオ" w:hAnsi="メイリオ" w:cs="ＭＳ 明朝" w:hint="eastAsia"/>
          <w:sz w:val="18"/>
          <w:szCs w:val="18"/>
        </w:rPr>
        <w:t>て</w:t>
      </w:r>
      <w:r w:rsidR="00E12FB5" w:rsidRPr="00B70441">
        <w:rPr>
          <w:rFonts w:ascii="メイリオ" w:eastAsia="メイリオ" w:hAnsi="メイリオ" w:cs="ＭＳ 明朝" w:hint="eastAsia"/>
          <w:sz w:val="18"/>
          <w:szCs w:val="18"/>
        </w:rPr>
        <w:t>同じようには読</w:t>
      </w:r>
      <w:r w:rsidR="002F1F0B" w:rsidRPr="00B70441">
        <w:rPr>
          <w:rFonts w:ascii="メイリオ" w:eastAsia="メイリオ" w:hAnsi="メイリオ" w:cs="ＭＳ 明朝" w:hint="eastAsia"/>
          <w:sz w:val="18"/>
          <w:szCs w:val="18"/>
        </w:rPr>
        <w:t>みません</w:t>
      </w:r>
      <w:r w:rsidR="00E12FB5" w:rsidRPr="00B70441">
        <w:rPr>
          <w:rFonts w:ascii="メイリオ" w:eastAsia="メイリオ" w:hAnsi="メイリオ" w:cs="ＭＳ 明朝" w:hint="eastAsia"/>
          <w:sz w:val="18"/>
          <w:szCs w:val="18"/>
        </w:rPr>
        <w:t>。同様に、聖書にもさまざまなジャンルが存在します。旧約の歴史書、預言書、知恵文学、黙示文学、福音書と使徒</w:t>
      </w:r>
      <w:r w:rsidR="00287234">
        <w:rPr>
          <w:rFonts w:ascii="メイリオ" w:eastAsia="メイリオ" w:hAnsi="メイリオ" w:cs="ＭＳ 明朝" w:hint="eastAsia"/>
          <w:sz w:val="18"/>
          <w:szCs w:val="18"/>
        </w:rPr>
        <w:t>の働き</w:t>
      </w:r>
      <w:r w:rsidR="00E12FB5" w:rsidRPr="00B70441">
        <w:rPr>
          <w:rFonts w:ascii="メイリオ" w:eastAsia="メイリオ" w:hAnsi="メイリオ" w:cs="ＭＳ 明朝" w:hint="eastAsia"/>
          <w:sz w:val="18"/>
          <w:szCs w:val="18"/>
        </w:rPr>
        <w:t>、書簡などが</w:t>
      </w:r>
      <w:r w:rsidR="006277F3" w:rsidRPr="00B70441">
        <w:rPr>
          <w:rFonts w:ascii="メイリオ" w:eastAsia="メイリオ" w:hAnsi="メイリオ" w:cs="ＭＳ 明朝" w:hint="eastAsia"/>
          <w:sz w:val="18"/>
          <w:szCs w:val="18"/>
        </w:rPr>
        <w:t>挙げられます</w:t>
      </w:r>
      <w:r w:rsidR="00E12FB5" w:rsidRPr="00B70441">
        <w:rPr>
          <w:rFonts w:ascii="メイリオ" w:eastAsia="メイリオ" w:hAnsi="メイリオ" w:cs="ＭＳ 明朝" w:hint="eastAsia"/>
          <w:sz w:val="18"/>
          <w:szCs w:val="18"/>
        </w:rPr>
        <w:t>。各ワークショップでは、</w:t>
      </w:r>
      <w:r w:rsidR="00AD5813" w:rsidRPr="00B70441">
        <w:rPr>
          <w:rFonts w:ascii="メイリオ" w:eastAsia="メイリオ" w:hAnsi="メイリオ" w:cs="ＭＳ 明朝" w:hint="eastAsia"/>
          <w:sz w:val="18"/>
          <w:szCs w:val="18"/>
        </w:rPr>
        <w:t>一つのジャンルを取り上げ</w:t>
      </w:r>
      <w:r w:rsidR="0011328F" w:rsidRPr="00B70441">
        <w:rPr>
          <w:rFonts w:ascii="メイリオ" w:eastAsia="メイリオ" w:hAnsi="メイリオ" w:cs="ＭＳ 明朝" w:hint="eastAsia"/>
          <w:sz w:val="18"/>
          <w:szCs w:val="18"/>
        </w:rPr>
        <w:t>、その</w:t>
      </w:r>
      <w:r w:rsidR="00E12FB5" w:rsidRPr="00B70441">
        <w:rPr>
          <w:rFonts w:ascii="メイリオ" w:eastAsia="メイリオ" w:hAnsi="メイリオ" w:cs="ＭＳ 明朝" w:hint="eastAsia"/>
          <w:sz w:val="18"/>
          <w:szCs w:val="18"/>
        </w:rPr>
        <w:t>ジャンルを代表する一書に焦点を当てて</w:t>
      </w:r>
      <w:r w:rsidR="006277F3" w:rsidRPr="00B70441">
        <w:rPr>
          <w:rFonts w:ascii="メイリオ" w:eastAsia="メイリオ" w:hAnsi="メイリオ" w:cs="ＭＳ 明朝" w:hint="eastAsia"/>
          <w:sz w:val="18"/>
          <w:szCs w:val="18"/>
        </w:rPr>
        <w:t>学び</w:t>
      </w:r>
      <w:r w:rsidR="0011328F" w:rsidRPr="00B70441">
        <w:rPr>
          <w:rFonts w:ascii="メイリオ" w:eastAsia="メイリオ" w:hAnsi="メイリオ" w:cs="ＭＳ 明朝" w:hint="eastAsia"/>
          <w:sz w:val="18"/>
          <w:szCs w:val="18"/>
        </w:rPr>
        <w:t>ます</w:t>
      </w:r>
      <w:r w:rsidR="00AD5813" w:rsidRPr="00B70441">
        <w:rPr>
          <w:rFonts w:ascii="メイリオ" w:eastAsia="メイリオ" w:hAnsi="メイリオ" w:cs="ＭＳ 明朝" w:hint="eastAsia"/>
          <w:sz w:val="18"/>
          <w:szCs w:val="18"/>
        </w:rPr>
        <w:t>。</w:t>
      </w:r>
      <w:r w:rsidR="006277F3" w:rsidRPr="00B70441">
        <w:rPr>
          <w:rFonts w:ascii="メイリオ" w:eastAsia="メイリオ" w:hAnsi="メイリオ" w:cs="ＭＳ 明朝" w:hint="eastAsia"/>
          <w:sz w:val="18"/>
          <w:szCs w:val="18"/>
        </w:rPr>
        <w:t>ただし</w:t>
      </w:r>
      <w:r w:rsidR="00AD5813" w:rsidRPr="00B70441">
        <w:rPr>
          <w:rFonts w:ascii="メイリオ" w:eastAsia="メイリオ" w:hAnsi="メイリオ" w:cs="ＭＳ 明朝" w:hint="eastAsia"/>
          <w:sz w:val="18"/>
          <w:szCs w:val="18"/>
        </w:rPr>
        <w:t>、</w:t>
      </w:r>
      <w:r w:rsidR="00E12FB5" w:rsidRPr="00B70441">
        <w:rPr>
          <w:rFonts w:ascii="メイリオ" w:eastAsia="メイリオ" w:hAnsi="メイリオ" w:cs="ＭＳ 明朝" w:hint="eastAsia"/>
          <w:sz w:val="18"/>
          <w:szCs w:val="18"/>
        </w:rPr>
        <w:t>ワークシートの設問は</w:t>
      </w:r>
      <w:r w:rsidR="00AD5813" w:rsidRPr="00B70441">
        <w:rPr>
          <w:rFonts w:ascii="メイリオ" w:eastAsia="メイリオ" w:hAnsi="メイリオ" w:cs="ＭＳ 明朝" w:hint="eastAsia"/>
          <w:sz w:val="18"/>
          <w:szCs w:val="18"/>
        </w:rPr>
        <w:t>聖書講解の</w:t>
      </w:r>
      <w:r w:rsidR="00E12FB5" w:rsidRPr="00B70441">
        <w:rPr>
          <w:rFonts w:ascii="メイリオ" w:eastAsia="メイリオ" w:hAnsi="メイリオ" w:cs="ＭＳ 明朝" w:hint="eastAsia"/>
          <w:sz w:val="18"/>
          <w:szCs w:val="18"/>
        </w:rPr>
        <w:t>原則に基づいているため、どのジャンルにも応用可能です。</w:t>
      </w:r>
    </w:p>
    <w:p w14:paraId="52D0D429" w14:textId="77777777" w:rsidR="002A70A0" w:rsidRPr="00B70441" w:rsidRDefault="002A70A0" w:rsidP="006D11EF">
      <w:pPr>
        <w:pStyle w:val="a3"/>
        <w:ind w:right="354"/>
        <w:jc w:val="both"/>
        <w:rPr>
          <w:rFonts w:ascii="メイリオ" w:eastAsia="メイリオ" w:hAnsi="メイリオ"/>
          <w:sz w:val="18"/>
          <w:szCs w:val="18"/>
          <w:lang w:eastAsia="ja-JP"/>
        </w:rPr>
      </w:pPr>
    </w:p>
    <w:p w14:paraId="06AF538A" w14:textId="61FC4355" w:rsidR="002A70A0" w:rsidRPr="00D267A5" w:rsidRDefault="00B137A7" w:rsidP="006D11EF">
      <w:pPr>
        <w:pStyle w:val="Web"/>
        <w:spacing w:before="0" w:beforeAutospacing="0" w:after="0" w:afterAutospacing="0"/>
        <w:rPr>
          <w:rFonts w:ascii="メイリオ" w:eastAsia="メイリオ" w:hAnsi="メイリオ" w:cs="ＭＳ 明朝"/>
          <w:sz w:val="18"/>
          <w:szCs w:val="18"/>
        </w:rPr>
      </w:pPr>
      <w:r w:rsidRPr="00B70441">
        <w:rPr>
          <w:rFonts w:ascii="メイリオ" w:eastAsia="メイリオ" w:hAnsi="メイリオ" w:cs="ＭＳ 明朝" w:hint="eastAsia"/>
          <w:sz w:val="18"/>
          <w:szCs w:val="18"/>
        </w:rPr>
        <w:t>「</w:t>
      </w:r>
      <w:r w:rsidR="002A70A0" w:rsidRPr="00B70441">
        <w:rPr>
          <w:rFonts w:ascii="メイリオ" w:eastAsia="メイリオ" w:hAnsi="メイリオ" w:cs="ＭＳ 明朝" w:hint="eastAsia"/>
          <w:sz w:val="18"/>
          <w:szCs w:val="18"/>
        </w:rPr>
        <w:t>テキストタイプ</w:t>
      </w:r>
      <w:r w:rsidRPr="00B70441">
        <w:rPr>
          <w:rFonts w:ascii="メイリオ" w:eastAsia="メイリオ" w:hAnsi="メイリオ" w:cs="ＭＳ 明朝" w:hint="eastAsia"/>
          <w:sz w:val="18"/>
          <w:szCs w:val="18"/>
        </w:rPr>
        <w:t>」</w:t>
      </w:r>
      <w:r w:rsidR="002A70A0" w:rsidRPr="00B70441">
        <w:rPr>
          <w:rFonts w:ascii="メイリオ" w:eastAsia="メイリオ" w:hAnsi="メイリオ" w:cs="ＭＳ 明朝" w:hint="eastAsia"/>
          <w:sz w:val="18"/>
          <w:szCs w:val="18"/>
        </w:rPr>
        <w:t>（</w:t>
      </w:r>
      <w:r w:rsidR="001005CE">
        <w:rPr>
          <w:rFonts w:ascii="メイリオ" w:eastAsia="メイリオ" w:hAnsi="メイリオ" w:cs="ＭＳ 明朝"/>
          <w:sz w:val="18"/>
          <w:szCs w:val="18"/>
        </w:rPr>
        <w:t>t</w:t>
      </w:r>
      <w:r w:rsidR="009C76E9">
        <w:rPr>
          <w:rFonts w:ascii="メイリオ" w:eastAsia="メイリオ" w:hAnsi="メイリオ" w:cs="ＭＳ 明朝"/>
          <w:sz w:val="18"/>
          <w:szCs w:val="18"/>
        </w:rPr>
        <w:t xml:space="preserve">ext types | </w:t>
      </w:r>
      <w:r w:rsidR="002A70A0" w:rsidRPr="00B70441">
        <w:rPr>
          <w:rFonts w:ascii="メイリオ" w:eastAsia="メイリオ" w:hAnsi="メイリオ" w:cs="ＭＳ 明朝" w:hint="eastAsia"/>
          <w:sz w:val="18"/>
          <w:szCs w:val="18"/>
        </w:rPr>
        <w:t>文体</w:t>
      </w:r>
      <w:r w:rsidR="007E270B" w:rsidRPr="00B70441">
        <w:rPr>
          <w:rFonts w:ascii="メイリオ" w:eastAsia="メイリオ" w:hAnsi="メイリオ" w:cs="ＭＳ 明朝" w:hint="eastAsia"/>
          <w:sz w:val="18"/>
          <w:szCs w:val="18"/>
        </w:rPr>
        <w:t>や形式</w:t>
      </w:r>
      <w:r w:rsidR="002A70A0" w:rsidRPr="00B70441">
        <w:rPr>
          <w:rFonts w:ascii="メイリオ" w:eastAsia="メイリオ" w:hAnsi="メイリオ" w:cs="ＭＳ 明朝" w:hint="eastAsia"/>
          <w:sz w:val="18"/>
          <w:szCs w:val="18"/>
        </w:rPr>
        <w:t>）は、ジャンルとは</w:t>
      </w:r>
      <w:r w:rsidRPr="00B70441">
        <w:rPr>
          <w:rFonts w:ascii="メイリオ" w:eastAsia="メイリオ" w:hAnsi="メイリオ" w:cs="ＭＳ 明朝" w:hint="eastAsia"/>
          <w:sz w:val="18"/>
          <w:szCs w:val="18"/>
        </w:rPr>
        <w:t>やや</w:t>
      </w:r>
      <w:r w:rsidR="002A70A0" w:rsidRPr="00B70441">
        <w:rPr>
          <w:rFonts w:ascii="メイリオ" w:eastAsia="メイリオ" w:hAnsi="メイリオ" w:cs="ＭＳ 明朝" w:hint="eastAsia"/>
          <w:sz w:val="18"/>
          <w:szCs w:val="18"/>
        </w:rPr>
        <w:t>異なる概念です。どちらも文学の分類</w:t>
      </w:r>
      <w:r w:rsidRPr="00B70441">
        <w:rPr>
          <w:rFonts w:ascii="メイリオ" w:eastAsia="メイリオ" w:hAnsi="メイリオ" w:cs="ＭＳ 明朝" w:hint="eastAsia"/>
          <w:sz w:val="18"/>
          <w:szCs w:val="18"/>
        </w:rPr>
        <w:t>に関わるため</w:t>
      </w:r>
      <w:r w:rsidR="002A70A0" w:rsidRPr="00B70441">
        <w:rPr>
          <w:rFonts w:ascii="メイリオ" w:eastAsia="メイリオ" w:hAnsi="メイリオ" w:cs="ＭＳ 明朝" w:hint="eastAsia"/>
          <w:sz w:val="18"/>
          <w:szCs w:val="18"/>
        </w:rPr>
        <w:t>混同</w:t>
      </w:r>
      <w:r w:rsidR="00761D5C" w:rsidRPr="00B70441">
        <w:rPr>
          <w:rFonts w:ascii="メイリオ" w:eastAsia="メイリオ" w:hAnsi="メイリオ" w:cs="ＭＳ 明朝" w:hint="eastAsia"/>
          <w:sz w:val="18"/>
          <w:szCs w:val="18"/>
        </w:rPr>
        <w:t>しやすいのですが</w:t>
      </w:r>
      <w:r w:rsidR="000E60D6" w:rsidRPr="00B70441">
        <w:rPr>
          <w:rFonts w:ascii="メイリオ" w:eastAsia="メイリオ" w:hAnsi="メイリオ" w:cs="ＭＳ 明朝" w:hint="eastAsia"/>
          <w:sz w:val="18"/>
          <w:szCs w:val="18"/>
        </w:rPr>
        <w:t>、</w:t>
      </w:r>
      <w:r w:rsidR="002A70A0" w:rsidRPr="00B70441">
        <w:rPr>
          <w:rFonts w:ascii="メイリオ" w:eastAsia="メイリオ" w:hAnsi="メイリオ" w:cs="ＭＳ 明朝" w:hint="eastAsia"/>
          <w:sz w:val="18"/>
          <w:szCs w:val="18"/>
        </w:rPr>
        <w:t>ジャンルはより大きな枠組みで</w:t>
      </w:r>
      <w:r w:rsidR="00761D5C" w:rsidRPr="00B70441">
        <w:rPr>
          <w:rFonts w:ascii="メイリオ" w:eastAsia="メイリオ" w:hAnsi="メイリオ" w:cs="ＭＳ 明朝" w:hint="eastAsia"/>
          <w:sz w:val="18"/>
          <w:szCs w:val="18"/>
        </w:rPr>
        <w:t>あり</w:t>
      </w:r>
      <w:r w:rsidR="002A70A0" w:rsidRPr="00B70441">
        <w:rPr>
          <w:rFonts w:ascii="メイリオ" w:eastAsia="メイリオ" w:hAnsi="メイリオ" w:cs="ＭＳ 明朝" w:hint="eastAsia"/>
          <w:sz w:val="18"/>
          <w:szCs w:val="18"/>
        </w:rPr>
        <w:t>、内容</w:t>
      </w:r>
      <w:r w:rsidR="00761D5C" w:rsidRPr="00B70441">
        <w:rPr>
          <w:rFonts w:ascii="メイリオ" w:eastAsia="メイリオ" w:hAnsi="メイリオ" w:cs="ＭＳ 明朝" w:hint="eastAsia"/>
          <w:sz w:val="18"/>
          <w:szCs w:val="18"/>
        </w:rPr>
        <w:t>・</w:t>
      </w:r>
      <w:r w:rsidR="002A70A0" w:rsidRPr="00B70441">
        <w:rPr>
          <w:rFonts w:ascii="メイリオ" w:eastAsia="メイリオ" w:hAnsi="メイリオ" w:cs="ＭＳ 明朝" w:hint="eastAsia"/>
          <w:sz w:val="18"/>
          <w:szCs w:val="18"/>
        </w:rPr>
        <w:t>歴史的背景</w:t>
      </w:r>
      <w:r w:rsidR="00761D5C" w:rsidRPr="00B70441">
        <w:rPr>
          <w:rFonts w:ascii="メイリオ" w:eastAsia="メイリオ" w:hAnsi="メイリオ" w:cs="ＭＳ 明朝" w:hint="eastAsia"/>
          <w:sz w:val="18"/>
          <w:szCs w:val="18"/>
        </w:rPr>
        <w:t>・</w:t>
      </w:r>
      <w:r w:rsidR="002A70A0" w:rsidRPr="00B70441">
        <w:rPr>
          <w:rFonts w:ascii="メイリオ" w:eastAsia="メイリオ" w:hAnsi="メイリオ" w:cs="ＭＳ 明朝" w:hint="eastAsia"/>
          <w:sz w:val="18"/>
          <w:szCs w:val="18"/>
        </w:rPr>
        <w:t>文学形式</w:t>
      </w:r>
      <w:r w:rsidR="00761D5C" w:rsidRPr="00B70441">
        <w:rPr>
          <w:rFonts w:ascii="メイリオ" w:eastAsia="メイリオ" w:hAnsi="メイリオ" w:cs="ＭＳ 明朝" w:hint="eastAsia"/>
          <w:sz w:val="18"/>
          <w:szCs w:val="18"/>
        </w:rPr>
        <w:t>・</w:t>
      </w:r>
      <w:r w:rsidR="009C76E9">
        <w:rPr>
          <w:rFonts w:ascii="メイリオ" w:eastAsia="メイリオ" w:hAnsi="メイリオ" w:cs="ＭＳ 明朝" w:hint="eastAsia"/>
          <w:sz w:val="18"/>
          <w:szCs w:val="18"/>
        </w:rPr>
        <w:t>修辞的目的</w:t>
      </w:r>
      <w:r w:rsidR="002A70A0" w:rsidRPr="00B70441">
        <w:rPr>
          <w:rFonts w:ascii="メイリオ" w:eastAsia="メイリオ" w:hAnsi="メイリオ" w:cs="ＭＳ 明朝" w:hint="eastAsia"/>
          <w:sz w:val="18"/>
          <w:szCs w:val="18"/>
        </w:rPr>
        <w:t>などを考慮</w:t>
      </w:r>
      <w:r w:rsidR="007954F5" w:rsidRPr="00B70441">
        <w:rPr>
          <w:rFonts w:ascii="メイリオ" w:eastAsia="メイリオ" w:hAnsi="メイリオ" w:cs="ＭＳ 明朝" w:hint="eastAsia"/>
          <w:sz w:val="18"/>
          <w:szCs w:val="18"/>
        </w:rPr>
        <w:t>して</w:t>
      </w:r>
      <w:r w:rsidR="002A70A0" w:rsidRPr="00B70441">
        <w:rPr>
          <w:rFonts w:ascii="メイリオ" w:eastAsia="メイリオ" w:hAnsi="メイリオ" w:cs="ＭＳ 明朝" w:hint="eastAsia"/>
          <w:sz w:val="18"/>
          <w:szCs w:val="18"/>
        </w:rPr>
        <w:t>分類されます。一方</w:t>
      </w:r>
      <w:r w:rsidR="007954F5" w:rsidRPr="00B70441">
        <w:rPr>
          <w:rFonts w:ascii="メイリオ" w:eastAsia="メイリオ" w:hAnsi="メイリオ" w:cs="ＭＳ 明朝" w:hint="eastAsia"/>
          <w:sz w:val="18"/>
          <w:szCs w:val="18"/>
        </w:rPr>
        <w:t>で</w:t>
      </w:r>
      <w:r w:rsidR="002A70A0" w:rsidRPr="00B70441">
        <w:rPr>
          <w:rFonts w:ascii="メイリオ" w:eastAsia="メイリオ" w:hAnsi="メイリオ" w:cs="ＭＳ 明朝" w:hint="eastAsia"/>
          <w:sz w:val="18"/>
          <w:szCs w:val="18"/>
        </w:rPr>
        <w:t>、テキストタイプは、</w:t>
      </w:r>
      <w:r w:rsidR="002A70A0" w:rsidRPr="00D267A5">
        <w:rPr>
          <w:rFonts w:ascii="メイリオ" w:eastAsia="メイリオ" w:hAnsi="メイリオ" w:cs="ＭＳ 明朝" w:hint="eastAsia"/>
          <w:sz w:val="18"/>
          <w:szCs w:val="18"/>
        </w:rPr>
        <w:t>特定の聖書箇所における文章の形式そのもの</w:t>
      </w:r>
      <w:r w:rsidR="002A70A0" w:rsidRPr="00B70441">
        <w:rPr>
          <w:rFonts w:ascii="メイリオ" w:eastAsia="メイリオ" w:hAnsi="メイリオ" w:cs="ＭＳ 明朝" w:hint="eastAsia"/>
          <w:sz w:val="18"/>
          <w:szCs w:val="18"/>
        </w:rPr>
        <w:t>を指します。</w:t>
      </w:r>
      <w:r w:rsidR="007954F5" w:rsidRPr="00B70441">
        <w:rPr>
          <w:rFonts w:ascii="メイリオ" w:eastAsia="メイリオ" w:hAnsi="メイリオ" w:cs="ＭＳ 明朝" w:hint="eastAsia"/>
          <w:sz w:val="18"/>
          <w:szCs w:val="18"/>
        </w:rPr>
        <w:t>したがって</w:t>
      </w:r>
      <w:r w:rsidR="002A70A0" w:rsidRPr="00B70441">
        <w:rPr>
          <w:rFonts w:ascii="メイリオ" w:eastAsia="メイリオ" w:hAnsi="メイリオ" w:cs="ＭＳ 明朝" w:hint="eastAsia"/>
          <w:sz w:val="18"/>
          <w:szCs w:val="18"/>
        </w:rPr>
        <w:t>、構造分析を行う際に非常に重要なのです。聖書には、主に</w:t>
      </w:r>
      <w:r w:rsidR="002A70A0" w:rsidRPr="00B70441">
        <w:rPr>
          <w:rFonts w:ascii="メイリオ" w:eastAsia="メイリオ" w:hAnsi="メイリオ"/>
          <w:sz w:val="18"/>
          <w:szCs w:val="18"/>
        </w:rPr>
        <w:t>3</w:t>
      </w:r>
      <w:r w:rsidR="002A70A0" w:rsidRPr="00B70441">
        <w:rPr>
          <w:rFonts w:ascii="メイリオ" w:eastAsia="メイリオ" w:hAnsi="メイリオ" w:cs="ＭＳ 明朝" w:hint="eastAsia"/>
          <w:sz w:val="18"/>
          <w:szCs w:val="18"/>
        </w:rPr>
        <w:t>つのテキストタイプがあります：</w:t>
      </w:r>
    </w:p>
    <w:p w14:paraId="0F248B76" w14:textId="655DF184" w:rsidR="002A70A0" w:rsidRPr="00D267A5" w:rsidRDefault="002A70A0" w:rsidP="006D11EF">
      <w:pPr>
        <w:pStyle w:val="Web"/>
        <w:numPr>
          <w:ilvl w:val="0"/>
          <w:numId w:val="2"/>
        </w:numPr>
        <w:spacing w:before="0" w:beforeAutospacing="0" w:after="0" w:afterAutospacing="0"/>
        <w:rPr>
          <w:rFonts w:ascii="メイリオ" w:eastAsia="メイリオ" w:hAnsi="メイリオ"/>
          <w:sz w:val="18"/>
          <w:szCs w:val="18"/>
        </w:rPr>
      </w:pPr>
      <w:r w:rsidRPr="00D267A5">
        <w:rPr>
          <w:rStyle w:val="a6"/>
          <w:rFonts w:ascii="メイリオ" w:eastAsia="メイリオ" w:hAnsi="メイリオ" w:cs="ＭＳ 明朝" w:hint="eastAsia"/>
          <w:b w:val="0"/>
          <w:bCs w:val="0"/>
          <w:sz w:val="18"/>
          <w:szCs w:val="18"/>
        </w:rPr>
        <w:t>物語（</w:t>
      </w:r>
      <w:r w:rsidR="00FA7325">
        <w:rPr>
          <w:rStyle w:val="a6"/>
          <w:rFonts w:ascii="メイリオ" w:eastAsia="メイリオ" w:hAnsi="メイリオ"/>
          <w:b w:val="0"/>
          <w:bCs w:val="0"/>
          <w:sz w:val="18"/>
          <w:szCs w:val="18"/>
        </w:rPr>
        <w:t>n</w:t>
      </w:r>
      <w:r w:rsidRPr="00D267A5">
        <w:rPr>
          <w:rStyle w:val="a6"/>
          <w:rFonts w:ascii="メイリオ" w:eastAsia="メイリオ" w:hAnsi="メイリオ"/>
          <w:b w:val="0"/>
          <w:bCs w:val="0"/>
          <w:sz w:val="18"/>
          <w:szCs w:val="18"/>
        </w:rPr>
        <w:t>arrative</w:t>
      </w:r>
      <w:r w:rsidR="009C76E9" w:rsidRPr="00D267A5">
        <w:rPr>
          <w:rStyle w:val="a6"/>
          <w:rFonts w:ascii="メイリオ" w:eastAsia="メイリオ" w:hAnsi="メイリオ"/>
          <w:b w:val="0"/>
          <w:bCs w:val="0"/>
          <w:sz w:val="18"/>
          <w:szCs w:val="18"/>
        </w:rPr>
        <w:t xml:space="preserve"> / </w:t>
      </w:r>
      <w:r w:rsidR="00FA7325">
        <w:rPr>
          <w:rStyle w:val="a6"/>
          <w:rFonts w:ascii="メイリオ" w:eastAsia="メイリオ" w:hAnsi="メイリオ"/>
          <w:b w:val="0"/>
          <w:bCs w:val="0"/>
          <w:sz w:val="18"/>
          <w:szCs w:val="18"/>
        </w:rPr>
        <w:t>s</w:t>
      </w:r>
      <w:r w:rsidR="009C76E9" w:rsidRPr="00D267A5">
        <w:rPr>
          <w:rStyle w:val="a6"/>
          <w:rFonts w:ascii="メイリオ" w:eastAsia="メイリオ" w:hAnsi="メイリオ"/>
          <w:b w:val="0"/>
          <w:bCs w:val="0"/>
          <w:sz w:val="18"/>
          <w:szCs w:val="18"/>
        </w:rPr>
        <w:t>tories</w:t>
      </w:r>
      <w:r w:rsidRPr="00D267A5">
        <w:rPr>
          <w:rStyle w:val="a6"/>
          <w:rFonts w:ascii="メイリオ" w:eastAsia="メイリオ" w:hAnsi="メイリオ" w:cs="ＭＳ 明朝" w:hint="eastAsia"/>
          <w:b w:val="0"/>
          <w:bCs w:val="0"/>
          <w:sz w:val="18"/>
          <w:szCs w:val="18"/>
        </w:rPr>
        <w:t>）</w:t>
      </w:r>
      <w:r w:rsidRPr="00D267A5">
        <w:rPr>
          <w:rFonts w:ascii="メイリオ" w:eastAsia="メイリオ" w:hAnsi="メイリオ" w:cs="ＭＳ 明朝" w:hint="eastAsia"/>
          <w:b/>
          <w:bCs/>
          <w:sz w:val="18"/>
          <w:szCs w:val="18"/>
        </w:rPr>
        <w:t>：</w:t>
      </w:r>
      <w:r w:rsidRPr="00D267A5">
        <w:rPr>
          <w:rFonts w:ascii="メイリオ" w:eastAsia="メイリオ" w:hAnsi="メイリオ" w:cs="ＭＳ 明朝" w:hint="eastAsia"/>
          <w:sz w:val="18"/>
          <w:szCs w:val="18"/>
        </w:rPr>
        <w:t>出来事や登場人物を中心としたストーリー形式</w:t>
      </w:r>
    </w:p>
    <w:p w14:paraId="0806D56F" w14:textId="76773587" w:rsidR="002A70A0" w:rsidRPr="00D267A5" w:rsidRDefault="00646F6B" w:rsidP="006D11EF">
      <w:pPr>
        <w:pStyle w:val="Web"/>
        <w:numPr>
          <w:ilvl w:val="0"/>
          <w:numId w:val="2"/>
        </w:numPr>
        <w:spacing w:before="0" w:beforeAutospacing="0" w:after="0" w:afterAutospacing="0"/>
        <w:rPr>
          <w:rFonts w:ascii="メイリオ" w:eastAsia="メイリオ" w:hAnsi="メイリオ"/>
          <w:sz w:val="18"/>
          <w:szCs w:val="18"/>
        </w:rPr>
      </w:pPr>
      <w:r w:rsidRPr="00D267A5">
        <w:rPr>
          <w:rStyle w:val="a6"/>
          <w:rFonts w:ascii="メイリオ" w:eastAsia="メイリオ" w:hAnsi="メイリオ" w:cs="ＭＳ 明朝" w:hint="eastAsia"/>
          <w:b w:val="0"/>
          <w:bCs w:val="0"/>
          <w:sz w:val="18"/>
          <w:szCs w:val="18"/>
        </w:rPr>
        <w:t>談話</w:t>
      </w:r>
      <w:r w:rsidR="002A70A0" w:rsidRPr="00D267A5">
        <w:rPr>
          <w:rStyle w:val="a6"/>
          <w:rFonts w:ascii="メイリオ" w:eastAsia="メイリオ" w:hAnsi="メイリオ" w:cs="ＭＳ 明朝" w:hint="eastAsia"/>
          <w:b w:val="0"/>
          <w:bCs w:val="0"/>
          <w:sz w:val="18"/>
          <w:szCs w:val="18"/>
        </w:rPr>
        <w:t>（</w:t>
      </w:r>
      <w:r w:rsidR="00FA7325">
        <w:rPr>
          <w:rStyle w:val="a6"/>
          <w:rFonts w:ascii="メイリオ" w:eastAsia="メイリオ" w:hAnsi="メイリオ"/>
          <w:b w:val="0"/>
          <w:bCs w:val="0"/>
          <w:sz w:val="18"/>
          <w:szCs w:val="18"/>
        </w:rPr>
        <w:t>d</w:t>
      </w:r>
      <w:r w:rsidR="002A70A0" w:rsidRPr="00D267A5">
        <w:rPr>
          <w:rStyle w:val="a6"/>
          <w:rFonts w:ascii="メイリオ" w:eastAsia="メイリオ" w:hAnsi="メイリオ"/>
          <w:b w:val="0"/>
          <w:bCs w:val="0"/>
          <w:sz w:val="18"/>
          <w:szCs w:val="18"/>
        </w:rPr>
        <w:t>iscourse</w:t>
      </w:r>
      <w:r w:rsidR="009C76E9" w:rsidRPr="00D267A5">
        <w:rPr>
          <w:rStyle w:val="a6"/>
          <w:rFonts w:ascii="メイリオ" w:eastAsia="メイリオ" w:hAnsi="メイリオ"/>
          <w:b w:val="0"/>
          <w:bCs w:val="0"/>
          <w:sz w:val="18"/>
          <w:szCs w:val="18"/>
        </w:rPr>
        <w:t xml:space="preserve"> / </w:t>
      </w:r>
      <w:r w:rsidR="00FA7325">
        <w:rPr>
          <w:rStyle w:val="a6"/>
          <w:rFonts w:ascii="メイリオ" w:eastAsia="メイリオ" w:hAnsi="メイリオ"/>
          <w:b w:val="0"/>
          <w:bCs w:val="0"/>
          <w:sz w:val="18"/>
          <w:szCs w:val="18"/>
        </w:rPr>
        <w:t>s</w:t>
      </w:r>
      <w:r w:rsidR="009C76E9" w:rsidRPr="00D267A5">
        <w:rPr>
          <w:rStyle w:val="a6"/>
          <w:rFonts w:ascii="メイリオ" w:eastAsia="メイリオ" w:hAnsi="メイリオ"/>
          <w:b w:val="0"/>
          <w:bCs w:val="0"/>
          <w:sz w:val="18"/>
          <w:szCs w:val="18"/>
        </w:rPr>
        <w:t>peeches</w:t>
      </w:r>
      <w:r w:rsidR="002A70A0" w:rsidRPr="00D267A5">
        <w:rPr>
          <w:rStyle w:val="a6"/>
          <w:rFonts w:ascii="メイリオ" w:eastAsia="メイリオ" w:hAnsi="メイリオ" w:cs="ＭＳ 明朝" w:hint="eastAsia"/>
          <w:b w:val="0"/>
          <w:bCs w:val="0"/>
          <w:sz w:val="18"/>
          <w:szCs w:val="18"/>
        </w:rPr>
        <w:t>）</w:t>
      </w:r>
      <w:r w:rsidR="002A70A0" w:rsidRPr="00D267A5">
        <w:rPr>
          <w:rFonts w:ascii="メイリオ" w:eastAsia="メイリオ" w:hAnsi="メイリオ" w:cs="ＭＳ 明朝" w:hint="eastAsia"/>
          <w:b/>
          <w:bCs/>
          <w:sz w:val="18"/>
          <w:szCs w:val="18"/>
        </w:rPr>
        <w:t>：</w:t>
      </w:r>
      <w:r w:rsidR="002A70A0" w:rsidRPr="00D267A5">
        <w:rPr>
          <w:rFonts w:ascii="メイリオ" w:eastAsia="メイリオ" w:hAnsi="メイリオ" w:cs="ＭＳ 明朝" w:hint="eastAsia"/>
          <w:sz w:val="18"/>
          <w:szCs w:val="18"/>
        </w:rPr>
        <w:t>論理的な説明や教え、スピーチ形式</w:t>
      </w:r>
    </w:p>
    <w:p w14:paraId="0936B335" w14:textId="71997D30" w:rsidR="002A70A0" w:rsidRPr="00D267A5" w:rsidRDefault="002A70A0" w:rsidP="006D11EF">
      <w:pPr>
        <w:pStyle w:val="Web"/>
        <w:numPr>
          <w:ilvl w:val="0"/>
          <w:numId w:val="2"/>
        </w:numPr>
        <w:spacing w:before="0" w:beforeAutospacing="0" w:after="0" w:afterAutospacing="0"/>
        <w:rPr>
          <w:rFonts w:ascii="メイリオ" w:eastAsia="メイリオ" w:hAnsi="メイリオ"/>
          <w:sz w:val="18"/>
          <w:szCs w:val="18"/>
        </w:rPr>
      </w:pPr>
      <w:r w:rsidRPr="00D267A5">
        <w:rPr>
          <w:rStyle w:val="a6"/>
          <w:rFonts w:ascii="メイリオ" w:eastAsia="メイリオ" w:hAnsi="メイリオ" w:cs="ＭＳ 明朝" w:hint="eastAsia"/>
          <w:b w:val="0"/>
          <w:bCs w:val="0"/>
          <w:sz w:val="18"/>
          <w:szCs w:val="18"/>
        </w:rPr>
        <w:t>詩（</w:t>
      </w:r>
      <w:r w:rsidR="00FA7325">
        <w:rPr>
          <w:rStyle w:val="a6"/>
          <w:rFonts w:ascii="メイリオ" w:eastAsia="メイリオ" w:hAnsi="メイリオ"/>
          <w:b w:val="0"/>
          <w:bCs w:val="0"/>
          <w:sz w:val="18"/>
          <w:szCs w:val="18"/>
        </w:rPr>
        <w:t>p</w:t>
      </w:r>
      <w:r w:rsidRPr="00D267A5">
        <w:rPr>
          <w:rStyle w:val="a6"/>
          <w:rFonts w:ascii="メイリオ" w:eastAsia="メイリオ" w:hAnsi="メイリオ"/>
          <w:b w:val="0"/>
          <w:bCs w:val="0"/>
          <w:sz w:val="18"/>
          <w:szCs w:val="18"/>
        </w:rPr>
        <w:t>oetry</w:t>
      </w:r>
      <w:r w:rsidRPr="00D267A5">
        <w:rPr>
          <w:rStyle w:val="a6"/>
          <w:rFonts w:ascii="メイリオ" w:eastAsia="メイリオ" w:hAnsi="メイリオ" w:cs="ＭＳ 明朝" w:hint="eastAsia"/>
          <w:b w:val="0"/>
          <w:bCs w:val="0"/>
          <w:sz w:val="18"/>
          <w:szCs w:val="18"/>
        </w:rPr>
        <w:t>）</w:t>
      </w:r>
      <w:r w:rsidRPr="00D267A5">
        <w:rPr>
          <w:rFonts w:ascii="メイリオ" w:eastAsia="メイリオ" w:hAnsi="メイリオ" w:cs="ＭＳ 明朝" w:hint="eastAsia"/>
          <w:b/>
          <w:bCs/>
          <w:sz w:val="18"/>
          <w:szCs w:val="18"/>
        </w:rPr>
        <w:t>：</w:t>
      </w:r>
      <w:r w:rsidRPr="00D267A5">
        <w:rPr>
          <w:rFonts w:ascii="メイリオ" w:eastAsia="メイリオ" w:hAnsi="メイリオ" w:cs="ＭＳ 明朝" w:hint="eastAsia"/>
          <w:sz w:val="18"/>
          <w:szCs w:val="18"/>
        </w:rPr>
        <w:t>詩的表現や並行法を用いた形式</w:t>
      </w:r>
    </w:p>
    <w:p w14:paraId="2D7E9215" w14:textId="4F39FA68" w:rsidR="002A70A0" w:rsidRPr="00B70441" w:rsidRDefault="002A70A0" w:rsidP="006D11EF">
      <w:pPr>
        <w:pStyle w:val="Web"/>
        <w:spacing w:before="0" w:beforeAutospacing="0" w:after="0" w:afterAutospacing="0"/>
        <w:rPr>
          <w:rFonts w:ascii="メイリオ" w:eastAsia="メイリオ" w:hAnsi="メイリオ"/>
          <w:sz w:val="18"/>
          <w:szCs w:val="18"/>
        </w:rPr>
      </w:pPr>
      <w:r w:rsidRPr="00B70441">
        <w:rPr>
          <w:rFonts w:ascii="メイリオ" w:eastAsia="メイリオ" w:hAnsi="メイリオ" w:cs="ＭＳ 明朝" w:hint="eastAsia"/>
          <w:sz w:val="18"/>
          <w:szCs w:val="18"/>
        </w:rPr>
        <w:t>重要なのは、これら</w:t>
      </w:r>
      <w:r w:rsidRPr="00B70441">
        <w:rPr>
          <w:rFonts w:ascii="メイリオ" w:eastAsia="メイリオ" w:hAnsi="メイリオ"/>
          <w:sz w:val="18"/>
          <w:szCs w:val="18"/>
        </w:rPr>
        <w:t>3</w:t>
      </w:r>
      <w:r w:rsidRPr="00B70441">
        <w:rPr>
          <w:rFonts w:ascii="メイリオ" w:eastAsia="メイリオ" w:hAnsi="メイリオ" w:cs="ＭＳ 明朝" w:hint="eastAsia"/>
          <w:sz w:val="18"/>
          <w:szCs w:val="18"/>
        </w:rPr>
        <w:t>つのテキストタイプは</w:t>
      </w:r>
      <w:r w:rsidR="009C76E9">
        <w:rPr>
          <w:rFonts w:ascii="メイリオ" w:eastAsia="メイリオ" w:hAnsi="メイリオ" w:cs="ＭＳ 明朝" w:hint="eastAsia"/>
          <w:sz w:val="18"/>
          <w:szCs w:val="18"/>
        </w:rPr>
        <w:t>それぞれのジャンルの中に</w:t>
      </w:r>
      <w:r w:rsidR="00277BC8">
        <w:rPr>
          <w:rFonts w:ascii="メイリオ" w:eastAsia="メイリオ" w:hAnsi="メイリオ" w:cs="ＭＳ 明朝" w:hint="eastAsia"/>
          <w:sz w:val="18"/>
          <w:szCs w:val="18"/>
        </w:rPr>
        <w:t>すべて</w:t>
      </w:r>
      <w:r w:rsidR="009C76E9">
        <w:rPr>
          <w:rFonts w:ascii="メイリオ" w:eastAsia="メイリオ" w:hAnsi="メイリオ" w:cs="ＭＳ 明朝" w:hint="eastAsia"/>
          <w:sz w:val="18"/>
          <w:szCs w:val="18"/>
        </w:rPr>
        <w:t>現れる、</w:t>
      </w:r>
      <w:r w:rsidRPr="00B70441">
        <w:rPr>
          <w:rFonts w:ascii="メイリオ" w:eastAsia="メイリオ" w:hAnsi="メイリオ" w:cs="ＭＳ 明朝" w:hint="eastAsia"/>
          <w:sz w:val="18"/>
          <w:szCs w:val="18"/>
        </w:rPr>
        <w:t>という点です。つまり、歴史書や預言書、書簡の中にも、</w:t>
      </w:r>
      <w:r w:rsidR="002268DE">
        <w:rPr>
          <w:rFonts w:ascii="メイリオ" w:eastAsia="メイリオ" w:hAnsi="メイリオ" w:cs="ＭＳ 明朝" w:hint="eastAsia"/>
          <w:sz w:val="18"/>
          <w:szCs w:val="18"/>
        </w:rPr>
        <w:t>それぞれ「</w:t>
      </w:r>
      <w:r w:rsidRPr="00B70441">
        <w:rPr>
          <w:rFonts w:ascii="メイリオ" w:eastAsia="メイリオ" w:hAnsi="メイリオ" w:cs="ＭＳ 明朝" w:hint="eastAsia"/>
          <w:sz w:val="18"/>
          <w:szCs w:val="18"/>
        </w:rPr>
        <w:t>物語</w:t>
      </w:r>
      <w:r w:rsidR="002268DE">
        <w:rPr>
          <w:rFonts w:ascii="メイリオ" w:eastAsia="メイリオ" w:hAnsi="メイリオ" w:cs="ＭＳ 明朝" w:hint="eastAsia"/>
          <w:sz w:val="18"/>
          <w:szCs w:val="18"/>
        </w:rPr>
        <w:t>」「</w:t>
      </w:r>
      <w:r w:rsidR="00646F6B">
        <w:rPr>
          <w:rFonts w:ascii="メイリオ" w:eastAsia="メイリオ" w:hAnsi="メイリオ" w:cs="ＭＳ 明朝" w:hint="eastAsia"/>
          <w:sz w:val="18"/>
          <w:szCs w:val="18"/>
        </w:rPr>
        <w:t>談話</w:t>
      </w:r>
      <w:r w:rsidR="002268DE">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詩</w:t>
      </w:r>
      <w:r w:rsidR="002268DE">
        <w:rPr>
          <w:rFonts w:ascii="メイリオ" w:eastAsia="メイリオ" w:hAnsi="メイリオ" w:cs="ＭＳ 明朝" w:hint="eastAsia"/>
          <w:sz w:val="18"/>
          <w:szCs w:val="18"/>
        </w:rPr>
        <w:t>」の要素</w:t>
      </w:r>
      <w:r w:rsidRPr="00B70441">
        <w:rPr>
          <w:rFonts w:ascii="メイリオ" w:eastAsia="メイリオ" w:hAnsi="メイリオ" w:cs="ＭＳ 明朝" w:hint="eastAsia"/>
          <w:sz w:val="18"/>
          <w:szCs w:val="18"/>
        </w:rPr>
        <w:t>が含まれてい</w:t>
      </w:r>
      <w:r w:rsidR="00A67060" w:rsidRPr="00B70441">
        <w:rPr>
          <w:rFonts w:ascii="メイリオ" w:eastAsia="メイリオ" w:hAnsi="メイリオ" w:cs="ＭＳ 明朝" w:hint="eastAsia"/>
          <w:sz w:val="18"/>
          <w:szCs w:val="18"/>
        </w:rPr>
        <w:t>るので</w:t>
      </w:r>
      <w:r w:rsidRPr="00B70441">
        <w:rPr>
          <w:rFonts w:ascii="メイリオ" w:eastAsia="メイリオ" w:hAnsi="メイリオ" w:cs="ＭＳ 明朝" w:hint="eastAsia"/>
          <w:sz w:val="18"/>
          <w:szCs w:val="18"/>
        </w:rPr>
        <w:t>す。それぞれのテキストタイプ</w:t>
      </w:r>
      <w:r w:rsidR="002268DE">
        <w:rPr>
          <w:rFonts w:ascii="メイリオ" w:eastAsia="メイリオ" w:hAnsi="メイリオ" w:cs="ＭＳ 明朝" w:hint="eastAsia"/>
          <w:sz w:val="18"/>
          <w:szCs w:val="18"/>
        </w:rPr>
        <w:t>ごとに</w:t>
      </w:r>
      <w:r w:rsidRPr="00B70441">
        <w:rPr>
          <w:rFonts w:ascii="メイリオ" w:eastAsia="メイリオ" w:hAnsi="メイリオ" w:cs="ＭＳ 明朝" w:hint="eastAsia"/>
          <w:sz w:val="18"/>
          <w:szCs w:val="18"/>
        </w:rPr>
        <w:t>独自の構造があり、その構造を見出すため</w:t>
      </w:r>
      <w:r w:rsidR="002268DE">
        <w:rPr>
          <w:rFonts w:ascii="メイリオ" w:eastAsia="メイリオ" w:hAnsi="メイリオ" w:cs="ＭＳ 明朝" w:hint="eastAsia"/>
          <w:sz w:val="18"/>
          <w:szCs w:val="18"/>
        </w:rPr>
        <w:t>に特有の</w:t>
      </w:r>
      <w:r w:rsidRPr="00B70441">
        <w:rPr>
          <w:rFonts w:ascii="メイリオ" w:eastAsia="メイリオ" w:hAnsi="メイリオ" w:cs="ＭＳ 明朝" w:hint="eastAsia"/>
          <w:sz w:val="18"/>
          <w:szCs w:val="18"/>
        </w:rPr>
        <w:t>分析手法が必要</w:t>
      </w:r>
      <w:r w:rsidR="00534A92" w:rsidRPr="00B70441">
        <w:rPr>
          <w:rFonts w:ascii="メイリオ" w:eastAsia="メイリオ" w:hAnsi="メイリオ" w:cs="ＭＳ 明朝" w:hint="eastAsia"/>
          <w:sz w:val="18"/>
          <w:szCs w:val="18"/>
        </w:rPr>
        <w:t>となります</w:t>
      </w:r>
      <w:r w:rsidRPr="00B70441">
        <w:rPr>
          <w:rFonts w:ascii="メイリオ" w:eastAsia="メイリオ" w:hAnsi="メイリオ" w:cs="ＭＳ 明朝" w:hint="eastAsia"/>
          <w:sz w:val="18"/>
          <w:szCs w:val="18"/>
        </w:rPr>
        <w:t>。</w:t>
      </w:r>
      <w:r w:rsidR="002268DE">
        <w:rPr>
          <w:rFonts w:ascii="メイリオ" w:eastAsia="メイリオ" w:hAnsi="メイリオ" w:cs="ＭＳ 明朝" w:hint="eastAsia"/>
          <w:sz w:val="18"/>
          <w:szCs w:val="18"/>
        </w:rPr>
        <w:t>もちろん、</w:t>
      </w:r>
      <w:r w:rsidRPr="00B70441">
        <w:rPr>
          <w:rFonts w:ascii="メイリオ" w:eastAsia="メイリオ" w:hAnsi="メイリオ" w:cs="ＭＳ 明朝" w:hint="eastAsia"/>
          <w:sz w:val="18"/>
          <w:szCs w:val="18"/>
        </w:rPr>
        <w:t>まずは該当箇所を</w:t>
      </w:r>
      <w:r w:rsidR="002268DE" w:rsidRPr="00B70441">
        <w:rPr>
          <w:rFonts w:ascii="メイリオ" w:eastAsia="メイリオ" w:hAnsi="メイリオ" w:cs="ＭＳ 明朝" w:hint="eastAsia"/>
          <w:sz w:val="18"/>
          <w:szCs w:val="18"/>
        </w:rPr>
        <w:t>（逐語訳で）</w:t>
      </w:r>
      <w:r w:rsidRPr="00B70441">
        <w:rPr>
          <w:rFonts w:ascii="メイリオ" w:eastAsia="メイリオ" w:hAnsi="メイリオ" w:cs="ＭＳ 明朝" w:hint="eastAsia"/>
          <w:sz w:val="18"/>
          <w:szCs w:val="18"/>
        </w:rPr>
        <w:t>繰り返し丁寧に読</w:t>
      </w:r>
      <w:r w:rsidR="002268DE">
        <w:rPr>
          <w:rFonts w:ascii="メイリオ" w:eastAsia="メイリオ" w:hAnsi="メイリオ" w:cs="ＭＳ 明朝" w:hint="eastAsia"/>
          <w:sz w:val="18"/>
          <w:szCs w:val="18"/>
        </w:rPr>
        <w:t>むことです。そして、そこが</w:t>
      </w:r>
      <w:r w:rsidRPr="00B70441">
        <w:rPr>
          <w:rFonts w:ascii="メイリオ" w:eastAsia="メイリオ" w:hAnsi="メイリオ" w:cs="ＭＳ 明朝" w:hint="eastAsia"/>
          <w:sz w:val="18"/>
          <w:szCs w:val="18"/>
        </w:rPr>
        <w:t>どのテキストタイプに該当するかを見極めてください。テキストタイプが分かったら、それに応じた以下の分析方法を用い</w:t>
      </w:r>
      <w:r w:rsidR="00B26C21">
        <w:rPr>
          <w:rFonts w:ascii="メイリオ" w:eastAsia="メイリオ" w:hAnsi="メイリオ" w:cs="ＭＳ 明朝" w:hint="eastAsia"/>
          <w:sz w:val="18"/>
          <w:szCs w:val="18"/>
        </w:rPr>
        <w:t>てみ</w:t>
      </w:r>
      <w:r w:rsidRPr="00B70441">
        <w:rPr>
          <w:rFonts w:ascii="メイリオ" w:eastAsia="メイリオ" w:hAnsi="メイリオ" w:cs="ＭＳ 明朝" w:hint="eastAsia"/>
          <w:sz w:val="18"/>
          <w:szCs w:val="18"/>
        </w:rPr>
        <w:t>ましょう。</w:t>
      </w:r>
    </w:p>
    <w:p w14:paraId="1DE6AFA3" w14:textId="77777777" w:rsidR="001A5A3A" w:rsidRPr="00B70441" w:rsidRDefault="001A5A3A" w:rsidP="006D11EF">
      <w:pPr>
        <w:pStyle w:val="Web"/>
        <w:spacing w:before="0" w:beforeAutospacing="0" w:after="0" w:afterAutospacing="0"/>
        <w:rPr>
          <w:rStyle w:val="a6"/>
          <w:rFonts w:ascii="メイリオ" w:eastAsia="メイリオ" w:hAnsi="メイリオ" w:cs="ＭＳ 明朝"/>
          <w:sz w:val="18"/>
          <w:szCs w:val="18"/>
        </w:rPr>
      </w:pPr>
    </w:p>
    <w:p w14:paraId="734B93BB" w14:textId="68BBC34D" w:rsidR="0060345E" w:rsidRPr="002268DE" w:rsidRDefault="00646F6B" w:rsidP="002268DE">
      <w:pPr>
        <w:pStyle w:val="Web"/>
        <w:numPr>
          <w:ilvl w:val="0"/>
          <w:numId w:val="14"/>
        </w:numPr>
        <w:spacing w:before="0" w:beforeAutospacing="0" w:after="0" w:afterAutospacing="0"/>
        <w:rPr>
          <w:rFonts w:ascii="メイリオ" w:eastAsia="メイリオ" w:hAnsi="メイリオ"/>
          <w:sz w:val="18"/>
          <w:szCs w:val="18"/>
        </w:rPr>
      </w:pPr>
      <w:r w:rsidRPr="001005CE">
        <w:rPr>
          <w:rStyle w:val="a6"/>
          <w:rFonts w:ascii="メイリオ" w:eastAsia="メイリオ" w:hAnsi="メイリオ" w:cs="ＭＳ 明朝" w:hint="eastAsia"/>
          <w:b w:val="0"/>
          <w:bCs w:val="0"/>
          <w:sz w:val="18"/>
          <w:szCs w:val="18"/>
        </w:rPr>
        <w:t>談話</w:t>
      </w:r>
      <w:r w:rsidR="00731512" w:rsidRPr="001005CE">
        <w:rPr>
          <w:rStyle w:val="a6"/>
          <w:rFonts w:ascii="メイリオ" w:eastAsia="メイリオ" w:hAnsi="メイリオ" w:cs="ＭＳ 明朝" w:hint="eastAsia"/>
          <w:b w:val="0"/>
          <w:bCs w:val="0"/>
          <w:sz w:val="18"/>
          <w:szCs w:val="18"/>
        </w:rPr>
        <w:t>（</w:t>
      </w:r>
      <w:r w:rsidR="00FA7325" w:rsidRPr="001005CE">
        <w:rPr>
          <w:rStyle w:val="a6"/>
          <w:rFonts w:ascii="メイリオ" w:eastAsia="メイリオ" w:hAnsi="メイリオ"/>
          <w:b w:val="0"/>
          <w:bCs w:val="0"/>
          <w:sz w:val="18"/>
          <w:szCs w:val="18"/>
        </w:rPr>
        <w:t>d</w:t>
      </w:r>
      <w:r w:rsidR="00731512" w:rsidRPr="001005CE">
        <w:rPr>
          <w:rStyle w:val="a6"/>
          <w:rFonts w:ascii="メイリオ" w:eastAsia="メイリオ" w:hAnsi="メイリオ"/>
          <w:b w:val="0"/>
          <w:bCs w:val="0"/>
          <w:sz w:val="18"/>
          <w:szCs w:val="18"/>
        </w:rPr>
        <w:t>iscours</w:t>
      </w:r>
      <w:r w:rsidR="002268DE" w:rsidRPr="001005CE">
        <w:rPr>
          <w:rStyle w:val="a6"/>
          <w:rFonts w:ascii="メイリオ" w:eastAsia="メイリオ" w:hAnsi="メイリオ"/>
          <w:b w:val="0"/>
          <w:bCs w:val="0"/>
          <w:sz w:val="18"/>
          <w:szCs w:val="18"/>
        </w:rPr>
        <w:t xml:space="preserve">e / </w:t>
      </w:r>
      <w:r w:rsidR="00FA7325" w:rsidRPr="001005CE">
        <w:rPr>
          <w:rStyle w:val="a6"/>
          <w:rFonts w:ascii="メイリオ" w:eastAsia="メイリオ" w:hAnsi="メイリオ"/>
          <w:b w:val="0"/>
          <w:bCs w:val="0"/>
          <w:sz w:val="18"/>
          <w:szCs w:val="18"/>
        </w:rPr>
        <w:t>s</w:t>
      </w:r>
      <w:r w:rsidR="002268DE" w:rsidRPr="001005CE">
        <w:rPr>
          <w:rStyle w:val="a6"/>
          <w:rFonts w:ascii="メイリオ" w:eastAsia="メイリオ" w:hAnsi="メイリオ"/>
          <w:b w:val="0"/>
          <w:bCs w:val="0"/>
          <w:sz w:val="18"/>
          <w:szCs w:val="18"/>
        </w:rPr>
        <w:t>peeches</w:t>
      </w:r>
      <w:r w:rsidR="00731512" w:rsidRPr="001005CE">
        <w:rPr>
          <w:rStyle w:val="a6"/>
          <w:rFonts w:ascii="メイリオ" w:eastAsia="メイリオ" w:hAnsi="メイリオ" w:cs="ＭＳ 明朝" w:hint="eastAsia"/>
          <w:b w:val="0"/>
          <w:bCs w:val="0"/>
          <w:sz w:val="18"/>
          <w:szCs w:val="18"/>
        </w:rPr>
        <w:t>）</w:t>
      </w:r>
      <w:r w:rsidR="001005CE">
        <w:rPr>
          <w:rStyle w:val="a6"/>
          <w:rFonts w:ascii="メイリオ" w:eastAsia="メイリオ" w:hAnsi="メイリオ" w:cs="ＭＳ 明朝" w:hint="eastAsia"/>
          <w:b w:val="0"/>
          <w:bCs w:val="0"/>
          <w:sz w:val="18"/>
          <w:szCs w:val="18"/>
        </w:rPr>
        <w:t>：</w:t>
      </w:r>
      <w:r w:rsidR="009C76E9">
        <w:rPr>
          <w:rStyle w:val="a6"/>
          <w:rFonts w:ascii="メイリオ" w:eastAsia="メイリオ" w:hAnsi="メイリオ" w:cs="ＭＳ 明朝"/>
          <w:sz w:val="18"/>
          <w:szCs w:val="18"/>
        </w:rPr>
        <w:br/>
      </w:r>
      <w:r w:rsidR="00731512" w:rsidRPr="00B70441">
        <w:rPr>
          <w:rFonts w:ascii="メイリオ" w:eastAsia="メイリオ" w:hAnsi="メイリオ" w:cs="ＭＳ 明朝" w:hint="eastAsia"/>
          <w:sz w:val="18"/>
          <w:szCs w:val="18"/>
        </w:rPr>
        <w:t>このタイプの文書は、旧約聖書の歴史書に</w:t>
      </w:r>
      <w:r w:rsidR="00ED26FC" w:rsidRPr="00B70441">
        <w:rPr>
          <w:rFonts w:ascii="メイリオ" w:eastAsia="メイリオ" w:hAnsi="メイリオ" w:cs="ＭＳ 明朝" w:hint="eastAsia"/>
          <w:sz w:val="18"/>
          <w:szCs w:val="18"/>
        </w:rPr>
        <w:t>登場する</w:t>
      </w:r>
      <w:r w:rsidR="00731512" w:rsidRPr="00B70441">
        <w:rPr>
          <w:rFonts w:ascii="メイリオ" w:eastAsia="メイリオ" w:hAnsi="メイリオ" w:cs="ＭＳ 明朝" w:hint="eastAsia"/>
          <w:sz w:val="18"/>
          <w:szCs w:val="18"/>
        </w:rPr>
        <w:t>演説や、新約聖書の書簡（おそらく</w:t>
      </w:r>
      <w:r w:rsidR="002268DE">
        <w:rPr>
          <w:rFonts w:ascii="メイリオ" w:eastAsia="メイリオ" w:hAnsi="メイリオ" w:cs="ＭＳ 明朝" w:hint="eastAsia"/>
          <w:sz w:val="18"/>
          <w:szCs w:val="18"/>
        </w:rPr>
        <w:t>元々</w:t>
      </w:r>
      <w:r w:rsidR="002268DE">
        <w:rPr>
          <w:rFonts w:ascii="メイリオ" w:eastAsia="メイリオ" w:hAnsi="メイリオ" w:hint="eastAsia"/>
          <w:sz w:val="18"/>
          <w:szCs w:val="18"/>
        </w:rPr>
        <w:t>は</w:t>
      </w:r>
      <w:r w:rsidR="00731512" w:rsidRPr="002268DE">
        <w:rPr>
          <w:rFonts w:ascii="メイリオ" w:eastAsia="メイリオ" w:hAnsi="メイリオ" w:cs="ＭＳ 明朝" w:hint="eastAsia"/>
          <w:sz w:val="18"/>
          <w:szCs w:val="18"/>
        </w:rPr>
        <w:t>説教として語られた内容）に最も多く見られます。</w:t>
      </w:r>
      <w:r w:rsidR="00DF3BAF" w:rsidRPr="002268DE">
        <w:rPr>
          <w:rFonts w:ascii="メイリオ" w:eastAsia="メイリオ" w:hAnsi="メイリオ" w:cs="ＭＳ 明朝" w:hint="eastAsia"/>
          <w:sz w:val="18"/>
          <w:szCs w:val="18"/>
        </w:rPr>
        <w:t>特徴として</w:t>
      </w:r>
      <w:r w:rsidR="00731512" w:rsidRPr="002268DE">
        <w:rPr>
          <w:rFonts w:ascii="メイリオ" w:eastAsia="メイリオ" w:hAnsi="メイリオ" w:cs="ＭＳ 明朝" w:hint="eastAsia"/>
          <w:sz w:val="18"/>
          <w:szCs w:val="18"/>
        </w:rPr>
        <w:t>、</w:t>
      </w:r>
      <w:r w:rsidR="002268DE">
        <w:rPr>
          <w:rFonts w:ascii="メイリオ" w:eastAsia="メイリオ" w:hAnsi="メイリオ" w:cs="ＭＳ 明朝" w:hint="eastAsia"/>
          <w:sz w:val="18"/>
          <w:szCs w:val="18"/>
        </w:rPr>
        <w:t>通常は</w:t>
      </w:r>
      <w:r w:rsidR="00731512" w:rsidRPr="002268DE">
        <w:rPr>
          <w:rFonts w:ascii="メイリオ" w:eastAsia="メイリオ" w:hAnsi="メイリオ" w:cs="ＭＳ 明朝" w:hint="eastAsia"/>
          <w:sz w:val="18"/>
          <w:szCs w:val="18"/>
        </w:rPr>
        <w:t>一人の話し手</w:t>
      </w:r>
      <w:r w:rsidR="00CF21C5" w:rsidRPr="002268DE">
        <w:rPr>
          <w:rFonts w:ascii="メイリオ" w:eastAsia="メイリオ" w:hAnsi="メイリオ" w:cs="ＭＳ 明朝" w:hint="eastAsia"/>
          <w:sz w:val="18"/>
          <w:szCs w:val="18"/>
        </w:rPr>
        <w:t>が</w:t>
      </w:r>
      <w:r w:rsidR="00DF3BAF" w:rsidRPr="002268DE">
        <w:rPr>
          <w:rFonts w:ascii="メイリオ" w:eastAsia="メイリオ" w:hAnsi="メイリオ" w:cs="ＭＳ 明朝" w:hint="eastAsia"/>
          <w:sz w:val="18"/>
          <w:szCs w:val="18"/>
        </w:rPr>
        <w:t>いて</w:t>
      </w:r>
      <w:r w:rsidR="00731512" w:rsidRPr="002268DE">
        <w:rPr>
          <w:rFonts w:ascii="メイリオ" w:eastAsia="メイリオ" w:hAnsi="メイリオ" w:cs="ＭＳ 明朝" w:hint="eastAsia"/>
          <w:sz w:val="18"/>
          <w:szCs w:val="18"/>
        </w:rPr>
        <w:t>、論理的な流れ</w:t>
      </w:r>
      <w:r w:rsidR="00B87911" w:rsidRPr="002268DE">
        <w:rPr>
          <w:rFonts w:ascii="メイリオ" w:eastAsia="メイリオ" w:hAnsi="メイリオ" w:cs="ＭＳ 明朝" w:hint="eastAsia"/>
          <w:sz w:val="18"/>
          <w:szCs w:val="18"/>
        </w:rPr>
        <w:t>で展開されることが挙げられます</w:t>
      </w:r>
      <w:r w:rsidR="00731512" w:rsidRPr="002268DE">
        <w:rPr>
          <w:rFonts w:ascii="メイリオ" w:eastAsia="メイリオ" w:hAnsi="メイリオ" w:cs="ＭＳ 明朝" w:hint="eastAsia"/>
          <w:sz w:val="18"/>
          <w:szCs w:val="18"/>
        </w:rPr>
        <w:t>。このタイプの箇所で構造を見出すには、</w:t>
      </w:r>
      <w:r w:rsidR="00731512" w:rsidRPr="00FA7325">
        <w:rPr>
          <w:rFonts w:ascii="メイリオ" w:eastAsia="メイリオ" w:hAnsi="メイリオ" w:cs="ＭＳ 明朝" w:hint="eastAsia"/>
          <w:sz w:val="18"/>
          <w:szCs w:val="18"/>
        </w:rPr>
        <w:t>論理や推論の展開を</w:t>
      </w:r>
      <w:r w:rsidR="00731512" w:rsidRPr="002268DE">
        <w:rPr>
          <w:rFonts w:ascii="メイリオ" w:eastAsia="メイリオ" w:hAnsi="メイリオ" w:cs="ＭＳ 明朝" w:hint="eastAsia"/>
          <w:sz w:val="18"/>
          <w:szCs w:val="18"/>
        </w:rPr>
        <w:t>たどることが鍵となります。</w:t>
      </w:r>
      <w:r w:rsidR="00E2497F" w:rsidRPr="002268DE">
        <w:rPr>
          <w:rFonts w:ascii="メイリオ" w:eastAsia="メイリオ" w:hAnsi="メイリオ" w:cs="ＭＳ 明朝" w:hint="eastAsia"/>
          <w:sz w:val="18"/>
          <w:szCs w:val="18"/>
        </w:rPr>
        <w:t>具体的には</w:t>
      </w:r>
      <w:r w:rsidR="00731512" w:rsidRPr="002268DE">
        <w:rPr>
          <w:rFonts w:ascii="メイリオ" w:eastAsia="メイリオ" w:hAnsi="メイリオ" w:cs="ＭＳ 明朝" w:hint="eastAsia"/>
          <w:sz w:val="18"/>
          <w:szCs w:val="18"/>
        </w:rPr>
        <w:t>、</w:t>
      </w:r>
      <w:r w:rsidR="00E2497F" w:rsidRPr="002268DE">
        <w:rPr>
          <w:rFonts w:ascii="メイリオ" w:eastAsia="メイリオ" w:hAnsi="メイリオ" w:cs="ＭＳ 明朝" w:hint="eastAsia"/>
          <w:sz w:val="18"/>
          <w:szCs w:val="18"/>
        </w:rPr>
        <w:t>次</w:t>
      </w:r>
      <w:r w:rsidR="00731512" w:rsidRPr="002268DE">
        <w:rPr>
          <w:rFonts w:ascii="メイリオ" w:eastAsia="メイリオ" w:hAnsi="メイリオ" w:cs="ＭＳ 明朝" w:hint="eastAsia"/>
          <w:sz w:val="18"/>
          <w:szCs w:val="18"/>
        </w:rPr>
        <w:t>のような方法が役立ちます</w:t>
      </w:r>
      <w:r w:rsidR="00CF1C87" w:rsidRPr="002268DE">
        <w:rPr>
          <w:rFonts w:ascii="メイリオ" w:eastAsia="メイリオ" w:hAnsi="メイリオ" w:cs="ＭＳ 明朝" w:hint="eastAsia"/>
          <w:sz w:val="18"/>
          <w:szCs w:val="18"/>
        </w:rPr>
        <w:t>。</w:t>
      </w:r>
    </w:p>
    <w:p w14:paraId="514C48A1" w14:textId="77777777" w:rsidR="00FA3AC0" w:rsidRDefault="00731512" w:rsidP="00FA3AC0">
      <w:pPr>
        <w:pStyle w:val="Web"/>
        <w:numPr>
          <w:ilvl w:val="1"/>
          <w:numId w:val="14"/>
        </w:numPr>
        <w:spacing w:before="0" w:beforeAutospacing="0" w:after="0" w:afterAutospacing="0"/>
        <w:ind w:left="1276" w:hanging="436"/>
        <w:rPr>
          <w:rFonts w:ascii="メイリオ" w:eastAsia="メイリオ" w:hAnsi="メイリオ"/>
          <w:sz w:val="18"/>
          <w:szCs w:val="18"/>
        </w:rPr>
      </w:pPr>
      <w:r w:rsidRPr="00FA7325">
        <w:rPr>
          <w:rStyle w:val="a6"/>
          <w:rFonts w:ascii="メイリオ" w:eastAsia="メイリオ" w:hAnsi="メイリオ" w:cs="ＭＳ 明朝" w:hint="eastAsia"/>
          <w:b w:val="0"/>
          <w:bCs w:val="0"/>
          <w:sz w:val="18"/>
          <w:szCs w:val="18"/>
        </w:rPr>
        <w:t>文法的分析</w:t>
      </w:r>
      <w:r w:rsidRPr="00FA7325">
        <w:rPr>
          <w:rFonts w:ascii="メイリオ" w:eastAsia="メイリオ" w:hAnsi="メイリオ" w:cs="ＭＳ 明朝" w:hint="eastAsia"/>
          <w:sz w:val="18"/>
          <w:szCs w:val="18"/>
        </w:rPr>
        <w:t>：動詞</w:t>
      </w:r>
      <w:r w:rsidR="002268DE" w:rsidRPr="00FA7325">
        <w:rPr>
          <w:rFonts w:ascii="メイリオ" w:eastAsia="メイリオ" w:hAnsi="メイリオ" w:cs="ＭＳ 明朝" w:hint="eastAsia"/>
          <w:sz w:val="18"/>
          <w:szCs w:val="18"/>
        </w:rPr>
        <w:t>を特定する、どの節や考えか</w:t>
      </w:r>
      <w:r w:rsidR="00DD6F0E" w:rsidRPr="00FA7325">
        <w:rPr>
          <w:rFonts w:ascii="メイリオ" w:eastAsia="メイリオ" w:hAnsi="メイリオ" w:cs="ＭＳ 明朝" w:hint="eastAsia"/>
          <w:sz w:val="18"/>
          <w:szCs w:val="18"/>
        </w:rPr>
        <w:t>他の主要な</w:t>
      </w:r>
      <w:r w:rsidR="00277BC8" w:rsidRPr="00FA7325">
        <w:rPr>
          <w:rFonts w:ascii="メイリオ" w:eastAsia="メイリオ" w:hAnsi="メイリオ" w:cs="ＭＳ 明朝" w:hint="eastAsia"/>
          <w:sz w:val="18"/>
          <w:szCs w:val="18"/>
        </w:rPr>
        <w:t>考え・</w:t>
      </w:r>
      <w:r w:rsidR="005C2508" w:rsidRPr="00FA7325">
        <w:rPr>
          <w:rFonts w:ascii="メイリオ" w:eastAsia="メイリオ" w:hAnsi="メイリオ" w:cs="ＭＳ 明朝" w:hint="eastAsia"/>
          <w:sz w:val="18"/>
          <w:szCs w:val="18"/>
        </w:rPr>
        <w:t>概念</w:t>
      </w:r>
      <w:r w:rsidRPr="00FA7325">
        <w:rPr>
          <w:rFonts w:ascii="メイリオ" w:eastAsia="メイリオ" w:hAnsi="メイリオ" w:cs="ＭＳ 明朝" w:hint="eastAsia"/>
          <w:sz w:val="18"/>
          <w:szCs w:val="18"/>
        </w:rPr>
        <w:t>に従属しているか</w:t>
      </w:r>
      <w:r w:rsidR="00D23977" w:rsidRPr="00FA7325">
        <w:rPr>
          <w:rFonts w:ascii="メイリオ" w:eastAsia="メイリオ" w:hAnsi="メイリオ" w:cs="ＭＳ 明朝" w:hint="eastAsia"/>
          <w:sz w:val="18"/>
          <w:szCs w:val="18"/>
        </w:rPr>
        <w:t>を</w:t>
      </w:r>
      <w:r w:rsidR="00B42F64" w:rsidRPr="00FA7325">
        <w:rPr>
          <w:rFonts w:ascii="メイリオ" w:eastAsia="メイリオ" w:hAnsi="メイリオ" w:cs="ＭＳ 明朝" w:hint="eastAsia"/>
          <w:sz w:val="18"/>
          <w:szCs w:val="18"/>
        </w:rPr>
        <w:t>見極め</w:t>
      </w:r>
      <w:r w:rsidR="00D23977" w:rsidRPr="00FA7325">
        <w:rPr>
          <w:rFonts w:ascii="メイリオ" w:eastAsia="メイリオ" w:hAnsi="メイリオ" w:cs="ＭＳ 明朝" w:hint="eastAsia"/>
          <w:sz w:val="18"/>
          <w:szCs w:val="18"/>
        </w:rPr>
        <w:t>る</w:t>
      </w:r>
    </w:p>
    <w:p w14:paraId="452847E7" w14:textId="77777777" w:rsidR="00FA3AC0" w:rsidRDefault="00712FE0" w:rsidP="00FA3AC0">
      <w:pPr>
        <w:pStyle w:val="Web"/>
        <w:numPr>
          <w:ilvl w:val="1"/>
          <w:numId w:val="14"/>
        </w:numPr>
        <w:spacing w:before="0" w:beforeAutospacing="0" w:after="0" w:afterAutospacing="0"/>
        <w:ind w:left="1276" w:hanging="436"/>
        <w:rPr>
          <w:rFonts w:ascii="メイリオ" w:eastAsia="メイリオ" w:hAnsi="メイリオ"/>
          <w:sz w:val="18"/>
          <w:szCs w:val="18"/>
        </w:rPr>
      </w:pPr>
      <w:r w:rsidRPr="00FA3AC0">
        <w:rPr>
          <w:rFonts w:ascii="メイリオ" w:eastAsia="メイリオ" w:hAnsi="メイリオ" w:hint="eastAsia"/>
          <w:sz w:val="18"/>
          <w:szCs w:val="18"/>
        </w:rPr>
        <w:t>論理構造分析</w:t>
      </w:r>
      <w:r w:rsidR="00731512" w:rsidRPr="00FA3AC0">
        <w:rPr>
          <w:rFonts w:ascii="メイリオ" w:eastAsia="メイリオ" w:hAnsi="メイリオ" w:cs="ＭＳ 明朝" w:hint="eastAsia"/>
          <w:sz w:val="18"/>
          <w:szCs w:val="18"/>
        </w:rPr>
        <w:t>：「アーキング」</w:t>
      </w:r>
      <w:r w:rsidR="00277BC8" w:rsidRPr="00FA3AC0">
        <w:rPr>
          <w:rFonts w:ascii="メイリオ" w:eastAsia="メイリオ" w:hAnsi="メイリオ" w:cs="ＭＳ 明朝" w:hint="eastAsia"/>
          <w:sz w:val="18"/>
          <w:szCs w:val="18"/>
        </w:rPr>
        <w:t>に似た手法</w:t>
      </w:r>
    </w:p>
    <w:p w14:paraId="4342A043" w14:textId="553DF68C" w:rsidR="00731512" w:rsidRPr="00FA3AC0" w:rsidRDefault="00646F6B" w:rsidP="00FA3AC0">
      <w:pPr>
        <w:pStyle w:val="Web"/>
        <w:numPr>
          <w:ilvl w:val="1"/>
          <w:numId w:val="14"/>
        </w:numPr>
        <w:spacing w:before="0" w:beforeAutospacing="0" w:after="0" w:afterAutospacing="0"/>
        <w:ind w:left="1276" w:hanging="436"/>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談話</w:t>
      </w:r>
      <w:r w:rsidR="00731512" w:rsidRPr="00FA3AC0">
        <w:rPr>
          <w:rStyle w:val="a6"/>
          <w:rFonts w:ascii="メイリオ" w:eastAsia="メイリオ" w:hAnsi="メイリオ" w:cs="ＭＳ 明朝" w:hint="eastAsia"/>
          <w:b w:val="0"/>
          <w:bCs w:val="0"/>
          <w:sz w:val="18"/>
          <w:szCs w:val="18"/>
        </w:rPr>
        <w:t>分析（</w:t>
      </w:r>
      <w:r w:rsidR="0047614F" w:rsidRPr="00FA3AC0">
        <w:rPr>
          <w:rStyle w:val="a6"/>
          <w:rFonts w:ascii="メイリオ" w:eastAsia="メイリオ" w:hAnsi="メイリオ"/>
          <w:b w:val="0"/>
          <w:bCs w:val="0"/>
          <w:sz w:val="18"/>
          <w:szCs w:val="18"/>
        </w:rPr>
        <w:t>d</w:t>
      </w:r>
      <w:r w:rsidR="00731512" w:rsidRPr="00FA3AC0">
        <w:rPr>
          <w:rStyle w:val="a6"/>
          <w:rFonts w:ascii="メイリオ" w:eastAsia="メイリオ" w:hAnsi="メイリオ"/>
          <w:b w:val="0"/>
          <w:bCs w:val="0"/>
          <w:sz w:val="18"/>
          <w:szCs w:val="18"/>
        </w:rPr>
        <w:t xml:space="preserve">iscourse </w:t>
      </w:r>
      <w:r w:rsidR="0047614F" w:rsidRPr="00FA3AC0">
        <w:rPr>
          <w:rStyle w:val="a6"/>
          <w:rFonts w:ascii="メイリオ" w:eastAsia="メイリオ" w:hAnsi="メイリオ"/>
          <w:b w:val="0"/>
          <w:bCs w:val="0"/>
          <w:sz w:val="18"/>
          <w:szCs w:val="18"/>
        </w:rPr>
        <w:t>a</w:t>
      </w:r>
      <w:r w:rsidR="00731512" w:rsidRPr="00FA3AC0">
        <w:rPr>
          <w:rStyle w:val="a6"/>
          <w:rFonts w:ascii="メイリオ" w:eastAsia="メイリオ" w:hAnsi="メイリオ"/>
          <w:b w:val="0"/>
          <w:bCs w:val="0"/>
          <w:sz w:val="18"/>
          <w:szCs w:val="18"/>
        </w:rPr>
        <w:t>nalysis</w:t>
      </w:r>
      <w:r w:rsidR="00277BC8" w:rsidRPr="00FA3AC0">
        <w:rPr>
          <w:rStyle w:val="a6"/>
          <w:rFonts w:ascii="メイリオ" w:eastAsia="メイリオ" w:hAnsi="メイリオ"/>
          <w:b w:val="0"/>
          <w:bCs w:val="0"/>
          <w:sz w:val="18"/>
          <w:szCs w:val="18"/>
        </w:rPr>
        <w:t xml:space="preserve"> | </w:t>
      </w:r>
      <w:r w:rsidR="00277BC8" w:rsidRPr="00FA3AC0">
        <w:rPr>
          <w:rStyle w:val="a6"/>
          <w:rFonts w:ascii="メイリオ" w:eastAsia="メイリオ" w:hAnsi="メイリオ" w:hint="eastAsia"/>
          <w:b w:val="0"/>
          <w:bCs w:val="0"/>
          <w:sz w:val="18"/>
          <w:szCs w:val="18"/>
        </w:rPr>
        <w:t>ディスコース分析</w:t>
      </w:r>
      <w:r w:rsidR="00731512" w:rsidRPr="00FA3AC0">
        <w:rPr>
          <w:rStyle w:val="a6"/>
          <w:rFonts w:ascii="メイリオ" w:eastAsia="メイリオ" w:hAnsi="メイリオ" w:cs="ＭＳ 明朝" w:hint="eastAsia"/>
          <w:b w:val="0"/>
          <w:bCs w:val="0"/>
          <w:sz w:val="18"/>
          <w:szCs w:val="18"/>
        </w:rPr>
        <w:t>）</w:t>
      </w:r>
    </w:p>
    <w:p w14:paraId="479A8D00" w14:textId="509E0A02" w:rsidR="007E5B43" w:rsidRPr="00B70441" w:rsidRDefault="00731512" w:rsidP="00441DDA">
      <w:pPr>
        <w:pStyle w:val="Web"/>
        <w:spacing w:before="0" w:beforeAutospacing="0" w:after="0" w:afterAutospacing="0"/>
        <w:ind w:left="720"/>
        <w:rPr>
          <w:rFonts w:ascii="メイリオ" w:eastAsia="メイリオ" w:hAnsi="メイリオ"/>
          <w:sz w:val="18"/>
          <w:szCs w:val="18"/>
        </w:rPr>
      </w:pPr>
      <w:r w:rsidRPr="00B70441">
        <w:rPr>
          <w:rFonts w:ascii="メイリオ" w:eastAsia="メイリオ" w:hAnsi="メイリオ" w:cs="ＭＳ 明朝" w:hint="eastAsia"/>
          <w:sz w:val="18"/>
          <w:szCs w:val="18"/>
        </w:rPr>
        <w:lastRenderedPageBreak/>
        <w:t>また、</w:t>
      </w:r>
      <w:r w:rsidRPr="00B70441">
        <w:rPr>
          <w:rStyle w:val="a6"/>
          <w:rFonts w:ascii="メイリオ" w:eastAsia="メイリオ" w:hAnsi="メイリオ" w:cs="ＭＳ 明朝" w:hint="eastAsia"/>
          <w:b w:val="0"/>
          <w:bCs w:val="0"/>
          <w:sz w:val="18"/>
          <w:szCs w:val="18"/>
        </w:rPr>
        <w:t>キーワード</w:t>
      </w:r>
      <w:r w:rsidRPr="00B70441">
        <w:rPr>
          <w:rFonts w:ascii="メイリオ" w:eastAsia="メイリオ" w:hAnsi="メイリオ" w:cs="ＭＳ 明朝" w:hint="eastAsia"/>
          <w:sz w:val="18"/>
          <w:szCs w:val="18"/>
        </w:rPr>
        <w:t>や接続詞（</w:t>
      </w:r>
      <w:r w:rsidR="00D523A4" w:rsidRPr="00B70441">
        <w:rPr>
          <w:rFonts w:ascii="メイリオ" w:eastAsia="メイリオ" w:hAnsi="メイリオ" w:cs="ＭＳ 明朝" w:hint="eastAsia"/>
          <w:sz w:val="18"/>
          <w:szCs w:val="18"/>
        </w:rPr>
        <w:t>例：「</w:t>
      </w:r>
      <w:r w:rsidRPr="00B70441">
        <w:rPr>
          <w:rFonts w:ascii="メイリオ" w:eastAsia="メイリオ" w:hAnsi="メイリオ" w:cs="ＭＳ 明朝" w:hint="eastAsia"/>
          <w:sz w:val="18"/>
          <w:szCs w:val="18"/>
        </w:rPr>
        <w:t>しかし</w:t>
      </w:r>
      <w:r w:rsidR="00D523A4" w:rsidRPr="00B70441">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だから</w:t>
      </w:r>
      <w:r w:rsidR="00D523A4" w:rsidRPr="00B70441">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さらに</w:t>
      </w:r>
      <w:r w:rsidR="00D523A4" w:rsidRPr="00B70441">
        <w:rPr>
          <w:rFonts w:ascii="メイリオ" w:eastAsia="メイリオ" w:hAnsi="メイリオ" w:cs="ＭＳ 明朝" w:hint="eastAsia"/>
          <w:sz w:val="18"/>
          <w:szCs w:val="18"/>
        </w:rPr>
        <w:t>」など</w:t>
      </w:r>
      <w:r w:rsidRPr="00B70441">
        <w:rPr>
          <w:rFonts w:ascii="メイリオ" w:eastAsia="メイリオ" w:hAnsi="メイリオ" w:cs="ＭＳ 明朝" w:hint="eastAsia"/>
          <w:sz w:val="18"/>
          <w:szCs w:val="18"/>
        </w:rPr>
        <w:t>）は</w:t>
      </w:r>
      <w:r w:rsidR="00D523A4" w:rsidRPr="00B70441">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文法的・統語的な構造を把握するうえで非常に重要です。</w:t>
      </w:r>
      <w:r w:rsidR="00277BC8">
        <w:rPr>
          <w:rFonts w:ascii="メイリオ" w:eastAsia="メイリオ" w:hAnsi="メイリオ" w:cs="ＭＳ 明朝" w:hint="eastAsia"/>
          <w:sz w:val="18"/>
          <w:szCs w:val="18"/>
        </w:rPr>
        <w:t>さらに</w:t>
      </w:r>
      <w:r w:rsidRPr="00B70441">
        <w:rPr>
          <w:rFonts w:ascii="メイリオ" w:eastAsia="メイリオ" w:hAnsi="メイリオ" w:cs="ＭＳ 明朝" w:hint="eastAsia"/>
          <w:sz w:val="18"/>
          <w:szCs w:val="18"/>
        </w:rPr>
        <w:t>、すべてのテキストタイプに共通して、</w:t>
      </w:r>
      <w:r w:rsidRPr="00B70441">
        <w:rPr>
          <w:rStyle w:val="a6"/>
          <w:rFonts w:ascii="メイリオ" w:eastAsia="メイリオ" w:hAnsi="メイリオ" w:cs="ＭＳ 明朝" w:hint="eastAsia"/>
          <w:b w:val="0"/>
          <w:bCs w:val="0"/>
          <w:sz w:val="18"/>
          <w:szCs w:val="18"/>
        </w:rPr>
        <w:t>語句やテーマの</w:t>
      </w:r>
      <w:r w:rsidRPr="0047614F">
        <w:rPr>
          <w:rStyle w:val="a6"/>
          <w:rFonts w:ascii="メイリオ" w:eastAsia="メイリオ" w:hAnsi="メイリオ" w:cs="ＭＳ 明朝" w:hint="eastAsia"/>
          <w:b w:val="0"/>
          <w:bCs w:val="0"/>
          <w:sz w:val="18"/>
          <w:szCs w:val="18"/>
        </w:rPr>
        <w:t>繰り返し</w:t>
      </w:r>
      <w:r w:rsidR="00277BC8" w:rsidRPr="0047614F">
        <w:rPr>
          <w:rStyle w:val="a6"/>
          <w:rFonts w:ascii="メイリオ" w:eastAsia="メイリオ" w:hAnsi="メイリオ" w:cs="ＭＳ 明朝" w:hint="eastAsia"/>
          <w:b w:val="0"/>
          <w:bCs w:val="0"/>
          <w:sz w:val="18"/>
          <w:szCs w:val="18"/>
        </w:rPr>
        <w:t>表現</w:t>
      </w:r>
      <w:r w:rsidRPr="00B70441">
        <w:rPr>
          <w:rFonts w:ascii="メイリオ" w:eastAsia="メイリオ" w:hAnsi="メイリオ" w:cs="ＭＳ 明朝" w:hint="eastAsia"/>
          <w:sz w:val="18"/>
          <w:szCs w:val="18"/>
        </w:rPr>
        <w:t>に</w:t>
      </w:r>
      <w:r w:rsidR="00277BC8">
        <w:rPr>
          <w:rFonts w:ascii="メイリオ" w:eastAsia="メイリオ" w:hAnsi="メイリオ" w:cs="ＭＳ 明朝" w:hint="eastAsia"/>
          <w:sz w:val="18"/>
          <w:szCs w:val="18"/>
        </w:rPr>
        <w:t>は特に注意を払う必要があります。</w:t>
      </w:r>
      <w:r w:rsidRPr="00B70441">
        <w:rPr>
          <w:rFonts w:ascii="メイリオ" w:eastAsia="メイリオ" w:hAnsi="メイリオ" w:cs="ＭＳ 明朝" w:hint="eastAsia"/>
          <w:sz w:val="18"/>
          <w:szCs w:val="18"/>
        </w:rPr>
        <w:t>これらは著者が強調しているポイントを</w:t>
      </w:r>
      <w:r w:rsidR="001A5A3A" w:rsidRPr="00B70441">
        <w:rPr>
          <w:rFonts w:ascii="メイリオ" w:eastAsia="メイリオ" w:hAnsi="メイリオ" w:cs="ＭＳ 明朝" w:hint="eastAsia"/>
          <w:sz w:val="18"/>
          <w:szCs w:val="18"/>
        </w:rPr>
        <w:t>見出す</w:t>
      </w:r>
      <w:r w:rsidRPr="00B70441">
        <w:rPr>
          <w:rFonts w:ascii="メイリオ" w:eastAsia="メイリオ" w:hAnsi="メイリオ" w:cs="ＭＳ 明朝" w:hint="eastAsia"/>
          <w:sz w:val="18"/>
          <w:szCs w:val="18"/>
        </w:rPr>
        <w:t>手がかりとなります。</w:t>
      </w:r>
    </w:p>
    <w:p w14:paraId="5EDE187D" w14:textId="77777777" w:rsidR="00E71047" w:rsidRPr="00277BC8" w:rsidRDefault="00E71047" w:rsidP="006D11EF">
      <w:pPr>
        <w:pStyle w:val="a3"/>
        <w:jc w:val="both"/>
        <w:rPr>
          <w:rFonts w:ascii="メイリオ" w:eastAsia="メイリオ" w:hAnsi="メイリオ"/>
          <w:sz w:val="18"/>
          <w:szCs w:val="18"/>
          <w:lang w:eastAsia="ja-JP"/>
        </w:rPr>
      </w:pPr>
    </w:p>
    <w:p w14:paraId="66C218D1" w14:textId="77777777" w:rsidR="0047614F" w:rsidRDefault="0088411D" w:rsidP="0047614F">
      <w:pPr>
        <w:pStyle w:val="Web"/>
        <w:numPr>
          <w:ilvl w:val="0"/>
          <w:numId w:val="14"/>
        </w:numPr>
        <w:spacing w:before="0" w:beforeAutospacing="0" w:after="0" w:afterAutospacing="0"/>
        <w:ind w:left="709" w:hanging="283"/>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物語（</w:t>
      </w:r>
      <w:r w:rsidR="0047614F">
        <w:rPr>
          <w:rStyle w:val="a6"/>
          <w:rFonts w:ascii="メイリオ" w:eastAsia="メイリオ" w:hAnsi="メイリオ"/>
          <w:b w:val="0"/>
          <w:bCs w:val="0"/>
          <w:sz w:val="18"/>
          <w:szCs w:val="18"/>
        </w:rPr>
        <w:t>n</w:t>
      </w:r>
      <w:r w:rsidRPr="0047614F">
        <w:rPr>
          <w:rStyle w:val="a6"/>
          <w:rFonts w:ascii="メイリオ" w:eastAsia="メイリオ" w:hAnsi="メイリオ"/>
          <w:b w:val="0"/>
          <w:bCs w:val="0"/>
          <w:sz w:val="18"/>
          <w:szCs w:val="18"/>
        </w:rPr>
        <w:t>arrative</w:t>
      </w:r>
      <w:r w:rsidR="00277BC8" w:rsidRPr="0047614F">
        <w:rPr>
          <w:rStyle w:val="a6"/>
          <w:rFonts w:ascii="メイリオ" w:eastAsia="メイリオ" w:hAnsi="メイリオ"/>
          <w:b w:val="0"/>
          <w:bCs w:val="0"/>
          <w:sz w:val="18"/>
          <w:szCs w:val="18"/>
        </w:rPr>
        <w:t xml:space="preserve"> / </w:t>
      </w:r>
      <w:r w:rsidR="0047614F">
        <w:rPr>
          <w:rStyle w:val="a6"/>
          <w:rFonts w:ascii="メイリオ" w:eastAsia="メイリオ" w:hAnsi="メイリオ"/>
          <w:b w:val="0"/>
          <w:bCs w:val="0"/>
          <w:sz w:val="18"/>
          <w:szCs w:val="18"/>
        </w:rPr>
        <w:t>s</w:t>
      </w:r>
      <w:r w:rsidR="00277BC8" w:rsidRPr="0047614F">
        <w:rPr>
          <w:rStyle w:val="a6"/>
          <w:rFonts w:ascii="メイリオ" w:eastAsia="メイリオ" w:hAnsi="メイリオ"/>
          <w:b w:val="0"/>
          <w:bCs w:val="0"/>
          <w:sz w:val="18"/>
          <w:szCs w:val="18"/>
        </w:rPr>
        <w:t>tories</w:t>
      </w:r>
      <w:r w:rsidRPr="0047614F">
        <w:rPr>
          <w:rStyle w:val="a6"/>
          <w:rFonts w:ascii="メイリオ" w:eastAsia="メイリオ" w:hAnsi="メイリオ" w:cs="ＭＳ 明朝" w:hint="eastAsia"/>
          <w:b w:val="0"/>
          <w:bCs w:val="0"/>
          <w:sz w:val="18"/>
          <w:szCs w:val="18"/>
        </w:rPr>
        <w:t>）</w:t>
      </w:r>
      <w:r w:rsidR="0047614F">
        <w:rPr>
          <w:rStyle w:val="a6"/>
          <w:rFonts w:ascii="メイリオ" w:eastAsia="メイリオ" w:hAnsi="メイリオ" w:cs="ＭＳ 明朝" w:hint="eastAsia"/>
          <w:b w:val="0"/>
          <w:bCs w:val="0"/>
          <w:sz w:val="18"/>
          <w:szCs w:val="18"/>
        </w:rPr>
        <w:t>：</w:t>
      </w:r>
      <w:r w:rsidR="009C76E9">
        <w:rPr>
          <w:rStyle w:val="a6"/>
          <w:rFonts w:ascii="メイリオ" w:eastAsia="メイリオ" w:hAnsi="メイリオ" w:cs="ＭＳ 明朝"/>
          <w:sz w:val="18"/>
          <w:szCs w:val="18"/>
        </w:rPr>
        <w:br/>
      </w:r>
      <w:r w:rsidRPr="00B70441">
        <w:rPr>
          <w:rFonts w:ascii="メイリオ" w:eastAsia="メイリオ" w:hAnsi="メイリオ" w:cs="ＭＳ 明朝" w:hint="eastAsia"/>
          <w:sz w:val="18"/>
          <w:szCs w:val="18"/>
        </w:rPr>
        <w:t>このテキスト</w:t>
      </w:r>
      <w:r w:rsidR="00277BC8">
        <w:rPr>
          <w:rFonts w:ascii="メイリオ" w:eastAsia="メイリオ" w:hAnsi="メイリオ" w:cs="ＭＳ 明朝" w:hint="eastAsia"/>
          <w:sz w:val="18"/>
          <w:szCs w:val="18"/>
        </w:rPr>
        <w:t>タイプ</w:t>
      </w:r>
      <w:r w:rsidRPr="00B70441">
        <w:rPr>
          <w:rFonts w:ascii="メイリオ" w:eastAsia="メイリオ" w:hAnsi="メイリオ" w:cs="ＭＳ 明朝" w:hint="eastAsia"/>
          <w:sz w:val="18"/>
          <w:szCs w:val="18"/>
        </w:rPr>
        <w:t>は、</w:t>
      </w:r>
      <w:r w:rsidRPr="0047614F">
        <w:rPr>
          <w:rFonts w:ascii="メイリオ" w:eastAsia="メイリオ" w:hAnsi="メイリオ" w:cs="ＭＳ 明朝" w:hint="eastAsia"/>
          <w:sz w:val="18"/>
          <w:szCs w:val="18"/>
        </w:rPr>
        <w:t>旧約聖書の歴史書、</w:t>
      </w:r>
      <w:r w:rsidR="002672D1" w:rsidRPr="0047614F">
        <w:rPr>
          <w:rFonts w:ascii="メイリオ" w:eastAsia="メイリオ" w:hAnsi="メイリオ" w:cs="ＭＳ 明朝" w:hint="eastAsia"/>
          <w:sz w:val="18"/>
          <w:szCs w:val="18"/>
        </w:rPr>
        <w:t>一部の</w:t>
      </w:r>
      <w:r w:rsidRPr="0047614F">
        <w:rPr>
          <w:rFonts w:ascii="メイリオ" w:eastAsia="メイリオ" w:hAnsi="メイリオ" w:cs="ＭＳ 明朝" w:hint="eastAsia"/>
          <w:sz w:val="18"/>
          <w:szCs w:val="18"/>
        </w:rPr>
        <w:t>預言書、そして福音書や</w:t>
      </w:r>
      <w:r w:rsidR="00FA20C1" w:rsidRPr="0047614F">
        <w:rPr>
          <w:rFonts w:ascii="メイリオ" w:eastAsia="メイリオ" w:hAnsi="メイリオ" w:cs="ＭＳ 明朝" w:hint="eastAsia"/>
          <w:sz w:val="18"/>
          <w:szCs w:val="18"/>
        </w:rPr>
        <w:t>使徒</w:t>
      </w:r>
      <w:r w:rsidR="002672D1" w:rsidRPr="0047614F">
        <w:rPr>
          <w:rFonts w:ascii="メイリオ" w:eastAsia="メイリオ" w:hAnsi="メイリオ" w:cs="ＭＳ 明朝" w:hint="eastAsia"/>
          <w:sz w:val="18"/>
          <w:szCs w:val="18"/>
        </w:rPr>
        <w:t>の働き</w:t>
      </w:r>
      <w:r w:rsidRPr="00B70441">
        <w:rPr>
          <w:rFonts w:ascii="メイリオ" w:eastAsia="メイリオ" w:hAnsi="メイリオ" w:cs="ＭＳ 明朝" w:hint="eastAsia"/>
          <w:sz w:val="18"/>
          <w:szCs w:val="18"/>
        </w:rPr>
        <w:t>などに</w:t>
      </w:r>
      <w:r w:rsidR="002672D1">
        <w:rPr>
          <w:rFonts w:ascii="メイリオ" w:eastAsia="メイリオ" w:hAnsi="メイリオ" w:cs="ＭＳ 明朝" w:hint="eastAsia"/>
          <w:sz w:val="18"/>
          <w:szCs w:val="18"/>
        </w:rPr>
        <w:t>最もよく</w:t>
      </w:r>
      <w:r w:rsidRPr="00B70441">
        <w:rPr>
          <w:rFonts w:ascii="メイリオ" w:eastAsia="メイリオ" w:hAnsi="メイリオ" w:cs="ＭＳ 明朝" w:hint="eastAsia"/>
          <w:sz w:val="18"/>
          <w:szCs w:val="18"/>
        </w:rPr>
        <w:t>見られます。</w:t>
      </w:r>
      <w:r w:rsidR="002672D1">
        <w:rPr>
          <w:rFonts w:ascii="メイリオ" w:eastAsia="メイリオ" w:hAnsi="メイリオ" w:cs="ＭＳ 明朝" w:hint="eastAsia"/>
          <w:sz w:val="18"/>
          <w:szCs w:val="18"/>
        </w:rPr>
        <w:t>物語における構成は、</w:t>
      </w:r>
      <w:r w:rsidR="0016085B">
        <w:rPr>
          <w:rFonts w:ascii="メイリオ" w:eastAsia="メイリオ" w:hAnsi="メイリオ" w:cs="ＭＳ 明朝" w:hint="eastAsia"/>
          <w:sz w:val="18"/>
          <w:szCs w:val="18"/>
        </w:rPr>
        <w:t>主に以下の</w:t>
      </w:r>
      <w:r w:rsidR="0016085B">
        <w:rPr>
          <w:rFonts w:ascii="メイリオ" w:eastAsia="メイリオ" w:hAnsi="メイリオ" w:hint="eastAsia"/>
          <w:sz w:val="18"/>
          <w:szCs w:val="18"/>
        </w:rPr>
        <w:t>要素を中心に展開されます：</w:t>
      </w:r>
    </w:p>
    <w:p w14:paraId="04BCE2BD" w14:textId="77777777" w:rsidR="00FA3AC0" w:rsidRDefault="002672D1" w:rsidP="00FA3AC0">
      <w:pPr>
        <w:pStyle w:val="Web"/>
        <w:numPr>
          <w:ilvl w:val="1"/>
          <w:numId w:val="14"/>
        </w:numPr>
        <w:spacing w:before="0" w:beforeAutospacing="0" w:after="0" w:afterAutospacing="0"/>
        <w:ind w:leftChars="295" w:left="1133" w:hangingChars="236" w:hanging="425"/>
        <w:rPr>
          <w:rFonts w:ascii="メイリオ" w:eastAsia="メイリオ" w:hAnsi="メイリオ"/>
          <w:sz w:val="18"/>
          <w:szCs w:val="18"/>
        </w:rPr>
      </w:pPr>
      <w:r w:rsidRPr="0016085B">
        <w:rPr>
          <w:rFonts w:ascii="メイリオ" w:eastAsia="メイリオ" w:hAnsi="メイリオ" w:cs="ＭＳ 明朝" w:hint="eastAsia"/>
          <w:sz w:val="18"/>
          <w:szCs w:val="18"/>
        </w:rPr>
        <w:t>プロット（</w:t>
      </w:r>
      <w:r w:rsidR="0016085B">
        <w:rPr>
          <w:rFonts w:ascii="メイリオ" w:eastAsia="メイリオ" w:hAnsi="メイリオ" w:cs="ＭＳ 明朝" w:hint="eastAsia"/>
          <w:sz w:val="18"/>
          <w:szCs w:val="18"/>
        </w:rPr>
        <w:t>物語の流れ／</w:t>
      </w:r>
      <w:r w:rsidRPr="0016085B">
        <w:rPr>
          <w:rFonts w:ascii="メイリオ" w:eastAsia="メイリオ" w:hAnsi="メイリオ" w:cs="ＭＳ 明朝" w:hint="eastAsia"/>
          <w:sz w:val="18"/>
          <w:szCs w:val="18"/>
        </w:rPr>
        <w:t>ストーリーアーク</w:t>
      </w:r>
      <w:r w:rsidR="0047614F">
        <w:rPr>
          <w:rFonts w:ascii="メイリオ" w:eastAsia="メイリオ" w:hAnsi="メイリオ" w:cs="ＭＳ 明朝" w:hint="eastAsia"/>
          <w:sz w:val="18"/>
          <w:szCs w:val="18"/>
        </w:rPr>
        <w:t>（</w:t>
      </w:r>
      <w:r w:rsidR="0047614F">
        <w:rPr>
          <w:rFonts w:ascii="メイリオ" w:eastAsia="メイリオ" w:hAnsi="メイリオ" w:cs="ＭＳ 明朝"/>
          <w:sz w:val="18"/>
          <w:szCs w:val="18"/>
        </w:rPr>
        <w:t>story arc</w:t>
      </w:r>
      <w:r w:rsidR="0047614F">
        <w:rPr>
          <w:rFonts w:ascii="メイリオ" w:eastAsia="メイリオ" w:hAnsi="メイリオ" w:cs="ＭＳ 明朝" w:hint="eastAsia"/>
          <w:sz w:val="18"/>
          <w:szCs w:val="18"/>
        </w:rPr>
        <w:t>）</w:t>
      </w:r>
      <w:r w:rsidRPr="0016085B">
        <w:rPr>
          <w:rFonts w:ascii="メイリオ" w:eastAsia="メイリオ" w:hAnsi="メイリオ" w:cs="ＭＳ 明朝" w:hint="eastAsia"/>
          <w:sz w:val="18"/>
          <w:szCs w:val="18"/>
        </w:rPr>
        <w:t>）</w:t>
      </w:r>
    </w:p>
    <w:p w14:paraId="10B61AF7" w14:textId="77777777" w:rsidR="00FA3AC0" w:rsidRDefault="0016085B" w:rsidP="00FA3AC0">
      <w:pPr>
        <w:pStyle w:val="Web"/>
        <w:numPr>
          <w:ilvl w:val="1"/>
          <w:numId w:val="14"/>
        </w:numPr>
        <w:spacing w:before="0" w:beforeAutospacing="0" w:after="0" w:afterAutospacing="0"/>
        <w:ind w:leftChars="295" w:left="1133" w:hangingChars="236" w:hanging="425"/>
        <w:rPr>
          <w:rFonts w:ascii="メイリオ" w:eastAsia="メイリオ" w:hAnsi="メイリオ"/>
          <w:sz w:val="18"/>
          <w:szCs w:val="18"/>
        </w:rPr>
      </w:pPr>
      <w:r w:rsidRPr="00FA3AC0">
        <w:rPr>
          <w:rFonts w:ascii="メイリオ" w:eastAsia="メイリオ" w:hAnsi="メイリオ" w:cs="ＭＳ 明朝" w:hint="eastAsia"/>
          <w:sz w:val="18"/>
          <w:szCs w:val="18"/>
        </w:rPr>
        <w:t>登場人物（類似や対比を通して描かれる）</w:t>
      </w:r>
    </w:p>
    <w:p w14:paraId="7F74AF76" w14:textId="4B90E536" w:rsidR="0047614F" w:rsidRPr="00FA3AC0" w:rsidRDefault="0016085B" w:rsidP="00FA3AC0">
      <w:pPr>
        <w:pStyle w:val="Web"/>
        <w:numPr>
          <w:ilvl w:val="1"/>
          <w:numId w:val="14"/>
        </w:numPr>
        <w:spacing w:before="0" w:beforeAutospacing="0" w:after="0" w:afterAutospacing="0"/>
        <w:ind w:leftChars="295" w:left="1133" w:hangingChars="236" w:hanging="425"/>
        <w:rPr>
          <w:rFonts w:ascii="メイリオ" w:eastAsia="メイリオ" w:hAnsi="メイリオ"/>
          <w:sz w:val="18"/>
          <w:szCs w:val="18"/>
        </w:rPr>
      </w:pPr>
      <w:r w:rsidRPr="00FA3AC0">
        <w:rPr>
          <w:rFonts w:ascii="メイリオ" w:eastAsia="メイリオ" w:hAnsi="メイリオ" w:cs="ＭＳ 明朝" w:hint="eastAsia"/>
          <w:sz w:val="18"/>
          <w:szCs w:val="18"/>
        </w:rPr>
        <w:t>その他の文学的手法（</w:t>
      </w:r>
      <w:r w:rsidR="002672D1" w:rsidRPr="00FA3AC0">
        <w:rPr>
          <w:rFonts w:ascii="メイリオ" w:eastAsia="メイリオ" w:hAnsi="メイリオ" w:cs="ＭＳ 明朝" w:hint="eastAsia"/>
          <w:sz w:val="18"/>
          <w:szCs w:val="18"/>
        </w:rPr>
        <w:t>例：</w:t>
      </w:r>
      <w:r w:rsidR="002672D1" w:rsidRPr="00FA3AC0">
        <w:rPr>
          <w:rFonts w:ascii="メイリオ" w:eastAsia="メイリオ" w:hAnsi="メイリオ" w:cs="ＭＳ 明朝" w:hint="eastAsia"/>
          <w:sz w:val="18"/>
          <w:szCs w:val="18"/>
        </w:rPr>
        <w:t>時間</w:t>
      </w:r>
      <w:r w:rsidR="00C8750D" w:rsidRPr="00FA3AC0">
        <w:rPr>
          <w:rFonts w:ascii="Apple Color Emoji" w:eastAsia="メイリオ" w:hAnsi="Apple Color Emoji" w:cs="Apple Color Emoji" w:hint="eastAsia"/>
          <w:sz w:val="18"/>
          <w:szCs w:val="18"/>
        </w:rPr>
        <w:t>帯の変化、</w:t>
      </w:r>
      <w:r w:rsidR="002672D1" w:rsidRPr="00FA3AC0">
        <w:rPr>
          <w:rFonts w:ascii="メイリオ" w:eastAsia="メイリオ" w:hAnsi="メイリオ" w:cs="ＭＳ 明朝" w:hint="eastAsia"/>
          <w:sz w:val="18"/>
          <w:szCs w:val="18"/>
        </w:rPr>
        <w:t>場所の</w:t>
      </w:r>
      <w:r w:rsidR="00C8750D" w:rsidRPr="00FA3AC0">
        <w:rPr>
          <w:rFonts w:ascii="メイリオ" w:eastAsia="メイリオ" w:hAnsi="メイリオ" w:cs="ＭＳ 明朝" w:hint="eastAsia"/>
          <w:sz w:val="18"/>
          <w:szCs w:val="18"/>
        </w:rPr>
        <w:t>移動</w:t>
      </w:r>
      <w:r w:rsidR="002672D1" w:rsidRPr="00FA3AC0">
        <w:rPr>
          <w:rFonts w:ascii="メイリオ" w:eastAsia="メイリオ" w:hAnsi="メイリオ" w:cs="ＭＳ 明朝" w:hint="eastAsia"/>
          <w:sz w:val="18"/>
          <w:szCs w:val="18"/>
        </w:rPr>
        <w:t>）</w:t>
      </w:r>
    </w:p>
    <w:p w14:paraId="76253907" w14:textId="35C6016F" w:rsidR="0088411D" w:rsidRPr="0016085B" w:rsidRDefault="00C8750D" w:rsidP="0047614F">
      <w:pPr>
        <w:pStyle w:val="Web"/>
        <w:spacing w:before="0" w:beforeAutospacing="0" w:after="0" w:afterAutospacing="0"/>
        <w:ind w:firstLine="720"/>
        <w:rPr>
          <w:rFonts w:ascii="メイリオ" w:eastAsia="メイリオ" w:hAnsi="メイリオ"/>
          <w:sz w:val="18"/>
          <w:szCs w:val="18"/>
        </w:rPr>
      </w:pPr>
      <w:r>
        <w:rPr>
          <w:rFonts w:ascii="メイリオ" w:eastAsia="メイリオ" w:hAnsi="メイリオ" w:cs="ＭＳ 明朝" w:hint="eastAsia"/>
          <w:sz w:val="18"/>
          <w:szCs w:val="18"/>
        </w:rPr>
        <w:t>その中</w:t>
      </w:r>
      <w:r w:rsidR="0088411D" w:rsidRPr="0016085B">
        <w:rPr>
          <w:rFonts w:ascii="メイリオ" w:eastAsia="メイリオ" w:hAnsi="メイリオ" w:cs="ＭＳ 明朝" w:hint="eastAsia"/>
          <w:sz w:val="18"/>
          <w:szCs w:val="18"/>
        </w:rPr>
        <w:t>でも最も一般的な</w:t>
      </w:r>
      <w:r w:rsidR="002672D1" w:rsidRPr="0016085B">
        <w:rPr>
          <w:rFonts w:ascii="メイリオ" w:eastAsia="メイリオ" w:hAnsi="メイリオ" w:cs="ＭＳ 明朝" w:hint="eastAsia"/>
          <w:sz w:val="18"/>
          <w:szCs w:val="18"/>
        </w:rPr>
        <w:t>文学的特徴</w:t>
      </w:r>
      <w:r w:rsidR="0088411D" w:rsidRPr="0016085B">
        <w:rPr>
          <w:rFonts w:ascii="メイリオ" w:eastAsia="メイリオ" w:hAnsi="メイリオ" w:cs="ＭＳ 明朝" w:hint="eastAsia"/>
          <w:sz w:val="18"/>
          <w:szCs w:val="18"/>
        </w:rPr>
        <w:t>は</w:t>
      </w:r>
      <w:r w:rsidR="0088411D" w:rsidRPr="0047614F">
        <w:rPr>
          <w:rFonts w:ascii="メイリオ" w:eastAsia="メイリオ" w:hAnsi="メイリオ" w:cs="ＭＳ 明朝" w:hint="eastAsia"/>
          <w:sz w:val="18"/>
          <w:szCs w:val="18"/>
        </w:rPr>
        <w:t>プロット</w:t>
      </w:r>
      <w:r w:rsidR="0047614F" w:rsidRPr="0047614F">
        <w:rPr>
          <w:rFonts w:ascii="メイリオ" w:eastAsia="メイリオ" w:hAnsi="メイリオ" w:cs="ＭＳ 明朝" w:hint="eastAsia"/>
          <w:sz w:val="18"/>
          <w:szCs w:val="18"/>
        </w:rPr>
        <w:t>（</w:t>
      </w:r>
      <w:r w:rsidR="0047614F" w:rsidRPr="0047614F">
        <w:rPr>
          <w:rFonts w:ascii="メイリオ" w:eastAsia="メイリオ" w:hAnsi="メイリオ" w:cs="ＭＳ 明朝"/>
          <w:sz w:val="18"/>
          <w:szCs w:val="18"/>
        </w:rPr>
        <w:t>plot</w:t>
      </w:r>
      <w:r w:rsidR="0047614F" w:rsidRPr="0047614F">
        <w:rPr>
          <w:rFonts w:ascii="メイリオ" w:eastAsia="メイリオ" w:hAnsi="メイリオ" w:cs="ＭＳ 明朝" w:hint="eastAsia"/>
          <w:sz w:val="18"/>
          <w:szCs w:val="18"/>
        </w:rPr>
        <w:t>）</w:t>
      </w:r>
      <w:r w:rsidR="0088411D" w:rsidRPr="0016085B">
        <w:rPr>
          <w:rFonts w:ascii="メイリオ" w:eastAsia="メイリオ" w:hAnsi="メイリオ" w:cs="ＭＳ 明朝" w:hint="eastAsia"/>
          <w:sz w:val="18"/>
          <w:szCs w:val="18"/>
        </w:rPr>
        <w:t>であり、以下のような</w:t>
      </w:r>
      <w:r w:rsidR="002672D1" w:rsidRPr="0016085B">
        <w:rPr>
          <w:rFonts w:ascii="メイリオ" w:eastAsia="メイリオ" w:hAnsi="メイリオ" w:cs="ＭＳ 明朝" w:hint="eastAsia"/>
          <w:sz w:val="18"/>
          <w:szCs w:val="18"/>
        </w:rPr>
        <w:t>独特の形</w:t>
      </w:r>
      <w:r w:rsidR="0088411D" w:rsidRPr="0016085B">
        <w:rPr>
          <w:rFonts w:ascii="メイリオ" w:eastAsia="メイリオ" w:hAnsi="メイリオ" w:cs="ＭＳ 明朝" w:hint="eastAsia"/>
          <w:sz w:val="18"/>
          <w:szCs w:val="18"/>
        </w:rPr>
        <w:t>を持</w:t>
      </w:r>
      <w:r w:rsidR="002672D1" w:rsidRPr="0016085B">
        <w:rPr>
          <w:rFonts w:ascii="メイリオ" w:eastAsia="メイリオ" w:hAnsi="メイリオ" w:cs="ＭＳ 明朝" w:hint="eastAsia"/>
          <w:sz w:val="18"/>
          <w:szCs w:val="18"/>
        </w:rPr>
        <w:t>ちます</w:t>
      </w:r>
      <w:r>
        <w:rPr>
          <w:rFonts w:ascii="メイリオ" w:eastAsia="メイリオ" w:hAnsi="メイリオ" w:cs="ＭＳ 明朝" w:hint="eastAsia"/>
          <w:sz w:val="18"/>
          <w:szCs w:val="18"/>
        </w:rPr>
        <w:t>：</w:t>
      </w:r>
    </w:p>
    <w:p w14:paraId="0D09CA37" w14:textId="7BBB2E0C" w:rsidR="0088411D" w:rsidRPr="00B70441" w:rsidRDefault="0088411D" w:rsidP="006D11EF">
      <w:pPr>
        <w:pStyle w:val="Web"/>
        <w:numPr>
          <w:ilvl w:val="0"/>
          <w:numId w:val="4"/>
        </w:numPr>
        <w:spacing w:before="0" w:beforeAutospacing="0" w:after="0" w:afterAutospacing="0"/>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設定（</w:t>
      </w:r>
      <w:r w:rsidR="0047614F" w:rsidRPr="0047614F">
        <w:rPr>
          <w:rStyle w:val="a6"/>
          <w:rFonts w:ascii="メイリオ" w:eastAsia="メイリオ" w:hAnsi="メイリオ"/>
          <w:b w:val="0"/>
          <w:bCs w:val="0"/>
          <w:sz w:val="18"/>
          <w:szCs w:val="18"/>
        </w:rPr>
        <w:t>s</w:t>
      </w:r>
      <w:r w:rsidRPr="0047614F">
        <w:rPr>
          <w:rStyle w:val="a6"/>
          <w:rFonts w:ascii="メイリオ" w:eastAsia="メイリオ" w:hAnsi="メイリオ"/>
          <w:b w:val="0"/>
          <w:bCs w:val="0"/>
          <w:sz w:val="18"/>
          <w:szCs w:val="18"/>
        </w:rPr>
        <w:t>etting</w:t>
      </w:r>
      <w:r w:rsidRPr="0047614F">
        <w:rPr>
          <w:rStyle w:val="a6"/>
          <w:rFonts w:ascii="メイリオ" w:eastAsia="メイリオ" w:hAnsi="メイリオ" w:cs="ＭＳ 明朝" w:hint="eastAsia"/>
          <w:b w:val="0"/>
          <w:bCs w:val="0"/>
          <w:sz w:val="18"/>
          <w:szCs w:val="18"/>
        </w:rPr>
        <w:t>）</w:t>
      </w:r>
      <w:r w:rsidRPr="00B70441">
        <w:rPr>
          <w:rFonts w:ascii="メイリオ" w:eastAsia="メイリオ" w:hAnsi="メイリオ" w:cs="ＭＳ 明朝" w:hint="eastAsia"/>
          <w:sz w:val="18"/>
          <w:szCs w:val="18"/>
        </w:rPr>
        <w:t>：登場人物、時間、場所などの紹介</w:t>
      </w:r>
      <w:r w:rsidR="00C8750D">
        <w:rPr>
          <w:rFonts w:ascii="メイリオ" w:eastAsia="メイリオ" w:hAnsi="メイリオ" w:cs="ＭＳ 明朝" w:hint="eastAsia"/>
          <w:sz w:val="18"/>
          <w:szCs w:val="18"/>
        </w:rPr>
        <w:t>を含む</w:t>
      </w:r>
    </w:p>
    <w:p w14:paraId="4B9F5F72" w14:textId="63EFDF92" w:rsidR="0088411D" w:rsidRPr="00B70441" w:rsidRDefault="0088411D" w:rsidP="006D11EF">
      <w:pPr>
        <w:pStyle w:val="Web"/>
        <w:numPr>
          <w:ilvl w:val="0"/>
          <w:numId w:val="4"/>
        </w:numPr>
        <w:spacing w:before="0" w:beforeAutospacing="0" w:after="0" w:afterAutospacing="0"/>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対立（</w:t>
      </w:r>
      <w:r w:rsidR="0047614F" w:rsidRPr="0047614F">
        <w:rPr>
          <w:rStyle w:val="a6"/>
          <w:rFonts w:ascii="メイリオ" w:eastAsia="メイリオ" w:hAnsi="メイリオ"/>
          <w:b w:val="0"/>
          <w:bCs w:val="0"/>
          <w:sz w:val="18"/>
          <w:szCs w:val="18"/>
        </w:rPr>
        <w:t>c</w:t>
      </w:r>
      <w:r w:rsidRPr="0047614F">
        <w:rPr>
          <w:rStyle w:val="a6"/>
          <w:rFonts w:ascii="メイリオ" w:eastAsia="メイリオ" w:hAnsi="メイリオ"/>
          <w:b w:val="0"/>
          <w:bCs w:val="0"/>
          <w:sz w:val="18"/>
          <w:szCs w:val="18"/>
        </w:rPr>
        <w:t>onflict</w:t>
      </w:r>
      <w:r w:rsidRPr="0047614F">
        <w:rPr>
          <w:rStyle w:val="a6"/>
          <w:rFonts w:ascii="メイリオ" w:eastAsia="メイリオ" w:hAnsi="メイリオ" w:cs="ＭＳ 明朝" w:hint="eastAsia"/>
          <w:b w:val="0"/>
          <w:bCs w:val="0"/>
          <w:sz w:val="18"/>
          <w:szCs w:val="18"/>
        </w:rPr>
        <w:t>）</w:t>
      </w:r>
      <w:r w:rsidRPr="00B70441">
        <w:rPr>
          <w:rFonts w:ascii="メイリオ" w:eastAsia="メイリオ" w:hAnsi="メイリオ" w:cs="ＭＳ 明朝" w:hint="eastAsia"/>
          <w:sz w:val="18"/>
          <w:szCs w:val="18"/>
        </w:rPr>
        <w:t>：問題や事件が発生し、何らかの</w:t>
      </w:r>
      <w:r w:rsidR="00C8750D">
        <w:rPr>
          <w:rFonts w:ascii="メイリオ" w:eastAsia="メイリオ" w:hAnsi="メイリオ" w:cs="ＭＳ 明朝" w:hint="eastAsia"/>
          <w:sz w:val="18"/>
          <w:szCs w:val="18"/>
        </w:rPr>
        <w:t>修正</w:t>
      </w:r>
      <w:r w:rsidRPr="00B70441">
        <w:rPr>
          <w:rFonts w:ascii="メイリオ" w:eastAsia="メイリオ" w:hAnsi="メイリオ" w:cs="ＭＳ 明朝" w:hint="eastAsia"/>
          <w:sz w:val="18"/>
          <w:szCs w:val="18"/>
        </w:rPr>
        <w:t>や解決が求められる局面（盛り上がりの始まり）</w:t>
      </w:r>
    </w:p>
    <w:p w14:paraId="3C1D6C7C" w14:textId="381B2507" w:rsidR="0088411D" w:rsidRPr="00B70441" w:rsidRDefault="0088411D" w:rsidP="006D11EF">
      <w:pPr>
        <w:pStyle w:val="Web"/>
        <w:numPr>
          <w:ilvl w:val="0"/>
          <w:numId w:val="4"/>
        </w:numPr>
        <w:spacing w:before="0" w:beforeAutospacing="0" w:after="0" w:afterAutospacing="0"/>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クライマックス（</w:t>
      </w:r>
      <w:r w:rsidR="0047614F" w:rsidRPr="0047614F">
        <w:rPr>
          <w:rStyle w:val="a6"/>
          <w:rFonts w:ascii="メイリオ" w:eastAsia="メイリオ" w:hAnsi="メイリオ"/>
          <w:b w:val="0"/>
          <w:bCs w:val="0"/>
          <w:sz w:val="18"/>
          <w:szCs w:val="18"/>
        </w:rPr>
        <w:t>c</w:t>
      </w:r>
      <w:r w:rsidRPr="0047614F">
        <w:rPr>
          <w:rStyle w:val="a6"/>
          <w:rFonts w:ascii="メイリオ" w:eastAsia="メイリオ" w:hAnsi="メイリオ"/>
          <w:b w:val="0"/>
          <w:bCs w:val="0"/>
          <w:sz w:val="18"/>
          <w:szCs w:val="18"/>
        </w:rPr>
        <w:t>limax</w:t>
      </w:r>
      <w:r w:rsidR="00C8750D" w:rsidRPr="0047614F">
        <w:rPr>
          <w:rStyle w:val="a6"/>
          <w:rFonts w:ascii="メイリオ" w:eastAsia="メイリオ" w:hAnsi="メイリオ"/>
          <w:b w:val="0"/>
          <w:bCs w:val="0"/>
          <w:sz w:val="18"/>
          <w:szCs w:val="18"/>
        </w:rPr>
        <w:t xml:space="preserve"> / </w:t>
      </w:r>
      <w:r w:rsidR="0047614F" w:rsidRPr="0047614F">
        <w:rPr>
          <w:rStyle w:val="a6"/>
          <w:rFonts w:ascii="メイリオ" w:eastAsia="メイリオ" w:hAnsi="メイリオ"/>
          <w:b w:val="0"/>
          <w:bCs w:val="0"/>
          <w:sz w:val="18"/>
          <w:szCs w:val="18"/>
        </w:rPr>
        <w:t>r</w:t>
      </w:r>
      <w:r w:rsidR="00C8750D" w:rsidRPr="0047614F">
        <w:rPr>
          <w:rStyle w:val="a6"/>
          <w:rFonts w:ascii="メイリオ" w:eastAsia="メイリオ" w:hAnsi="メイリオ"/>
          <w:b w:val="0"/>
          <w:bCs w:val="0"/>
          <w:sz w:val="18"/>
          <w:szCs w:val="18"/>
        </w:rPr>
        <w:t xml:space="preserve">ising </w:t>
      </w:r>
      <w:r w:rsidR="0047614F" w:rsidRPr="0047614F">
        <w:rPr>
          <w:rStyle w:val="a6"/>
          <w:rFonts w:ascii="メイリオ" w:eastAsia="メイリオ" w:hAnsi="メイリオ"/>
          <w:b w:val="0"/>
          <w:bCs w:val="0"/>
          <w:sz w:val="18"/>
          <w:szCs w:val="18"/>
        </w:rPr>
        <w:t>a</w:t>
      </w:r>
      <w:r w:rsidR="00C8750D" w:rsidRPr="0047614F">
        <w:rPr>
          <w:rStyle w:val="a6"/>
          <w:rFonts w:ascii="メイリオ" w:eastAsia="メイリオ" w:hAnsi="メイリオ"/>
          <w:b w:val="0"/>
          <w:bCs w:val="0"/>
          <w:sz w:val="18"/>
          <w:szCs w:val="18"/>
        </w:rPr>
        <w:t>ction</w:t>
      </w:r>
      <w:r w:rsidRPr="0047614F">
        <w:rPr>
          <w:rStyle w:val="a6"/>
          <w:rFonts w:ascii="メイリオ" w:eastAsia="メイリオ" w:hAnsi="メイリオ" w:cs="ＭＳ 明朝" w:hint="eastAsia"/>
          <w:b w:val="0"/>
          <w:bCs w:val="0"/>
          <w:sz w:val="18"/>
          <w:szCs w:val="18"/>
        </w:rPr>
        <w:t>）</w:t>
      </w:r>
      <w:r w:rsidRPr="00B70441">
        <w:rPr>
          <w:rFonts w:ascii="メイリオ" w:eastAsia="メイリオ" w:hAnsi="メイリオ" w:cs="ＭＳ 明朝" w:hint="eastAsia"/>
          <w:sz w:val="18"/>
          <w:szCs w:val="18"/>
        </w:rPr>
        <w:t>：物語の転換点。解決に向けて流れが決定的になり、それが避けられないものとなる</w:t>
      </w:r>
      <w:r w:rsidR="003211D8">
        <w:rPr>
          <w:rFonts w:ascii="メイリオ" w:eastAsia="メイリオ" w:hAnsi="メイリオ" w:cs="ＭＳ 明朝" w:hint="eastAsia"/>
          <w:sz w:val="18"/>
          <w:szCs w:val="18"/>
        </w:rPr>
        <w:t>瞬間</w:t>
      </w:r>
    </w:p>
    <w:p w14:paraId="4FD7A33E" w14:textId="32183A56" w:rsidR="0088411D" w:rsidRPr="00B70441" w:rsidRDefault="0088411D" w:rsidP="006D11EF">
      <w:pPr>
        <w:pStyle w:val="Web"/>
        <w:numPr>
          <w:ilvl w:val="0"/>
          <w:numId w:val="4"/>
        </w:numPr>
        <w:spacing w:before="0" w:beforeAutospacing="0" w:after="0" w:afterAutospacing="0"/>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解決（</w:t>
      </w:r>
      <w:r w:rsidR="0047614F" w:rsidRPr="0047614F">
        <w:rPr>
          <w:rStyle w:val="a6"/>
          <w:rFonts w:ascii="メイリオ" w:eastAsia="メイリオ" w:hAnsi="メイリオ"/>
          <w:b w:val="0"/>
          <w:bCs w:val="0"/>
          <w:sz w:val="18"/>
          <w:szCs w:val="18"/>
        </w:rPr>
        <w:t>r</w:t>
      </w:r>
      <w:r w:rsidRPr="0047614F">
        <w:rPr>
          <w:rStyle w:val="a6"/>
          <w:rFonts w:ascii="メイリオ" w:eastAsia="メイリオ" w:hAnsi="メイリオ"/>
          <w:b w:val="0"/>
          <w:bCs w:val="0"/>
          <w:sz w:val="18"/>
          <w:szCs w:val="18"/>
        </w:rPr>
        <w:t>esolution</w:t>
      </w:r>
      <w:r w:rsidRPr="0047614F">
        <w:rPr>
          <w:rStyle w:val="a6"/>
          <w:rFonts w:ascii="メイリオ" w:eastAsia="メイリオ" w:hAnsi="メイリオ" w:cs="ＭＳ 明朝" w:hint="eastAsia"/>
          <w:b w:val="0"/>
          <w:bCs w:val="0"/>
          <w:sz w:val="18"/>
          <w:szCs w:val="18"/>
        </w:rPr>
        <w:t>）</w:t>
      </w:r>
      <w:r w:rsidRPr="00B70441">
        <w:rPr>
          <w:rFonts w:ascii="メイリオ" w:eastAsia="メイリオ" w:hAnsi="メイリオ" w:cs="ＭＳ 明朝" w:hint="eastAsia"/>
          <w:sz w:val="18"/>
          <w:szCs w:val="18"/>
        </w:rPr>
        <w:t>：実際に問題</w:t>
      </w:r>
      <w:r w:rsidR="003211D8">
        <w:rPr>
          <w:rFonts w:ascii="メイリオ" w:eastAsia="メイリオ" w:hAnsi="メイリオ" w:cs="ＭＳ 明朝" w:hint="eastAsia"/>
          <w:sz w:val="18"/>
          <w:szCs w:val="18"/>
        </w:rPr>
        <w:t>・対立</w:t>
      </w:r>
      <w:r w:rsidRPr="00B70441">
        <w:rPr>
          <w:rFonts w:ascii="メイリオ" w:eastAsia="メイリオ" w:hAnsi="メイリオ" w:cs="ＭＳ 明朝" w:hint="eastAsia"/>
          <w:sz w:val="18"/>
          <w:szCs w:val="18"/>
        </w:rPr>
        <w:t>がどのように解決されていくかが描かれる</w:t>
      </w:r>
    </w:p>
    <w:p w14:paraId="1E9E6555" w14:textId="3261B84B" w:rsidR="0088411D" w:rsidRPr="00B70441" w:rsidRDefault="0088411D" w:rsidP="006D11EF">
      <w:pPr>
        <w:pStyle w:val="Web"/>
        <w:numPr>
          <w:ilvl w:val="0"/>
          <w:numId w:val="4"/>
        </w:numPr>
        <w:spacing w:before="0" w:beforeAutospacing="0" w:after="0" w:afterAutospacing="0"/>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新たな設定（</w:t>
      </w:r>
      <w:r w:rsidR="0047614F" w:rsidRPr="0047614F">
        <w:rPr>
          <w:rStyle w:val="a6"/>
          <w:rFonts w:ascii="メイリオ" w:eastAsia="メイリオ" w:hAnsi="メイリオ"/>
          <w:b w:val="0"/>
          <w:bCs w:val="0"/>
          <w:sz w:val="18"/>
          <w:szCs w:val="18"/>
        </w:rPr>
        <w:t>n</w:t>
      </w:r>
      <w:r w:rsidRPr="0047614F">
        <w:rPr>
          <w:rStyle w:val="a6"/>
          <w:rFonts w:ascii="メイリオ" w:eastAsia="メイリオ" w:hAnsi="メイリオ"/>
          <w:b w:val="0"/>
          <w:bCs w:val="0"/>
          <w:sz w:val="18"/>
          <w:szCs w:val="18"/>
        </w:rPr>
        <w:t xml:space="preserve">ew </w:t>
      </w:r>
      <w:r w:rsidR="0047614F" w:rsidRPr="0047614F">
        <w:rPr>
          <w:rStyle w:val="a6"/>
          <w:rFonts w:ascii="メイリオ" w:eastAsia="メイリオ" w:hAnsi="メイリオ"/>
          <w:b w:val="0"/>
          <w:bCs w:val="0"/>
          <w:sz w:val="18"/>
          <w:szCs w:val="18"/>
        </w:rPr>
        <w:t>s</w:t>
      </w:r>
      <w:r w:rsidRPr="0047614F">
        <w:rPr>
          <w:rStyle w:val="a6"/>
          <w:rFonts w:ascii="メイリオ" w:eastAsia="メイリオ" w:hAnsi="メイリオ"/>
          <w:b w:val="0"/>
          <w:bCs w:val="0"/>
          <w:sz w:val="18"/>
          <w:szCs w:val="18"/>
        </w:rPr>
        <w:t xml:space="preserve">etting / </w:t>
      </w:r>
      <w:r w:rsidR="0047614F" w:rsidRPr="0047614F">
        <w:rPr>
          <w:rStyle w:val="a6"/>
          <w:rFonts w:ascii="メイリオ" w:eastAsia="メイリオ" w:hAnsi="メイリオ"/>
          <w:b w:val="0"/>
          <w:bCs w:val="0"/>
          <w:sz w:val="18"/>
          <w:szCs w:val="18"/>
        </w:rPr>
        <w:t>s</w:t>
      </w:r>
      <w:r w:rsidRPr="0047614F">
        <w:rPr>
          <w:rStyle w:val="a6"/>
          <w:rFonts w:ascii="メイリオ" w:eastAsia="メイリオ" w:hAnsi="メイリオ"/>
          <w:b w:val="0"/>
          <w:bCs w:val="0"/>
          <w:sz w:val="18"/>
          <w:szCs w:val="18"/>
        </w:rPr>
        <w:t>tasis</w:t>
      </w:r>
      <w:r w:rsidRPr="00B70441">
        <w:rPr>
          <w:rStyle w:val="a6"/>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：物語の展開を経た後の新しい状況や安定した状態。次の展開へとつながる土台にもなる</w:t>
      </w:r>
    </w:p>
    <w:p w14:paraId="3DA21F42" w14:textId="77777777" w:rsidR="0088411D" w:rsidRPr="00B70441" w:rsidRDefault="0088411D" w:rsidP="000C5B07">
      <w:pPr>
        <w:pStyle w:val="Web"/>
        <w:spacing w:before="0" w:beforeAutospacing="0" w:after="0" w:afterAutospacing="0"/>
        <w:ind w:firstLine="720"/>
        <w:rPr>
          <w:rFonts w:ascii="メイリオ" w:eastAsia="メイリオ" w:hAnsi="メイリオ"/>
          <w:sz w:val="18"/>
          <w:szCs w:val="18"/>
        </w:rPr>
      </w:pPr>
      <w:r w:rsidRPr="00B70441">
        <w:rPr>
          <w:rFonts w:ascii="メイリオ" w:eastAsia="メイリオ" w:hAnsi="メイリオ" w:cs="ＭＳ 明朝" w:hint="eastAsia"/>
          <w:sz w:val="18"/>
          <w:szCs w:val="18"/>
        </w:rPr>
        <w:t>物語の構造を把握する際には、このようなプロットの流れを意識して読解することが重要です。</w:t>
      </w:r>
    </w:p>
    <w:p w14:paraId="250D08BC" w14:textId="77777777" w:rsidR="007E5B43" w:rsidRPr="00B70441" w:rsidRDefault="007E5B43" w:rsidP="006D11EF">
      <w:pPr>
        <w:pStyle w:val="a3"/>
        <w:rPr>
          <w:rFonts w:ascii="メイリオ" w:eastAsia="メイリオ" w:hAnsi="メイリオ"/>
          <w:sz w:val="18"/>
          <w:szCs w:val="18"/>
          <w:lang w:eastAsia="ja-JP"/>
        </w:rPr>
      </w:pPr>
    </w:p>
    <w:p w14:paraId="76C0A949" w14:textId="129332D6" w:rsidR="009E55CA" w:rsidRPr="00B70441" w:rsidRDefault="009E55CA" w:rsidP="00FA3AC0">
      <w:pPr>
        <w:pStyle w:val="Web"/>
        <w:numPr>
          <w:ilvl w:val="0"/>
          <w:numId w:val="14"/>
        </w:numPr>
        <w:spacing w:before="0" w:beforeAutospacing="0" w:after="0" w:afterAutospacing="0"/>
        <w:ind w:left="709" w:hanging="349"/>
        <w:rPr>
          <w:rFonts w:ascii="メイリオ" w:eastAsia="メイリオ" w:hAnsi="メイリオ"/>
          <w:sz w:val="18"/>
          <w:szCs w:val="18"/>
        </w:rPr>
      </w:pPr>
      <w:r w:rsidRPr="0047614F">
        <w:rPr>
          <w:rStyle w:val="a6"/>
          <w:rFonts w:ascii="メイリオ" w:eastAsia="メイリオ" w:hAnsi="メイリオ" w:cs="ＭＳ 明朝" w:hint="eastAsia"/>
          <w:b w:val="0"/>
          <w:bCs w:val="0"/>
          <w:sz w:val="18"/>
          <w:szCs w:val="18"/>
        </w:rPr>
        <w:t>詩（</w:t>
      </w:r>
      <w:r w:rsidR="0047614F" w:rsidRPr="0047614F">
        <w:rPr>
          <w:rStyle w:val="a6"/>
          <w:rFonts w:ascii="メイリオ" w:eastAsia="メイリオ" w:hAnsi="メイリオ"/>
          <w:b w:val="0"/>
          <w:bCs w:val="0"/>
          <w:sz w:val="18"/>
          <w:szCs w:val="18"/>
        </w:rPr>
        <w:t>p</w:t>
      </w:r>
      <w:r w:rsidRPr="0047614F">
        <w:rPr>
          <w:rStyle w:val="a6"/>
          <w:rFonts w:ascii="メイリオ" w:eastAsia="メイリオ" w:hAnsi="メイリオ"/>
          <w:b w:val="0"/>
          <w:bCs w:val="0"/>
          <w:sz w:val="18"/>
          <w:szCs w:val="18"/>
        </w:rPr>
        <w:t>oetry</w:t>
      </w:r>
      <w:r w:rsidRPr="0047614F">
        <w:rPr>
          <w:rStyle w:val="a6"/>
          <w:rFonts w:ascii="メイリオ" w:eastAsia="メイリオ" w:hAnsi="メイリオ" w:cs="ＭＳ 明朝" w:hint="eastAsia"/>
          <w:b w:val="0"/>
          <w:bCs w:val="0"/>
          <w:sz w:val="18"/>
          <w:szCs w:val="18"/>
        </w:rPr>
        <w:t>）</w:t>
      </w:r>
      <w:r w:rsidR="0047614F" w:rsidRPr="0047614F">
        <w:rPr>
          <w:rStyle w:val="a6"/>
          <w:rFonts w:ascii="メイリオ" w:eastAsia="メイリオ" w:hAnsi="メイリオ" w:cs="ＭＳ 明朝" w:hint="eastAsia"/>
          <w:b w:val="0"/>
          <w:bCs w:val="0"/>
          <w:sz w:val="18"/>
          <w:szCs w:val="18"/>
        </w:rPr>
        <w:t>：</w:t>
      </w:r>
      <w:r w:rsidR="009C76E9">
        <w:rPr>
          <w:rStyle w:val="a6"/>
          <w:rFonts w:ascii="メイリオ" w:eastAsia="メイリオ" w:hAnsi="メイリオ" w:cs="ＭＳ 明朝"/>
          <w:sz w:val="18"/>
          <w:szCs w:val="18"/>
        </w:rPr>
        <w:br/>
      </w:r>
      <w:r w:rsidRPr="00B70441">
        <w:rPr>
          <w:rFonts w:ascii="メイリオ" w:eastAsia="メイリオ" w:hAnsi="メイリオ" w:cs="ＭＳ 明朝" w:hint="eastAsia"/>
          <w:sz w:val="18"/>
          <w:szCs w:val="18"/>
        </w:rPr>
        <w:t>このテキスト</w:t>
      </w:r>
      <w:r w:rsidR="003D41A9" w:rsidRPr="00B70441">
        <w:rPr>
          <w:rFonts w:ascii="メイリオ" w:eastAsia="メイリオ" w:hAnsi="メイリオ" w:cs="ＭＳ 明朝" w:hint="eastAsia"/>
          <w:sz w:val="18"/>
          <w:szCs w:val="18"/>
        </w:rPr>
        <w:t>タイプ</w:t>
      </w:r>
      <w:r w:rsidRPr="00B70441">
        <w:rPr>
          <w:rFonts w:ascii="メイリオ" w:eastAsia="メイリオ" w:hAnsi="メイリオ" w:cs="ＭＳ 明朝" w:hint="eastAsia"/>
          <w:sz w:val="18"/>
          <w:szCs w:val="18"/>
        </w:rPr>
        <w:t>は聖書全体に見られますが、特に</w:t>
      </w:r>
      <w:r w:rsidRPr="00B70441">
        <w:rPr>
          <w:rStyle w:val="a6"/>
          <w:rFonts w:ascii="メイリオ" w:eastAsia="メイリオ" w:hAnsi="メイリオ" w:cs="ＭＳ 明朝" w:hint="eastAsia"/>
          <w:b w:val="0"/>
          <w:bCs w:val="0"/>
          <w:sz w:val="18"/>
          <w:szCs w:val="18"/>
        </w:rPr>
        <w:t>知恵文学</w:t>
      </w:r>
      <w:r w:rsidRPr="00B70441">
        <w:rPr>
          <w:rFonts w:ascii="メイリオ" w:eastAsia="メイリオ" w:hAnsi="メイリオ" w:cs="ＭＳ 明朝" w:hint="eastAsia"/>
          <w:sz w:val="18"/>
          <w:szCs w:val="18"/>
        </w:rPr>
        <w:t>、</w:t>
      </w:r>
      <w:r w:rsidRPr="00B70441">
        <w:rPr>
          <w:rStyle w:val="a6"/>
          <w:rFonts w:ascii="メイリオ" w:eastAsia="メイリオ" w:hAnsi="メイリオ" w:cs="ＭＳ 明朝" w:hint="eastAsia"/>
          <w:b w:val="0"/>
          <w:bCs w:val="0"/>
          <w:sz w:val="18"/>
          <w:szCs w:val="18"/>
        </w:rPr>
        <w:t>預言書</w:t>
      </w:r>
      <w:r w:rsidRPr="00B70441">
        <w:rPr>
          <w:rFonts w:ascii="メイリオ" w:eastAsia="メイリオ" w:hAnsi="メイリオ" w:cs="ＭＳ 明朝" w:hint="eastAsia"/>
          <w:sz w:val="18"/>
          <w:szCs w:val="18"/>
        </w:rPr>
        <w:t>、</w:t>
      </w:r>
      <w:r w:rsidRPr="00B70441">
        <w:rPr>
          <w:rStyle w:val="a6"/>
          <w:rFonts w:ascii="メイリオ" w:eastAsia="メイリオ" w:hAnsi="メイリオ" w:cs="ＭＳ 明朝" w:hint="eastAsia"/>
          <w:b w:val="0"/>
          <w:bCs w:val="0"/>
          <w:sz w:val="18"/>
          <w:szCs w:val="18"/>
        </w:rPr>
        <w:t>黙示文学</w:t>
      </w:r>
      <w:r w:rsidRPr="00B70441">
        <w:rPr>
          <w:rFonts w:ascii="メイリオ" w:eastAsia="メイリオ" w:hAnsi="メイリオ" w:cs="ＭＳ 明朝" w:hint="eastAsia"/>
          <w:sz w:val="18"/>
          <w:szCs w:val="18"/>
        </w:rPr>
        <w:t>に多く含まれています。詩の構造を把握するための鍵は、「</w:t>
      </w:r>
      <w:r w:rsidRPr="00B70441">
        <w:rPr>
          <w:rStyle w:val="a6"/>
          <w:rFonts w:ascii="メイリオ" w:eastAsia="メイリオ" w:hAnsi="メイリオ" w:cs="ＭＳ 明朝" w:hint="eastAsia"/>
          <w:b w:val="0"/>
          <w:bCs w:val="0"/>
          <w:sz w:val="18"/>
          <w:szCs w:val="18"/>
        </w:rPr>
        <w:t>スタンザ（連</w:t>
      </w:r>
      <w:r w:rsidR="00441DDA" w:rsidRPr="00B70441">
        <w:rPr>
          <w:rStyle w:val="a6"/>
          <w:rFonts w:ascii="メイリオ" w:eastAsia="メイリオ" w:hAnsi="メイリオ" w:cs="ＭＳ 明朝" w:hint="eastAsia"/>
          <w:b w:val="0"/>
          <w:bCs w:val="0"/>
          <w:sz w:val="18"/>
          <w:szCs w:val="18"/>
        </w:rPr>
        <w:t>、段落</w:t>
      </w:r>
      <w:r w:rsidRPr="00B70441">
        <w:rPr>
          <w:rStyle w:val="a6"/>
          <w:rFonts w:ascii="メイリオ" w:eastAsia="メイリオ" w:hAnsi="メイリオ" w:cs="ＭＳ 明朝" w:hint="eastAsia"/>
          <w:b w:val="0"/>
          <w:bCs w:val="0"/>
          <w:sz w:val="18"/>
          <w:szCs w:val="18"/>
        </w:rPr>
        <w:t>）</w:t>
      </w:r>
      <w:r w:rsidRPr="00B70441">
        <w:rPr>
          <w:rFonts w:ascii="メイリオ" w:eastAsia="メイリオ" w:hAnsi="メイリオ" w:cs="ＭＳ 明朝" w:hint="eastAsia"/>
          <w:sz w:val="18"/>
          <w:szCs w:val="18"/>
        </w:rPr>
        <w:t>」がどのように機能しているかを</w:t>
      </w:r>
      <w:r w:rsidR="00460C7B" w:rsidRPr="00B70441">
        <w:rPr>
          <w:rFonts w:ascii="メイリオ" w:eastAsia="メイリオ" w:hAnsi="メイリオ" w:cs="ＭＳ 明朝" w:hint="eastAsia"/>
          <w:sz w:val="18"/>
          <w:szCs w:val="18"/>
        </w:rPr>
        <w:t>見極める</w:t>
      </w:r>
      <w:r w:rsidRPr="00B70441">
        <w:rPr>
          <w:rFonts w:ascii="メイリオ" w:eastAsia="メイリオ" w:hAnsi="メイリオ" w:cs="ＭＳ 明朝" w:hint="eastAsia"/>
          <w:sz w:val="18"/>
          <w:szCs w:val="18"/>
        </w:rPr>
        <w:t>ことです。多くの英語訳聖書では、詩をスタンザごとに区切って表示しており、行の間にスペース（改行）を設けることで視覚的に分かりやすくしています。</w:t>
      </w:r>
      <w:r w:rsidR="0070551E" w:rsidRPr="00B70441">
        <w:rPr>
          <w:rFonts w:ascii="メイリオ" w:eastAsia="メイリオ" w:hAnsi="メイリオ" w:cs="ＭＳ 明朝" w:hint="eastAsia"/>
          <w:sz w:val="18"/>
          <w:szCs w:val="18"/>
        </w:rPr>
        <w:t>ただ</w:t>
      </w:r>
      <w:r w:rsidRPr="00B70441">
        <w:rPr>
          <w:rFonts w:ascii="メイリオ" w:eastAsia="メイリオ" w:hAnsi="メイリオ" w:cs="ＭＳ 明朝" w:hint="eastAsia"/>
          <w:sz w:val="18"/>
          <w:szCs w:val="18"/>
        </w:rPr>
        <w:t>し、編集者の判断が常に正しいとは限</w:t>
      </w:r>
      <w:r w:rsidR="00FA3AC0">
        <w:rPr>
          <w:rFonts w:ascii="メイリオ" w:eastAsia="メイリオ" w:hAnsi="メイリオ" w:cs="ＭＳ 明朝" w:hint="eastAsia"/>
          <w:sz w:val="18"/>
          <w:szCs w:val="18"/>
        </w:rPr>
        <w:t>りません（また、編集者・</w:t>
      </w:r>
      <w:r w:rsidRPr="00B70441">
        <w:rPr>
          <w:rFonts w:ascii="メイリオ" w:eastAsia="メイリオ" w:hAnsi="メイリオ" w:cs="ＭＳ 明朝" w:hint="eastAsia"/>
          <w:sz w:val="18"/>
          <w:szCs w:val="18"/>
        </w:rPr>
        <w:t>訳によって区切り方が異なる場合</w:t>
      </w:r>
      <w:r w:rsidR="008E64AE" w:rsidRPr="00B70441">
        <w:rPr>
          <w:rFonts w:ascii="メイリオ" w:eastAsia="メイリオ" w:hAnsi="メイリオ" w:cs="ＭＳ 明朝" w:hint="eastAsia"/>
          <w:sz w:val="18"/>
          <w:szCs w:val="18"/>
        </w:rPr>
        <w:t>も</w:t>
      </w:r>
      <w:r w:rsidRPr="00B70441">
        <w:rPr>
          <w:rFonts w:ascii="メイリオ" w:eastAsia="メイリオ" w:hAnsi="メイリオ" w:cs="ＭＳ 明朝" w:hint="eastAsia"/>
          <w:sz w:val="18"/>
          <w:szCs w:val="18"/>
        </w:rPr>
        <w:t>あります</w:t>
      </w:r>
      <w:r w:rsidR="00FA3AC0">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。スタンザの区切りを見つける際には、</w:t>
      </w:r>
      <w:r w:rsidR="004F406A" w:rsidRPr="00B70441">
        <w:rPr>
          <w:rFonts w:ascii="メイリオ" w:eastAsia="メイリオ" w:hAnsi="メイリオ" w:cs="ＭＳ 明朝" w:hint="eastAsia"/>
          <w:sz w:val="18"/>
          <w:szCs w:val="18"/>
        </w:rPr>
        <w:t>次</w:t>
      </w:r>
      <w:r w:rsidRPr="00B70441">
        <w:rPr>
          <w:rFonts w:ascii="メイリオ" w:eastAsia="メイリオ" w:hAnsi="メイリオ" w:cs="ＭＳ 明朝" w:hint="eastAsia"/>
          <w:sz w:val="18"/>
          <w:szCs w:val="18"/>
        </w:rPr>
        <w:t>のような点に注目</w:t>
      </w:r>
      <w:r w:rsidR="004F406A" w:rsidRPr="00B70441">
        <w:rPr>
          <w:rFonts w:ascii="メイリオ" w:eastAsia="メイリオ" w:hAnsi="メイリオ" w:cs="ＭＳ 明朝" w:hint="eastAsia"/>
          <w:sz w:val="18"/>
          <w:szCs w:val="18"/>
        </w:rPr>
        <w:t>してください。</w:t>
      </w:r>
    </w:p>
    <w:p w14:paraId="0CE80573" w14:textId="77777777" w:rsidR="00FA3AC0" w:rsidRDefault="007E7AD9" w:rsidP="00FA3AC0">
      <w:pPr>
        <w:pStyle w:val="Web"/>
        <w:numPr>
          <w:ilvl w:val="0"/>
          <w:numId w:val="5"/>
        </w:numPr>
        <w:spacing w:before="0" w:beforeAutospacing="0" w:after="0" w:afterAutospacing="0"/>
        <w:ind w:left="1134" w:hanging="425"/>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表現の</w:t>
      </w:r>
      <w:r w:rsidR="009E55CA" w:rsidRPr="00FA3AC0">
        <w:rPr>
          <w:rStyle w:val="a6"/>
          <w:rFonts w:ascii="メイリオ" w:eastAsia="メイリオ" w:hAnsi="メイリオ" w:cs="ＭＳ 明朝" w:hint="eastAsia"/>
          <w:b w:val="0"/>
          <w:bCs w:val="0"/>
          <w:sz w:val="18"/>
          <w:szCs w:val="18"/>
        </w:rPr>
        <w:t>繰り返し</w:t>
      </w:r>
      <w:r w:rsidR="009E55CA" w:rsidRPr="00B70441">
        <w:rPr>
          <w:rFonts w:ascii="メイリオ" w:eastAsia="メイリオ" w:hAnsi="メイリオ" w:cs="ＭＳ 明朝" w:hint="eastAsia"/>
          <w:sz w:val="18"/>
          <w:szCs w:val="18"/>
        </w:rPr>
        <w:t>（同じ言葉やフレーズの反復</w:t>
      </w:r>
      <w:r w:rsidR="00646F6B">
        <w:rPr>
          <w:rFonts w:ascii="メイリオ" w:eastAsia="メイリオ" w:hAnsi="メイリオ" w:cs="ＭＳ 明朝" w:hint="eastAsia"/>
          <w:sz w:val="18"/>
          <w:szCs w:val="18"/>
        </w:rPr>
        <w:t>の有無</w:t>
      </w:r>
      <w:r w:rsidR="009E55CA" w:rsidRPr="00B70441">
        <w:rPr>
          <w:rFonts w:ascii="メイリオ" w:eastAsia="メイリオ" w:hAnsi="メイリオ" w:cs="ＭＳ 明朝" w:hint="eastAsia"/>
          <w:sz w:val="18"/>
          <w:szCs w:val="18"/>
        </w:rPr>
        <w:t>）</w:t>
      </w:r>
    </w:p>
    <w:p w14:paraId="455C5DEF" w14:textId="77777777" w:rsidR="00FA3AC0" w:rsidRDefault="009E55CA" w:rsidP="00FA3AC0">
      <w:pPr>
        <w:pStyle w:val="Web"/>
        <w:numPr>
          <w:ilvl w:val="0"/>
          <w:numId w:val="5"/>
        </w:numPr>
        <w:spacing w:before="0" w:beforeAutospacing="0" w:after="0" w:afterAutospacing="0"/>
        <w:ind w:left="1134" w:hanging="425"/>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イメージ</w:t>
      </w:r>
      <w:r w:rsidR="00646F6B" w:rsidRPr="00FA3AC0">
        <w:rPr>
          <w:rStyle w:val="a6"/>
          <w:rFonts w:ascii="メイリオ" w:eastAsia="メイリオ" w:hAnsi="メイリオ" w:cs="ＭＳ 明朝" w:hint="eastAsia"/>
          <w:b w:val="0"/>
          <w:bCs w:val="0"/>
          <w:sz w:val="18"/>
          <w:szCs w:val="18"/>
        </w:rPr>
        <w:t>の変化</w:t>
      </w:r>
      <w:r w:rsidRPr="00FA3AC0">
        <w:rPr>
          <w:rStyle w:val="a6"/>
          <w:rFonts w:ascii="メイリオ" w:eastAsia="メイリオ" w:hAnsi="メイリオ" w:cs="ＭＳ 明朝" w:hint="eastAsia"/>
          <w:b w:val="0"/>
          <w:bCs w:val="0"/>
          <w:sz w:val="18"/>
          <w:szCs w:val="18"/>
        </w:rPr>
        <w:t>（比喩や象徴の</w:t>
      </w:r>
      <w:r w:rsidR="00BE0FC6" w:rsidRPr="00FA3AC0">
        <w:rPr>
          <w:rStyle w:val="a6"/>
          <w:rFonts w:ascii="メイリオ" w:eastAsia="メイリオ" w:hAnsi="メイリオ" w:cs="ＭＳ 明朝" w:hint="eastAsia"/>
          <w:b w:val="0"/>
          <w:bCs w:val="0"/>
          <w:sz w:val="18"/>
          <w:szCs w:val="18"/>
        </w:rPr>
        <w:t>移り変わり）</w:t>
      </w:r>
    </w:p>
    <w:p w14:paraId="03E92A81" w14:textId="77777777" w:rsidR="00FA3AC0" w:rsidRDefault="009E55CA" w:rsidP="00FA3AC0">
      <w:pPr>
        <w:pStyle w:val="Web"/>
        <w:numPr>
          <w:ilvl w:val="0"/>
          <w:numId w:val="5"/>
        </w:numPr>
        <w:spacing w:before="0" w:beforeAutospacing="0" w:after="0" w:afterAutospacing="0"/>
        <w:ind w:left="1134" w:hanging="425"/>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語り手の変化</w:t>
      </w:r>
      <w:r w:rsidRPr="00FA3AC0">
        <w:rPr>
          <w:rFonts w:ascii="メイリオ" w:eastAsia="メイリオ" w:hAnsi="メイリオ" w:cs="ＭＳ 明朝" w:hint="eastAsia"/>
          <w:sz w:val="18"/>
          <w:szCs w:val="18"/>
        </w:rPr>
        <w:t>（一人称、二人称、三人称など）</w:t>
      </w:r>
    </w:p>
    <w:p w14:paraId="26419026" w14:textId="77777777" w:rsidR="00FA3AC0" w:rsidRDefault="009E55CA" w:rsidP="00FA3AC0">
      <w:pPr>
        <w:pStyle w:val="Web"/>
        <w:numPr>
          <w:ilvl w:val="0"/>
          <w:numId w:val="5"/>
        </w:numPr>
        <w:spacing w:before="0" w:beforeAutospacing="0" w:after="0" w:afterAutospacing="0"/>
        <w:ind w:left="1134" w:hanging="425"/>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視点の変化</w:t>
      </w:r>
    </w:p>
    <w:p w14:paraId="4EDFCC31" w14:textId="77777777" w:rsidR="00FA3AC0" w:rsidRDefault="009E55CA" w:rsidP="00FA3AC0">
      <w:pPr>
        <w:pStyle w:val="Web"/>
        <w:numPr>
          <w:ilvl w:val="0"/>
          <w:numId w:val="5"/>
        </w:numPr>
        <w:spacing w:before="0" w:beforeAutospacing="0" w:after="0" w:afterAutospacing="0"/>
        <w:ind w:left="1134" w:hanging="425"/>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並行法</w:t>
      </w:r>
      <w:r w:rsidR="00646F6B" w:rsidRPr="00FA3AC0">
        <w:rPr>
          <w:rStyle w:val="a6"/>
          <w:rFonts w:ascii="メイリオ" w:eastAsia="メイリオ" w:hAnsi="メイリオ" w:cs="ＭＳ 明朝" w:hint="eastAsia"/>
          <w:b w:val="0"/>
          <w:bCs w:val="0"/>
          <w:sz w:val="18"/>
          <w:szCs w:val="18"/>
        </w:rPr>
        <w:t>（パラレリズム）</w:t>
      </w:r>
      <w:r w:rsidRPr="00FA3AC0">
        <w:rPr>
          <w:rStyle w:val="a6"/>
          <w:rFonts w:ascii="メイリオ" w:eastAsia="メイリオ" w:hAnsi="メイリオ" w:cs="ＭＳ 明朝" w:hint="eastAsia"/>
          <w:b w:val="0"/>
          <w:bCs w:val="0"/>
          <w:sz w:val="18"/>
          <w:szCs w:val="18"/>
        </w:rPr>
        <w:t>の変化</w:t>
      </w:r>
      <w:r w:rsidRPr="00FA3AC0">
        <w:rPr>
          <w:rFonts w:ascii="メイリオ" w:eastAsia="メイリオ" w:hAnsi="メイリオ" w:cs="ＭＳ 明朝" w:hint="eastAsia"/>
          <w:sz w:val="18"/>
          <w:szCs w:val="18"/>
        </w:rPr>
        <w:t>（二行や三行</w:t>
      </w:r>
      <w:r w:rsidR="00646F6B" w:rsidRPr="00FA3AC0">
        <w:rPr>
          <w:rFonts w:ascii="メイリオ" w:eastAsia="メイリオ" w:hAnsi="メイリオ" w:cs="ＭＳ 明朝" w:hint="eastAsia"/>
          <w:sz w:val="18"/>
          <w:szCs w:val="18"/>
        </w:rPr>
        <w:t>の関係がどう成り立って</w:t>
      </w:r>
      <w:r w:rsidRPr="00FA3AC0">
        <w:rPr>
          <w:rFonts w:ascii="メイリオ" w:eastAsia="メイリオ" w:hAnsi="メイリオ" w:cs="ＭＳ 明朝" w:hint="eastAsia"/>
          <w:sz w:val="18"/>
          <w:szCs w:val="18"/>
        </w:rPr>
        <w:t>いるか）</w:t>
      </w:r>
    </w:p>
    <w:p w14:paraId="48FEDDB6" w14:textId="1E2364D4" w:rsidR="009E55CA" w:rsidRPr="00FA3AC0" w:rsidRDefault="009E55CA" w:rsidP="00FA3AC0">
      <w:pPr>
        <w:pStyle w:val="Web"/>
        <w:numPr>
          <w:ilvl w:val="0"/>
          <w:numId w:val="5"/>
        </w:numPr>
        <w:spacing w:before="0" w:beforeAutospacing="0" w:after="0" w:afterAutospacing="0"/>
        <w:ind w:left="1134" w:hanging="425"/>
        <w:rPr>
          <w:rFonts w:ascii="メイリオ" w:eastAsia="メイリオ" w:hAnsi="メイリオ"/>
          <w:sz w:val="18"/>
          <w:szCs w:val="18"/>
        </w:rPr>
      </w:pPr>
      <w:r w:rsidRPr="00FA3AC0">
        <w:rPr>
          <w:rStyle w:val="a6"/>
          <w:rFonts w:ascii="メイリオ" w:eastAsia="メイリオ" w:hAnsi="メイリオ" w:cs="ＭＳ 明朝" w:hint="eastAsia"/>
          <w:b w:val="0"/>
          <w:bCs w:val="0"/>
          <w:sz w:val="18"/>
          <w:szCs w:val="18"/>
        </w:rPr>
        <w:t>その他の文学的手法</w:t>
      </w:r>
      <w:r w:rsidRPr="00FA3AC0">
        <w:rPr>
          <w:rFonts w:ascii="メイリオ" w:eastAsia="メイリオ" w:hAnsi="メイリオ" w:cs="ＭＳ 明朝" w:hint="eastAsia"/>
          <w:sz w:val="18"/>
          <w:szCs w:val="18"/>
        </w:rPr>
        <w:t>（例：アルファベット順の構造など）</w:t>
      </w:r>
    </w:p>
    <w:p w14:paraId="748C7BD6" w14:textId="77777777" w:rsidR="009E55CA" w:rsidRPr="00B70441" w:rsidRDefault="009E55CA" w:rsidP="007E7AD9">
      <w:pPr>
        <w:pStyle w:val="Web"/>
        <w:spacing w:before="0" w:beforeAutospacing="0" w:after="0" w:afterAutospacing="0"/>
        <w:ind w:firstLine="720"/>
        <w:rPr>
          <w:rFonts w:ascii="メイリオ" w:eastAsia="メイリオ" w:hAnsi="メイリオ"/>
          <w:sz w:val="18"/>
          <w:szCs w:val="18"/>
        </w:rPr>
      </w:pPr>
      <w:r w:rsidRPr="00B70441">
        <w:rPr>
          <w:rFonts w:ascii="メイリオ" w:eastAsia="メイリオ" w:hAnsi="メイリオ" w:cs="ＭＳ 明朝" w:hint="eastAsia"/>
          <w:sz w:val="18"/>
          <w:szCs w:val="18"/>
        </w:rPr>
        <w:t>これらの手がかりを通して、詩の構造やスタンザのつながりを理解することができます。</w:t>
      </w:r>
    </w:p>
    <w:p w14:paraId="489CD852" w14:textId="77777777" w:rsidR="009E55CA" w:rsidRPr="00B70441" w:rsidRDefault="009E55CA" w:rsidP="006D11EF">
      <w:pPr>
        <w:pStyle w:val="a3"/>
        <w:ind w:left="720" w:right="355" w:hanging="360"/>
        <w:jc w:val="both"/>
        <w:rPr>
          <w:rFonts w:ascii="メイリオ" w:eastAsia="メイリオ" w:hAnsi="メイリオ"/>
          <w:sz w:val="18"/>
          <w:szCs w:val="18"/>
          <w:lang w:eastAsia="ja-JP"/>
        </w:rPr>
      </w:pPr>
    </w:p>
    <w:p w14:paraId="54255C75" w14:textId="37D57A41" w:rsidR="003D249C" w:rsidRPr="00D125E3" w:rsidRDefault="003D249C" w:rsidP="006D11EF">
      <w:pPr>
        <w:pStyle w:val="Web"/>
        <w:spacing w:before="0" w:beforeAutospacing="0" w:after="0" w:afterAutospacing="0"/>
        <w:rPr>
          <w:rFonts w:ascii="メイリオ" w:eastAsia="メイリオ" w:hAnsi="メイリオ"/>
          <w:sz w:val="18"/>
          <w:szCs w:val="18"/>
        </w:rPr>
      </w:pPr>
      <w:r w:rsidRPr="00B70441">
        <w:rPr>
          <w:rFonts w:ascii="メイリオ" w:eastAsia="メイリオ" w:hAnsi="メイリオ" w:cs="ＭＳ 明朝" w:hint="eastAsia"/>
          <w:sz w:val="18"/>
          <w:szCs w:val="18"/>
        </w:rPr>
        <w:t>前述の通り、</w:t>
      </w:r>
      <w:r w:rsidR="008B0CDD" w:rsidRPr="00B70441">
        <w:rPr>
          <w:rFonts w:ascii="メイリオ" w:eastAsia="メイリオ" w:hAnsi="メイリオ" w:cs="ＭＳ 明朝" w:hint="eastAsia"/>
          <w:sz w:val="18"/>
          <w:szCs w:val="18"/>
        </w:rPr>
        <w:t>まず</w:t>
      </w:r>
      <w:r w:rsidRPr="00B70441">
        <w:rPr>
          <w:rFonts w:ascii="メイリオ" w:eastAsia="メイリオ" w:hAnsi="メイリオ" w:cs="ＭＳ 明朝" w:hint="eastAsia"/>
          <w:sz w:val="18"/>
          <w:szCs w:val="18"/>
        </w:rPr>
        <w:t>行うべきことの一つは、</w:t>
      </w:r>
      <w:r w:rsidRPr="00FA3AC0">
        <w:rPr>
          <w:rStyle w:val="a6"/>
          <w:rFonts w:ascii="メイリオ" w:eastAsia="メイリオ" w:hAnsi="メイリオ" w:cs="ＭＳ 明朝" w:hint="eastAsia"/>
          <w:b w:val="0"/>
          <w:bCs w:val="0"/>
          <w:sz w:val="18"/>
          <w:szCs w:val="18"/>
        </w:rPr>
        <w:t>自分が扱う聖書箇所の「テキストタイプ」を特定すること</w:t>
      </w:r>
      <w:r w:rsidRPr="00B70441">
        <w:rPr>
          <w:rFonts w:ascii="メイリオ" w:eastAsia="メイリオ" w:hAnsi="メイリオ" w:cs="ＭＳ 明朝" w:hint="eastAsia"/>
          <w:sz w:val="18"/>
          <w:szCs w:val="18"/>
        </w:rPr>
        <w:t>です。ただし、テキストタイプを見極める際によく直面する課題の一つが、</w:t>
      </w:r>
      <w:r w:rsidRPr="00FA3AC0">
        <w:rPr>
          <w:rFonts w:ascii="メイリオ" w:eastAsia="メイリオ" w:hAnsi="メイリオ" w:cs="ＭＳ 明朝" w:hint="eastAsia"/>
          <w:sz w:val="18"/>
          <w:szCs w:val="18"/>
        </w:rPr>
        <w:t>「</w:t>
      </w:r>
      <w:r w:rsidRPr="00FA3AC0">
        <w:rPr>
          <w:rStyle w:val="a6"/>
          <w:rFonts w:ascii="メイリオ" w:eastAsia="メイリオ" w:hAnsi="メイリオ" w:cs="ＭＳ 明朝" w:hint="eastAsia"/>
          <w:b w:val="0"/>
          <w:bCs w:val="0"/>
          <w:sz w:val="18"/>
          <w:szCs w:val="18"/>
        </w:rPr>
        <w:t>会話文（</w:t>
      </w:r>
      <w:r w:rsidR="00E43FF6" w:rsidRPr="00FA3AC0">
        <w:rPr>
          <w:rStyle w:val="a6"/>
          <w:rFonts w:ascii="メイリオ" w:eastAsia="メイリオ" w:hAnsi="メイリオ" w:cs="ＭＳ 明朝"/>
          <w:b w:val="0"/>
          <w:bCs w:val="0"/>
          <w:sz w:val="18"/>
          <w:szCs w:val="18"/>
        </w:rPr>
        <w:t>d</w:t>
      </w:r>
      <w:r w:rsidR="009C1ED8" w:rsidRPr="00FA3AC0">
        <w:rPr>
          <w:rStyle w:val="a6"/>
          <w:rFonts w:ascii="メイリオ" w:eastAsia="メイリオ" w:hAnsi="メイリオ" w:cs="ＭＳ 明朝"/>
          <w:b w:val="0"/>
          <w:bCs w:val="0"/>
          <w:sz w:val="18"/>
          <w:szCs w:val="18"/>
        </w:rPr>
        <w:t>ialogue</w:t>
      </w:r>
      <w:r w:rsidRPr="00FA3AC0">
        <w:rPr>
          <w:rStyle w:val="a6"/>
          <w:rFonts w:ascii="メイリオ" w:eastAsia="メイリオ" w:hAnsi="メイリオ" w:cs="ＭＳ 明朝" w:hint="eastAsia"/>
          <w:b w:val="0"/>
          <w:bCs w:val="0"/>
          <w:sz w:val="18"/>
          <w:szCs w:val="18"/>
        </w:rPr>
        <w:t>）</w:t>
      </w:r>
      <w:r w:rsidRPr="00FA3AC0">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です。会話文は</w:t>
      </w:r>
      <w:r w:rsidR="002E330C" w:rsidRPr="00B70441">
        <w:rPr>
          <w:rFonts w:ascii="メイリオ" w:eastAsia="メイリオ" w:hAnsi="メイリオ" w:cs="ＭＳ 明朝" w:hint="eastAsia"/>
          <w:sz w:val="18"/>
          <w:szCs w:val="18"/>
        </w:rPr>
        <w:t>基本的には</w:t>
      </w:r>
      <w:r w:rsidRPr="00B70441">
        <w:rPr>
          <w:rFonts w:ascii="メイリオ" w:eastAsia="メイリオ" w:hAnsi="メイリオ" w:cs="ＭＳ 明朝" w:hint="eastAsia"/>
          <w:sz w:val="18"/>
          <w:szCs w:val="18"/>
        </w:rPr>
        <w:t>ナラティブ（物語）</w:t>
      </w:r>
      <w:r w:rsidR="002E330C" w:rsidRPr="00B70441">
        <w:rPr>
          <w:rFonts w:ascii="メイリオ" w:eastAsia="メイリオ" w:hAnsi="メイリオ" w:cs="ＭＳ 明朝" w:hint="eastAsia"/>
          <w:sz w:val="18"/>
          <w:szCs w:val="18"/>
        </w:rPr>
        <w:t>の形式、</w:t>
      </w:r>
      <w:r w:rsidR="009A4E6A" w:rsidRPr="00B70441">
        <w:rPr>
          <w:rFonts w:ascii="メイリオ" w:eastAsia="メイリオ" w:hAnsi="メイリオ" w:cs="ＭＳ 明朝" w:hint="eastAsia"/>
          <w:sz w:val="18"/>
          <w:szCs w:val="18"/>
        </w:rPr>
        <w:t>つまり</w:t>
      </w:r>
      <w:r w:rsidRPr="00B70441">
        <w:rPr>
          <w:rFonts w:ascii="メイリオ" w:eastAsia="メイリオ" w:hAnsi="メイリオ" w:cs="ＭＳ 明朝" w:hint="eastAsia"/>
          <w:sz w:val="18"/>
          <w:szCs w:val="18"/>
        </w:rPr>
        <w:t>語り手が登場人物同士のやりとりを描写</w:t>
      </w:r>
      <w:r w:rsidR="009A4E6A" w:rsidRPr="00B70441">
        <w:rPr>
          <w:rFonts w:ascii="メイリオ" w:eastAsia="メイリオ" w:hAnsi="メイリオ" w:cs="ＭＳ 明朝" w:hint="eastAsia"/>
          <w:sz w:val="18"/>
          <w:szCs w:val="18"/>
        </w:rPr>
        <w:t>す</w:t>
      </w:r>
      <w:r w:rsidRPr="00B70441">
        <w:rPr>
          <w:rFonts w:ascii="メイリオ" w:eastAsia="メイリオ" w:hAnsi="メイリオ" w:cs="ＭＳ 明朝" w:hint="eastAsia"/>
          <w:sz w:val="18"/>
          <w:szCs w:val="18"/>
        </w:rPr>
        <w:t>る形式です。しかし、その会話は「物語」として機能しているのか</w:t>
      </w:r>
      <w:r w:rsidR="005E3A72" w:rsidRPr="00B70441">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それとも「ディスコース（</w:t>
      </w:r>
      <w:r w:rsidR="00E91B02" w:rsidRPr="00B70441">
        <w:rPr>
          <w:rFonts w:ascii="メイリオ" w:eastAsia="メイリオ" w:hAnsi="メイリオ" w:cs="ＭＳ 明朝" w:hint="eastAsia"/>
          <w:sz w:val="18"/>
          <w:szCs w:val="18"/>
        </w:rPr>
        <w:t>談話</w:t>
      </w:r>
      <w:r w:rsidRPr="00B70441">
        <w:rPr>
          <w:rFonts w:ascii="メイリオ" w:eastAsia="メイリオ" w:hAnsi="メイリオ" w:cs="ＭＳ 明朝" w:hint="eastAsia"/>
          <w:sz w:val="18"/>
          <w:szCs w:val="18"/>
        </w:rPr>
        <w:t>）」として機能しているのか</w:t>
      </w:r>
      <w:r w:rsidR="005E3A72" w:rsidRPr="00B70441">
        <w:rPr>
          <w:rFonts w:ascii="メイリオ" w:eastAsia="メイリオ" w:hAnsi="メイリオ" w:cs="ＭＳ 明朝" w:hint="eastAsia"/>
          <w:sz w:val="18"/>
          <w:szCs w:val="18"/>
        </w:rPr>
        <w:t>を</w:t>
      </w:r>
      <w:r w:rsidR="008821E9" w:rsidRPr="00B70441">
        <w:rPr>
          <w:rFonts w:ascii="メイリオ" w:eastAsia="メイリオ" w:hAnsi="メイリオ" w:cs="ＭＳ 明朝" w:hint="eastAsia"/>
          <w:sz w:val="18"/>
          <w:szCs w:val="18"/>
        </w:rPr>
        <w:t>確認する</w:t>
      </w:r>
      <w:r w:rsidR="005E3A72" w:rsidRPr="00B70441">
        <w:rPr>
          <w:rFonts w:ascii="メイリオ" w:eastAsia="メイリオ" w:hAnsi="メイリオ" w:cs="ＭＳ 明朝" w:hint="eastAsia"/>
          <w:sz w:val="18"/>
          <w:szCs w:val="18"/>
        </w:rPr>
        <w:t>ことが</w:t>
      </w:r>
      <w:r w:rsidR="005E3A72" w:rsidRPr="00B70441">
        <w:rPr>
          <w:rStyle w:val="a6"/>
          <w:rFonts w:ascii="メイリオ" w:eastAsia="メイリオ" w:hAnsi="メイリオ" w:cs="ＭＳ 明朝" w:hint="eastAsia"/>
          <w:b w:val="0"/>
          <w:bCs w:val="0"/>
          <w:sz w:val="18"/>
          <w:szCs w:val="18"/>
        </w:rPr>
        <w:t>重要です</w:t>
      </w:r>
      <w:r w:rsidR="005E3A72" w:rsidRPr="00B70441">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lastRenderedPageBreak/>
        <w:t>たとえば、会話の中で二人目の話者が登場しても、それが物語の展開のためではなく、</w:t>
      </w:r>
      <w:r w:rsidRPr="00D125E3">
        <w:rPr>
          <w:rStyle w:val="a6"/>
          <w:rFonts w:ascii="メイリオ" w:eastAsia="メイリオ" w:hAnsi="メイリオ" w:cs="ＭＳ 明朝" w:hint="eastAsia"/>
          <w:b w:val="0"/>
          <w:bCs w:val="0"/>
          <w:sz w:val="18"/>
          <w:szCs w:val="18"/>
        </w:rPr>
        <w:t>主たる話者の論理を</w:t>
      </w:r>
      <w:r w:rsidR="001416C2" w:rsidRPr="00D125E3">
        <w:rPr>
          <w:rStyle w:val="a6"/>
          <w:rFonts w:ascii="メイリオ" w:eastAsia="メイリオ" w:hAnsi="メイリオ" w:cs="ＭＳ 明朝" w:hint="eastAsia"/>
          <w:b w:val="0"/>
          <w:bCs w:val="0"/>
          <w:sz w:val="18"/>
          <w:szCs w:val="18"/>
        </w:rPr>
        <w:t>補強したり</w:t>
      </w:r>
      <w:r w:rsidRPr="00D125E3">
        <w:rPr>
          <w:rStyle w:val="a6"/>
          <w:rFonts w:ascii="メイリオ" w:eastAsia="メイリオ" w:hAnsi="メイリオ" w:cs="ＭＳ 明朝" w:hint="eastAsia"/>
          <w:b w:val="0"/>
          <w:bCs w:val="0"/>
          <w:sz w:val="18"/>
          <w:szCs w:val="18"/>
        </w:rPr>
        <w:t>導いたりする目的で存在している</w:t>
      </w:r>
      <w:r w:rsidRPr="00D125E3">
        <w:rPr>
          <w:rFonts w:ascii="メイリオ" w:eastAsia="メイリオ" w:hAnsi="メイリオ" w:cs="ＭＳ 明朝" w:hint="eastAsia"/>
          <w:sz w:val="18"/>
          <w:szCs w:val="18"/>
        </w:rPr>
        <w:t>場合</w:t>
      </w:r>
      <w:r w:rsidR="001416C2" w:rsidRPr="00D125E3">
        <w:rPr>
          <w:rFonts w:ascii="メイリオ" w:eastAsia="メイリオ" w:hAnsi="メイリオ" w:cs="ＭＳ 明朝" w:hint="eastAsia"/>
          <w:sz w:val="18"/>
          <w:szCs w:val="18"/>
        </w:rPr>
        <w:t>が</w:t>
      </w:r>
      <w:r w:rsidRPr="00D125E3">
        <w:rPr>
          <w:rFonts w:ascii="メイリオ" w:eastAsia="メイリオ" w:hAnsi="メイリオ" w:cs="ＭＳ 明朝" w:hint="eastAsia"/>
          <w:sz w:val="18"/>
          <w:szCs w:val="18"/>
        </w:rPr>
        <w:t>あります。つまり、その会話がプロットを進めるのではなく、</w:t>
      </w:r>
      <w:r w:rsidRPr="00D125E3">
        <w:rPr>
          <w:rStyle w:val="a6"/>
          <w:rFonts w:ascii="メイリオ" w:eastAsia="メイリオ" w:hAnsi="メイリオ" w:cs="ＭＳ 明朝" w:hint="eastAsia"/>
          <w:b w:val="0"/>
          <w:bCs w:val="0"/>
          <w:sz w:val="18"/>
          <w:szCs w:val="18"/>
        </w:rPr>
        <w:t>論理的なやりとりを補完している</w:t>
      </w:r>
      <w:r w:rsidRPr="00D125E3">
        <w:rPr>
          <w:rFonts w:ascii="メイリオ" w:eastAsia="メイリオ" w:hAnsi="メイリオ" w:cs="ＭＳ 明朝" w:hint="eastAsia"/>
          <w:sz w:val="18"/>
          <w:szCs w:val="18"/>
        </w:rPr>
        <w:t>ようなときは、</w:t>
      </w:r>
      <w:r w:rsidR="000E76ED" w:rsidRPr="00D125E3">
        <w:rPr>
          <w:rFonts w:ascii="メイリオ" w:eastAsia="メイリオ" w:hAnsi="メイリオ" w:cs="ＭＳ 明朝" w:hint="eastAsia"/>
          <w:sz w:val="18"/>
          <w:szCs w:val="18"/>
        </w:rPr>
        <w:t>「</w:t>
      </w:r>
      <w:r w:rsidR="00464DB6" w:rsidRPr="00D125E3">
        <w:rPr>
          <w:rStyle w:val="a6"/>
          <w:rFonts w:ascii="メイリオ" w:eastAsia="メイリオ" w:hAnsi="メイリオ" w:cs="ＭＳ 明朝" w:hint="eastAsia"/>
          <w:b w:val="0"/>
          <w:bCs w:val="0"/>
          <w:sz w:val="18"/>
          <w:szCs w:val="18"/>
        </w:rPr>
        <w:t>物語</w:t>
      </w:r>
      <w:r w:rsidR="000E76ED" w:rsidRPr="00D125E3">
        <w:rPr>
          <w:rStyle w:val="a6"/>
          <w:rFonts w:ascii="メイリオ" w:eastAsia="メイリオ" w:hAnsi="メイリオ" w:cs="ＭＳ 明朝" w:hint="eastAsia"/>
          <w:b w:val="0"/>
          <w:bCs w:val="0"/>
          <w:sz w:val="18"/>
          <w:szCs w:val="18"/>
        </w:rPr>
        <w:t>」</w:t>
      </w:r>
      <w:r w:rsidRPr="00D125E3">
        <w:rPr>
          <w:rStyle w:val="a6"/>
          <w:rFonts w:ascii="メイリオ" w:eastAsia="メイリオ" w:hAnsi="メイリオ" w:cs="ＭＳ 明朝" w:hint="eastAsia"/>
          <w:b w:val="0"/>
          <w:bCs w:val="0"/>
          <w:sz w:val="18"/>
          <w:szCs w:val="18"/>
        </w:rPr>
        <w:t>ではなく</w:t>
      </w:r>
      <w:r w:rsidR="000E76ED" w:rsidRPr="00D125E3">
        <w:rPr>
          <w:rStyle w:val="a6"/>
          <w:rFonts w:ascii="メイリオ" w:eastAsia="メイリオ" w:hAnsi="メイリオ" w:cs="ＭＳ 明朝" w:hint="eastAsia"/>
          <w:b w:val="0"/>
          <w:bCs w:val="0"/>
          <w:sz w:val="18"/>
          <w:szCs w:val="18"/>
        </w:rPr>
        <w:t>「</w:t>
      </w:r>
      <w:r w:rsidR="00464DB6" w:rsidRPr="00D125E3">
        <w:rPr>
          <w:rStyle w:val="a6"/>
          <w:rFonts w:ascii="メイリオ" w:eastAsia="メイリオ" w:hAnsi="メイリオ" w:cs="ＭＳ 明朝" w:hint="eastAsia"/>
          <w:b w:val="0"/>
          <w:bCs w:val="0"/>
          <w:sz w:val="18"/>
          <w:szCs w:val="18"/>
        </w:rPr>
        <w:t>談話</w:t>
      </w:r>
      <w:r w:rsidR="000E76ED" w:rsidRPr="00D125E3">
        <w:rPr>
          <w:rStyle w:val="a6"/>
          <w:rFonts w:ascii="メイリオ" w:eastAsia="メイリオ" w:hAnsi="メイリオ" w:cs="ＭＳ 明朝" w:hint="eastAsia"/>
          <w:b w:val="0"/>
          <w:bCs w:val="0"/>
          <w:sz w:val="18"/>
          <w:szCs w:val="18"/>
        </w:rPr>
        <w:t>」</w:t>
      </w:r>
      <w:r w:rsidRPr="00D125E3">
        <w:rPr>
          <w:rStyle w:val="a6"/>
          <w:rFonts w:ascii="メイリオ" w:eastAsia="メイリオ" w:hAnsi="メイリオ" w:cs="ＭＳ 明朝" w:hint="eastAsia"/>
          <w:b w:val="0"/>
          <w:bCs w:val="0"/>
          <w:sz w:val="18"/>
          <w:szCs w:val="18"/>
        </w:rPr>
        <w:t>として解釈</w:t>
      </w:r>
      <w:r w:rsidR="00464DB6" w:rsidRPr="00D125E3">
        <w:rPr>
          <w:rStyle w:val="a6"/>
          <w:rFonts w:ascii="メイリオ" w:eastAsia="メイリオ" w:hAnsi="メイリオ" w:cs="ＭＳ 明朝" w:hint="eastAsia"/>
          <w:b w:val="0"/>
          <w:bCs w:val="0"/>
          <w:sz w:val="18"/>
          <w:szCs w:val="18"/>
        </w:rPr>
        <w:t>すること</w:t>
      </w:r>
      <w:r w:rsidR="00C12E9F" w:rsidRPr="00D125E3">
        <w:rPr>
          <w:rStyle w:val="a6"/>
          <w:rFonts w:ascii="メイリオ" w:eastAsia="メイリオ" w:hAnsi="メイリオ" w:cs="ＭＳ 明朝" w:hint="eastAsia"/>
          <w:b w:val="0"/>
          <w:bCs w:val="0"/>
          <w:sz w:val="18"/>
          <w:szCs w:val="18"/>
        </w:rPr>
        <w:t>が</w:t>
      </w:r>
      <w:r w:rsidR="00464DB6" w:rsidRPr="00D125E3">
        <w:rPr>
          <w:rStyle w:val="a6"/>
          <w:rFonts w:ascii="メイリオ" w:eastAsia="メイリオ" w:hAnsi="メイリオ" w:cs="ＭＳ 明朝" w:hint="eastAsia"/>
          <w:b w:val="0"/>
          <w:bCs w:val="0"/>
          <w:sz w:val="18"/>
          <w:szCs w:val="18"/>
        </w:rPr>
        <w:t>可能です</w:t>
      </w:r>
      <w:r w:rsidRPr="00D125E3">
        <w:rPr>
          <w:rFonts w:ascii="メイリオ" w:eastAsia="メイリオ" w:hAnsi="メイリオ" w:cs="ＭＳ 明朝" w:hint="eastAsia"/>
          <w:b/>
          <w:bCs/>
          <w:sz w:val="18"/>
          <w:szCs w:val="18"/>
        </w:rPr>
        <w:t>。</w:t>
      </w:r>
      <w:r w:rsidRPr="00D125E3">
        <w:rPr>
          <w:rFonts w:ascii="メイリオ" w:eastAsia="メイリオ" w:hAnsi="メイリオ" w:cs="ＭＳ 明朝" w:hint="eastAsia"/>
          <w:sz w:val="18"/>
          <w:szCs w:val="18"/>
        </w:rPr>
        <w:t>したがって、会話文であっても</w:t>
      </w:r>
      <w:r w:rsidR="00C12E9F" w:rsidRPr="00D125E3">
        <w:rPr>
          <w:rFonts w:ascii="メイリオ" w:eastAsia="メイリオ" w:hAnsi="メイリオ" w:cs="ＭＳ 明朝" w:hint="eastAsia"/>
          <w:sz w:val="18"/>
          <w:szCs w:val="18"/>
        </w:rPr>
        <w:t>「</w:t>
      </w:r>
      <w:r w:rsidR="000E76ED" w:rsidRPr="00D125E3">
        <w:rPr>
          <w:rFonts w:ascii="メイリオ" w:eastAsia="メイリオ" w:hAnsi="メイリオ" w:cs="ＭＳ 明朝" w:hint="eastAsia"/>
          <w:sz w:val="18"/>
          <w:szCs w:val="18"/>
        </w:rPr>
        <w:t>談話</w:t>
      </w:r>
      <w:r w:rsidR="00C12E9F" w:rsidRPr="00D125E3">
        <w:rPr>
          <w:rFonts w:ascii="メイリオ" w:eastAsia="メイリオ" w:hAnsi="メイリオ" w:cs="ＭＳ 明朝" w:hint="eastAsia"/>
          <w:sz w:val="18"/>
          <w:szCs w:val="18"/>
        </w:rPr>
        <w:t>」</w:t>
      </w:r>
      <w:r w:rsidR="000E76ED" w:rsidRPr="00D125E3">
        <w:rPr>
          <w:rFonts w:ascii="メイリオ" w:eastAsia="メイリオ" w:hAnsi="メイリオ" w:cs="ＭＳ 明朝" w:hint="eastAsia"/>
          <w:sz w:val="18"/>
          <w:szCs w:val="18"/>
        </w:rPr>
        <w:t>としてとして読むべき</w:t>
      </w:r>
      <w:r w:rsidR="006958A1" w:rsidRPr="00D125E3">
        <w:rPr>
          <w:rFonts w:ascii="メイリオ" w:eastAsia="メイリオ" w:hAnsi="メイリオ" w:cs="ＭＳ 明朝" w:hint="eastAsia"/>
          <w:sz w:val="18"/>
          <w:szCs w:val="18"/>
        </w:rPr>
        <w:t>だ</w:t>
      </w:r>
      <w:r w:rsidR="000E76ED" w:rsidRPr="00D125E3">
        <w:rPr>
          <w:rFonts w:ascii="メイリオ" w:eastAsia="メイリオ" w:hAnsi="メイリオ" w:cs="ＭＳ 明朝" w:hint="eastAsia"/>
          <w:sz w:val="18"/>
          <w:szCs w:val="18"/>
        </w:rPr>
        <w:t>と感じたなら、</w:t>
      </w:r>
      <w:r w:rsidRPr="00D125E3">
        <w:rPr>
          <w:rStyle w:val="a6"/>
          <w:rFonts w:ascii="メイリオ" w:eastAsia="メイリオ" w:hAnsi="メイリオ" w:cs="ＭＳ 明朝" w:hint="eastAsia"/>
          <w:b w:val="0"/>
          <w:bCs w:val="0"/>
          <w:sz w:val="18"/>
          <w:szCs w:val="18"/>
        </w:rPr>
        <w:t>ディスコース</w:t>
      </w:r>
      <w:r w:rsidR="00646F6B" w:rsidRPr="00D125E3">
        <w:rPr>
          <w:rStyle w:val="a6"/>
          <w:rFonts w:ascii="メイリオ" w:eastAsia="メイリオ" w:hAnsi="メイリオ" w:cs="ＭＳ 明朝" w:hint="eastAsia"/>
          <w:b w:val="0"/>
          <w:bCs w:val="0"/>
          <w:sz w:val="18"/>
          <w:szCs w:val="18"/>
        </w:rPr>
        <w:t>（談話）</w:t>
      </w:r>
      <w:r w:rsidRPr="00D125E3">
        <w:rPr>
          <w:rStyle w:val="a6"/>
          <w:rFonts w:ascii="メイリオ" w:eastAsia="メイリオ" w:hAnsi="メイリオ" w:cs="ＭＳ 明朝" w:hint="eastAsia"/>
          <w:b w:val="0"/>
          <w:bCs w:val="0"/>
          <w:sz w:val="18"/>
          <w:szCs w:val="18"/>
        </w:rPr>
        <w:t>として扱って</w:t>
      </w:r>
      <w:r w:rsidR="000E76ED" w:rsidRPr="00D125E3">
        <w:rPr>
          <w:rStyle w:val="a6"/>
          <w:rFonts w:ascii="メイリオ" w:eastAsia="メイリオ" w:hAnsi="メイリオ" w:cs="ＭＳ 明朝" w:hint="eastAsia"/>
          <w:b w:val="0"/>
          <w:bCs w:val="0"/>
          <w:sz w:val="18"/>
          <w:szCs w:val="18"/>
        </w:rPr>
        <w:t>いただいて</w:t>
      </w:r>
      <w:r w:rsidR="003314E5" w:rsidRPr="00D125E3">
        <w:rPr>
          <w:rStyle w:val="a6"/>
          <w:rFonts w:ascii="メイリオ" w:eastAsia="メイリオ" w:hAnsi="メイリオ" w:cs="ＭＳ 明朝" w:hint="eastAsia"/>
          <w:b w:val="0"/>
          <w:bCs w:val="0"/>
          <w:sz w:val="18"/>
          <w:szCs w:val="18"/>
        </w:rPr>
        <w:t>構いません</w:t>
      </w:r>
      <w:r w:rsidRPr="00D125E3">
        <w:rPr>
          <w:rFonts w:ascii="メイリオ" w:eastAsia="メイリオ" w:hAnsi="メイリオ" w:cs="ＭＳ 明朝" w:hint="eastAsia"/>
          <w:b/>
          <w:bCs/>
          <w:sz w:val="18"/>
          <w:szCs w:val="18"/>
        </w:rPr>
        <w:t>。</w:t>
      </w:r>
    </w:p>
    <w:p w14:paraId="250D08C0" w14:textId="77777777" w:rsidR="007E5B43" w:rsidRPr="00B70441" w:rsidRDefault="007E5B43" w:rsidP="006D11EF">
      <w:pPr>
        <w:pStyle w:val="a3"/>
        <w:rPr>
          <w:rFonts w:ascii="メイリオ" w:eastAsia="メイリオ" w:hAnsi="メイリオ"/>
          <w:sz w:val="18"/>
          <w:szCs w:val="18"/>
          <w:lang w:eastAsia="ja-JP"/>
        </w:rPr>
      </w:pPr>
    </w:p>
    <w:p w14:paraId="17F88445" w14:textId="5DC765B3" w:rsidR="009D223E" w:rsidRPr="000C6D43" w:rsidRDefault="006958A1" w:rsidP="006E5897">
      <w:pPr>
        <w:pStyle w:val="Web"/>
        <w:spacing w:before="0" w:beforeAutospacing="0" w:after="0" w:afterAutospacing="0"/>
        <w:rPr>
          <w:rFonts w:ascii="メイリオ" w:eastAsia="メイリオ" w:hAnsi="メイリオ"/>
          <w:b/>
          <w:bCs/>
          <w:sz w:val="18"/>
          <w:szCs w:val="18"/>
        </w:rPr>
      </w:pPr>
      <w:r w:rsidRPr="000C6D43">
        <w:rPr>
          <w:rStyle w:val="a6"/>
          <w:rFonts w:ascii="メイリオ" w:eastAsia="メイリオ" w:hAnsi="メイリオ"/>
          <w:sz w:val="18"/>
          <w:szCs w:val="18"/>
        </w:rPr>
        <w:t>2.</w:t>
      </w:r>
      <w:r w:rsidR="009D223E" w:rsidRPr="000C6D43">
        <w:rPr>
          <w:rStyle w:val="a6"/>
          <w:rFonts w:ascii="メイリオ" w:eastAsia="メイリオ" w:hAnsi="メイリオ" w:hint="eastAsia"/>
          <w:sz w:val="18"/>
          <w:szCs w:val="18"/>
        </w:rPr>
        <w:t xml:space="preserve"> </w:t>
      </w:r>
      <w:r w:rsidR="000C6D43" w:rsidRPr="000C6D43">
        <w:rPr>
          <w:rFonts w:ascii="メイリオ" w:eastAsia="メイリオ" w:hAnsi="メイリオ" w:hint="eastAsia"/>
          <w:b/>
          <w:bCs/>
          <w:spacing w:val="-2"/>
          <w:sz w:val="18"/>
          <w:szCs w:val="18"/>
        </w:rPr>
        <w:t>文脈・背景情報はこの聖書箇所の意味をどのように明らかにしていますか？</w:t>
      </w:r>
      <w:r w:rsidR="006E5897" w:rsidRPr="000C6D43">
        <w:rPr>
          <w:rFonts w:ascii="メイリオ" w:eastAsia="メイリオ" w:hAnsi="メイリオ"/>
          <w:b/>
          <w:bCs/>
          <w:sz w:val="16"/>
          <w:szCs w:val="16"/>
        </w:rPr>
        <w:t xml:space="preserve"> </w:t>
      </w:r>
      <w:r w:rsidR="006E5897" w:rsidRPr="000C6D43">
        <w:rPr>
          <w:rFonts w:ascii="メイリオ" w:eastAsia="メイリオ" w:hAnsi="メイリオ" w:hint="eastAsia"/>
          <w:b/>
          <w:bCs/>
          <w:sz w:val="18"/>
          <w:szCs w:val="18"/>
        </w:rPr>
        <w:t>次</w:t>
      </w:r>
      <w:r w:rsidR="009D223E" w:rsidRPr="000C6D43">
        <w:rPr>
          <w:rFonts w:ascii="メイリオ" w:eastAsia="メイリオ" w:hAnsi="メイリオ" w:cs="ＭＳ 明朝" w:hint="eastAsia"/>
          <w:b/>
          <w:bCs/>
          <w:sz w:val="18"/>
          <w:szCs w:val="18"/>
        </w:rPr>
        <w:t>の点を</w:t>
      </w:r>
      <w:r w:rsidR="000C6D43" w:rsidRPr="000C6D43">
        <w:rPr>
          <w:rFonts w:ascii="メイリオ" w:eastAsia="メイリオ" w:hAnsi="メイリオ" w:cs="ＭＳ 明朝" w:hint="eastAsia"/>
          <w:b/>
          <w:bCs/>
          <w:sz w:val="18"/>
          <w:szCs w:val="18"/>
        </w:rPr>
        <w:t>考慮してください</w:t>
      </w:r>
      <w:r w:rsidR="009D223E" w:rsidRPr="000C6D43">
        <w:rPr>
          <w:rFonts w:ascii="メイリオ" w:eastAsia="メイリオ" w:hAnsi="メイリオ" w:cs="ＭＳ 明朝" w:hint="eastAsia"/>
          <w:b/>
          <w:bCs/>
          <w:sz w:val="18"/>
          <w:szCs w:val="18"/>
        </w:rPr>
        <w:t>：</w:t>
      </w:r>
    </w:p>
    <w:p w14:paraId="143A2664" w14:textId="77777777" w:rsidR="000C6D43" w:rsidRPr="000C6D43" w:rsidRDefault="000C6D43" w:rsidP="00D125E3">
      <w:pPr>
        <w:ind w:firstLineChars="159" w:firstLine="283"/>
        <w:jc w:val="both"/>
        <w:rPr>
          <w:rFonts w:ascii="メイリオ" w:eastAsia="メイリオ" w:hAnsi="メイリオ"/>
          <w:b/>
          <w:bCs/>
          <w:spacing w:val="-2"/>
          <w:sz w:val="18"/>
          <w:szCs w:val="18"/>
        </w:rPr>
      </w:pPr>
      <w:r w:rsidRPr="000C6D43">
        <w:rPr>
          <w:rFonts w:ascii="メイリオ" w:eastAsia="メイリオ" w:hAnsi="メイリオ"/>
          <w:b/>
          <w:bCs/>
          <w:spacing w:val="-2"/>
          <w:sz w:val="18"/>
          <w:szCs w:val="18"/>
        </w:rPr>
        <w:t>a</w:t>
      </w:r>
      <w:r w:rsidRPr="000C6D43">
        <w:rPr>
          <w:rFonts w:ascii="メイリオ" w:eastAsia="メイリオ" w:hAnsi="メイリオ" w:hint="eastAsia"/>
          <w:b/>
          <w:bCs/>
          <w:spacing w:val="-2"/>
          <w:sz w:val="18"/>
          <w:szCs w:val="18"/>
        </w:rPr>
        <w:t>）文学的文脈（前後の箇所との関係）</w:t>
      </w:r>
    </w:p>
    <w:p w14:paraId="15DF7EEE" w14:textId="77777777" w:rsidR="000C6D43" w:rsidRPr="000C6D43" w:rsidRDefault="000C6D43" w:rsidP="00D125E3">
      <w:pPr>
        <w:ind w:firstLineChars="159" w:firstLine="283"/>
        <w:jc w:val="both"/>
        <w:rPr>
          <w:rFonts w:ascii="メイリオ" w:eastAsia="メイリオ" w:hAnsi="メイリオ"/>
          <w:b/>
          <w:bCs/>
          <w:spacing w:val="-2"/>
          <w:sz w:val="18"/>
          <w:szCs w:val="18"/>
        </w:rPr>
      </w:pPr>
      <w:r w:rsidRPr="000C6D43">
        <w:rPr>
          <w:rFonts w:ascii="メイリオ" w:eastAsia="メイリオ" w:hAnsi="メイリオ"/>
          <w:b/>
          <w:bCs/>
          <w:spacing w:val="-2"/>
          <w:sz w:val="18"/>
          <w:szCs w:val="18"/>
        </w:rPr>
        <w:t>b</w:t>
      </w:r>
      <w:r w:rsidRPr="000C6D43">
        <w:rPr>
          <w:rFonts w:ascii="メイリオ" w:eastAsia="メイリオ" w:hAnsi="メイリオ" w:hint="eastAsia"/>
          <w:b/>
          <w:bCs/>
          <w:spacing w:val="-2"/>
          <w:sz w:val="18"/>
          <w:szCs w:val="18"/>
        </w:rPr>
        <w:t>）歴史的文脈（著者が語りかけている読者・当時の受け手が置かれていた状況）</w:t>
      </w:r>
    </w:p>
    <w:p w14:paraId="3A153792" w14:textId="77777777" w:rsidR="000C6D43" w:rsidRPr="000C6D43" w:rsidRDefault="000C6D43" w:rsidP="00D125E3">
      <w:pPr>
        <w:ind w:firstLineChars="159" w:firstLine="283"/>
        <w:jc w:val="both"/>
        <w:rPr>
          <w:rFonts w:ascii="メイリオ" w:eastAsia="メイリオ" w:hAnsi="メイリオ"/>
          <w:b/>
          <w:bCs/>
          <w:spacing w:val="-2"/>
          <w:sz w:val="18"/>
          <w:szCs w:val="18"/>
        </w:rPr>
      </w:pPr>
      <w:r w:rsidRPr="000C6D43">
        <w:rPr>
          <w:rFonts w:ascii="メイリオ" w:eastAsia="メイリオ" w:hAnsi="メイリオ"/>
          <w:b/>
          <w:bCs/>
          <w:spacing w:val="-2"/>
          <w:sz w:val="18"/>
          <w:szCs w:val="18"/>
        </w:rPr>
        <w:t>c</w:t>
      </w:r>
      <w:r w:rsidRPr="000C6D43">
        <w:rPr>
          <w:rFonts w:ascii="メイリオ" w:eastAsia="メイリオ" w:hAnsi="メイリオ" w:hint="eastAsia"/>
          <w:b/>
          <w:bCs/>
          <w:spacing w:val="-2"/>
          <w:sz w:val="18"/>
          <w:szCs w:val="18"/>
        </w:rPr>
        <w:t>）文化的文脈（当時の生活習慣や価値観など</w:t>
      </w:r>
      <w:r w:rsidRPr="000C6D43">
        <w:rPr>
          <w:rFonts w:ascii="メイリオ" w:eastAsia="メイリオ" w:hAnsi="メイリオ"/>
          <w:b/>
          <w:bCs/>
          <w:spacing w:val="-2"/>
          <w:sz w:val="18"/>
          <w:szCs w:val="18"/>
        </w:rPr>
        <w:t xml:space="preserve"> – </w:t>
      </w:r>
      <w:r w:rsidRPr="000C6D43">
        <w:rPr>
          <w:rFonts w:ascii="メイリオ" w:eastAsia="メイリオ" w:hAnsi="メイリオ" w:hint="eastAsia"/>
          <w:b/>
          <w:bCs/>
          <w:spacing w:val="-2"/>
          <w:sz w:val="18"/>
          <w:szCs w:val="18"/>
        </w:rPr>
        <w:t>その時代・その場所における生活に関わる具体的背景）</w:t>
      </w:r>
    </w:p>
    <w:p w14:paraId="5B019DFA" w14:textId="77777777" w:rsidR="000C6D43" w:rsidRPr="000C6D43" w:rsidRDefault="000C6D43" w:rsidP="00D125E3">
      <w:pPr>
        <w:ind w:firstLineChars="159" w:firstLine="283"/>
        <w:jc w:val="both"/>
        <w:rPr>
          <w:rFonts w:ascii="メイリオ" w:eastAsia="メイリオ" w:hAnsi="メイリオ"/>
          <w:b/>
          <w:bCs/>
          <w:spacing w:val="-2"/>
          <w:sz w:val="18"/>
          <w:szCs w:val="18"/>
        </w:rPr>
      </w:pPr>
      <w:r w:rsidRPr="000C6D43">
        <w:rPr>
          <w:rFonts w:ascii="メイリオ" w:eastAsia="メイリオ" w:hAnsi="メイリオ"/>
          <w:b/>
          <w:bCs/>
          <w:spacing w:val="-2"/>
          <w:sz w:val="18"/>
          <w:szCs w:val="18"/>
        </w:rPr>
        <w:t>d</w:t>
      </w:r>
      <w:r w:rsidRPr="000C6D43">
        <w:rPr>
          <w:rFonts w:ascii="メイリオ" w:eastAsia="メイリオ" w:hAnsi="メイリオ" w:hint="eastAsia"/>
          <w:b/>
          <w:bCs/>
          <w:spacing w:val="-2"/>
          <w:sz w:val="18"/>
          <w:szCs w:val="18"/>
        </w:rPr>
        <w:t>）聖書全体の文脈（</w:t>
      </w:r>
      <w:r w:rsidRPr="000C6D43">
        <w:rPr>
          <w:rFonts w:ascii="メイリオ" w:eastAsia="メイリオ" w:hAnsi="メイリオ" w:cs="ＭＳ 明朝" w:hint="eastAsia"/>
          <w:b/>
          <w:bCs/>
          <w:sz w:val="18"/>
          <w:szCs w:val="18"/>
        </w:rPr>
        <w:t>著者が他の書から引用・暗示している箇所や、歴史的なつながり</w:t>
      </w:r>
      <w:r w:rsidRPr="000C6D43">
        <w:rPr>
          <w:rFonts w:ascii="メイリオ" w:eastAsia="メイリオ" w:hAnsi="メイリオ" w:hint="eastAsia"/>
          <w:b/>
          <w:bCs/>
          <w:spacing w:val="-2"/>
          <w:sz w:val="18"/>
          <w:szCs w:val="18"/>
        </w:rPr>
        <w:t>）</w:t>
      </w:r>
    </w:p>
    <w:p w14:paraId="681653AA" w14:textId="77777777" w:rsidR="000C6D43" w:rsidRPr="000C6D43" w:rsidRDefault="000C6D43" w:rsidP="00D125E3">
      <w:pPr>
        <w:ind w:firstLineChars="159" w:firstLine="286"/>
        <w:jc w:val="both"/>
        <w:rPr>
          <w:rFonts w:ascii="メイリオ" w:eastAsia="メイリオ" w:hAnsi="メイリオ"/>
          <w:b/>
          <w:bCs/>
          <w:spacing w:val="-2"/>
          <w:sz w:val="18"/>
          <w:szCs w:val="18"/>
        </w:rPr>
      </w:pPr>
      <w:r w:rsidRPr="000C6D43">
        <w:rPr>
          <w:rFonts w:ascii="メイリオ" w:eastAsia="メイリオ" w:hAnsi="メイリオ"/>
          <w:b/>
          <w:bCs/>
          <w:sz w:val="18"/>
          <w:szCs w:val="18"/>
        </w:rPr>
        <w:t xml:space="preserve">※ </w:t>
      </w:r>
      <w:r w:rsidRPr="000C6D43">
        <w:rPr>
          <w:rFonts w:ascii="メイリオ" w:eastAsia="メイリオ" w:hAnsi="メイリオ" w:hint="eastAsia"/>
          <w:b/>
          <w:bCs/>
          <w:sz w:val="18"/>
          <w:szCs w:val="18"/>
        </w:rPr>
        <w:t>この聖書箇所に関係があるもののみ記述してください。</w:t>
      </w:r>
    </w:p>
    <w:p w14:paraId="57D305F8" w14:textId="77777777" w:rsidR="00C11A29" w:rsidRPr="000C6D43" w:rsidRDefault="00C11A29" w:rsidP="00E038B5">
      <w:pPr>
        <w:pStyle w:val="Web"/>
        <w:spacing w:before="0" w:beforeAutospacing="0" w:after="0" w:afterAutospacing="0"/>
        <w:rPr>
          <w:rFonts w:ascii="メイリオ" w:eastAsia="メイリオ" w:hAnsi="メイリオ" w:cs="ＭＳ 明朝"/>
          <w:sz w:val="18"/>
          <w:szCs w:val="18"/>
        </w:rPr>
      </w:pPr>
    </w:p>
    <w:p w14:paraId="1F8AB538" w14:textId="7D49AC57" w:rsidR="009E5DE9" w:rsidRDefault="003677FF" w:rsidP="009E5DE9">
      <w:pPr>
        <w:pStyle w:val="a3"/>
        <w:rPr>
          <w:rFonts w:ascii="メイリオ" w:eastAsia="メイリオ" w:hAnsi="メイリオ" w:cs="ＭＳ 明朝"/>
          <w:sz w:val="18"/>
          <w:szCs w:val="18"/>
          <w:lang w:eastAsia="ja-JP"/>
        </w:rPr>
      </w:pPr>
      <w:r w:rsidRPr="00B70441">
        <w:rPr>
          <w:rFonts w:ascii="メイリオ" w:eastAsia="メイリオ" w:hAnsi="メイリオ" w:cs="ＭＳ 明朝" w:hint="eastAsia"/>
          <w:sz w:val="18"/>
          <w:szCs w:val="18"/>
          <w:lang w:eastAsia="ja-JP"/>
        </w:rPr>
        <w:t>どの</w:t>
      </w:r>
      <w:r w:rsidR="00B74BFB" w:rsidRPr="00B70441">
        <w:rPr>
          <w:rFonts w:ascii="メイリオ" w:eastAsia="メイリオ" w:hAnsi="メイリオ" w:cs="ＭＳ 明朝" w:hint="eastAsia"/>
          <w:sz w:val="18"/>
          <w:szCs w:val="18"/>
          <w:lang w:eastAsia="ja-JP"/>
        </w:rPr>
        <w:t>ジャンル</w:t>
      </w:r>
      <w:r w:rsidRPr="00B70441">
        <w:rPr>
          <w:rFonts w:ascii="メイリオ" w:eastAsia="メイリオ" w:hAnsi="メイリオ" w:cs="ＭＳ 明朝" w:hint="eastAsia"/>
          <w:sz w:val="18"/>
          <w:szCs w:val="18"/>
          <w:lang w:eastAsia="ja-JP"/>
        </w:rPr>
        <w:t>であっても、</w:t>
      </w:r>
      <w:r w:rsidR="00D125E3">
        <w:rPr>
          <w:rFonts w:ascii="メイリオ" w:eastAsia="メイリオ" w:hAnsi="メイリオ" w:cs="ＭＳ 明朝" w:hint="eastAsia"/>
          <w:sz w:val="18"/>
          <w:szCs w:val="18"/>
          <w:lang w:eastAsia="ja-JP"/>
        </w:rPr>
        <w:t>「</w:t>
      </w:r>
      <w:r w:rsidR="00C14DA7" w:rsidRPr="00B70441">
        <w:rPr>
          <w:rFonts w:ascii="メイリオ" w:eastAsia="メイリオ" w:hAnsi="メイリオ" w:cs="ＭＳ 明朝" w:hint="eastAsia"/>
          <w:sz w:val="18"/>
          <w:szCs w:val="18"/>
          <w:lang w:eastAsia="ja-JP"/>
        </w:rPr>
        <w:t>文学的</w:t>
      </w:r>
      <w:r w:rsidR="00B74BFB" w:rsidRPr="00B70441">
        <w:rPr>
          <w:rFonts w:ascii="メイリオ" w:eastAsia="メイリオ" w:hAnsi="メイリオ" w:cs="ＭＳ 明朝" w:hint="eastAsia"/>
          <w:sz w:val="18"/>
          <w:szCs w:val="18"/>
          <w:lang w:eastAsia="ja-JP"/>
        </w:rPr>
        <w:t>文脈</w:t>
      </w:r>
      <w:r w:rsidR="00D125E3">
        <w:rPr>
          <w:rFonts w:ascii="メイリオ" w:eastAsia="メイリオ" w:hAnsi="メイリオ" w:cs="ＭＳ 明朝" w:hint="eastAsia"/>
          <w:sz w:val="18"/>
          <w:szCs w:val="18"/>
          <w:lang w:eastAsia="ja-JP"/>
        </w:rPr>
        <w:t>」</w:t>
      </w:r>
      <w:r w:rsidR="00B74BFB" w:rsidRPr="00B70441">
        <w:rPr>
          <w:rFonts w:ascii="メイリオ" w:eastAsia="メイリオ" w:hAnsi="メイリオ" w:cs="ＭＳ 明朝" w:hint="eastAsia"/>
          <w:sz w:val="18"/>
          <w:szCs w:val="18"/>
          <w:lang w:eastAsia="ja-JP"/>
        </w:rPr>
        <w:t>（および書全体の文脈）を理解する最良の方法は、</w:t>
      </w:r>
      <w:r w:rsidR="00854D34" w:rsidRPr="00B70441">
        <w:rPr>
          <w:rFonts w:ascii="メイリオ" w:eastAsia="メイリオ" w:hAnsi="メイリオ" w:cs="ＭＳ 明朝" w:hint="eastAsia"/>
          <w:sz w:val="18"/>
          <w:szCs w:val="18"/>
          <w:lang w:eastAsia="ja-JP"/>
        </w:rPr>
        <w:t>その</w:t>
      </w:r>
      <w:r w:rsidR="00B74BFB" w:rsidRPr="00D125E3">
        <w:rPr>
          <w:rStyle w:val="a6"/>
          <w:rFonts w:ascii="メイリオ" w:eastAsia="メイリオ" w:hAnsi="メイリオ" w:cs="ＭＳ 明朝" w:hint="eastAsia"/>
          <w:b w:val="0"/>
          <w:bCs w:val="0"/>
          <w:sz w:val="18"/>
          <w:szCs w:val="18"/>
          <w:lang w:eastAsia="ja-JP"/>
        </w:rPr>
        <w:t>書全体を繰り返し読むこと</w:t>
      </w:r>
      <w:r w:rsidR="00B74BFB" w:rsidRPr="00B70441">
        <w:rPr>
          <w:rFonts w:ascii="メイリオ" w:eastAsia="メイリオ" w:hAnsi="メイリオ" w:cs="ＭＳ 明朝" w:hint="eastAsia"/>
          <w:sz w:val="18"/>
          <w:szCs w:val="18"/>
          <w:lang w:eastAsia="ja-JP"/>
        </w:rPr>
        <w:t>です。</w:t>
      </w:r>
      <w:r w:rsidR="00854D34" w:rsidRPr="00B70441">
        <w:rPr>
          <w:rFonts w:ascii="メイリオ" w:eastAsia="メイリオ" w:hAnsi="メイリオ" w:cs="ＭＳ 明朝" w:hint="eastAsia"/>
          <w:sz w:val="18"/>
          <w:szCs w:val="18"/>
          <w:lang w:eastAsia="ja-JP"/>
        </w:rPr>
        <w:t>何度も読み返す</w:t>
      </w:r>
      <w:r w:rsidR="00B74BFB" w:rsidRPr="00B70441">
        <w:rPr>
          <w:rFonts w:ascii="メイリオ" w:eastAsia="メイリオ" w:hAnsi="メイリオ" w:cs="ＭＳ 明朝" w:hint="eastAsia"/>
          <w:sz w:val="18"/>
          <w:szCs w:val="18"/>
          <w:lang w:eastAsia="ja-JP"/>
        </w:rPr>
        <w:t>ことで、その書における主要なテーマや論点、</w:t>
      </w:r>
      <w:r w:rsidR="00646F6B">
        <w:rPr>
          <w:rFonts w:ascii="メイリオ" w:eastAsia="メイリオ" w:hAnsi="メイリオ" w:cs="ＭＳ 明朝" w:hint="eastAsia"/>
          <w:sz w:val="18"/>
          <w:szCs w:val="18"/>
          <w:lang w:eastAsia="ja-JP"/>
        </w:rPr>
        <w:t>主要なセクションにおける</w:t>
      </w:r>
      <w:r w:rsidR="00B74BFB" w:rsidRPr="00B70441">
        <w:rPr>
          <w:rFonts w:ascii="メイリオ" w:eastAsia="メイリオ" w:hAnsi="メイリオ" w:cs="ＭＳ 明朝" w:hint="eastAsia"/>
          <w:sz w:val="18"/>
          <w:szCs w:val="18"/>
          <w:lang w:eastAsia="ja-JP"/>
        </w:rPr>
        <w:t>物語の流れや議論の展開を把握できるようになります。</w:t>
      </w:r>
      <w:r w:rsidR="00646F6B">
        <w:rPr>
          <w:rFonts w:ascii="メイリオ" w:eastAsia="メイリオ" w:hAnsi="メイリオ" w:cs="ＭＳ 明朝" w:hint="eastAsia"/>
          <w:sz w:val="18"/>
          <w:szCs w:val="18"/>
          <w:lang w:eastAsia="ja-JP"/>
        </w:rPr>
        <w:t>しかし何よりも大切なのは、とにかく読み続けることです。</w:t>
      </w:r>
      <w:r w:rsidR="009E5DE9">
        <w:rPr>
          <w:rFonts w:ascii="メイリオ" w:eastAsia="メイリオ" w:hAnsi="メイリオ" w:cs="ＭＳ 明朝"/>
          <w:sz w:val="18"/>
          <w:szCs w:val="18"/>
          <w:lang w:eastAsia="ja-JP"/>
        </w:rPr>
        <w:br/>
      </w:r>
      <w:r w:rsidR="00646F6B">
        <w:rPr>
          <w:rFonts w:ascii="メイリオ" w:eastAsia="メイリオ" w:hAnsi="メイリオ" w:cs="ＭＳ 明朝" w:hint="eastAsia"/>
          <w:sz w:val="18"/>
          <w:szCs w:val="18"/>
          <w:lang w:eastAsia="ja-JP"/>
        </w:rPr>
        <w:t>文章の位置付けにおいて</w:t>
      </w:r>
      <w:r w:rsidR="00B74BFB" w:rsidRPr="00B70441">
        <w:rPr>
          <w:rFonts w:ascii="メイリオ" w:eastAsia="メイリオ" w:hAnsi="メイリオ" w:cs="ＭＳ 明朝" w:hint="eastAsia"/>
          <w:sz w:val="18"/>
          <w:szCs w:val="18"/>
          <w:lang w:eastAsia="ja-JP"/>
        </w:rPr>
        <w:t>特に重要なのは、</w:t>
      </w:r>
      <w:r w:rsidR="00B74BFB" w:rsidRPr="00D125E3">
        <w:rPr>
          <w:rStyle w:val="a6"/>
          <w:rFonts w:ascii="メイリオ" w:eastAsia="メイリオ" w:hAnsi="メイリオ" w:cs="ＭＳ 明朝" w:hint="eastAsia"/>
          <w:b w:val="0"/>
          <w:bCs w:val="0"/>
          <w:sz w:val="18"/>
          <w:szCs w:val="18"/>
          <w:lang w:eastAsia="ja-JP"/>
        </w:rPr>
        <w:t>自分が扱う聖書箇所の前後にある箇所</w:t>
      </w:r>
      <w:r w:rsidR="00B74BFB" w:rsidRPr="00B70441">
        <w:rPr>
          <w:rFonts w:ascii="メイリオ" w:eastAsia="メイリオ" w:hAnsi="メイリオ" w:cs="ＭＳ 明朝" w:hint="eastAsia"/>
          <w:sz w:val="18"/>
          <w:szCs w:val="18"/>
          <w:lang w:eastAsia="ja-JP"/>
        </w:rPr>
        <w:t>です。それらは</w:t>
      </w:r>
      <w:r w:rsidR="009E5DE9">
        <w:rPr>
          <w:rFonts w:ascii="メイリオ" w:eastAsia="メイリオ" w:hAnsi="メイリオ" w:cs="ＭＳ 明朝" w:hint="eastAsia"/>
          <w:sz w:val="18"/>
          <w:szCs w:val="18"/>
          <w:lang w:eastAsia="ja-JP"/>
        </w:rPr>
        <w:t>あなたが</w:t>
      </w:r>
      <w:r w:rsidR="00762862" w:rsidRPr="00B70441">
        <w:rPr>
          <w:rFonts w:ascii="メイリオ" w:eastAsia="メイリオ" w:hAnsi="メイリオ" w:cs="ＭＳ 明朝" w:hint="eastAsia"/>
          <w:sz w:val="18"/>
          <w:szCs w:val="18"/>
          <w:lang w:eastAsia="ja-JP"/>
        </w:rPr>
        <w:t>取り扱う</w:t>
      </w:r>
      <w:r w:rsidR="00B74BFB" w:rsidRPr="00B70441">
        <w:rPr>
          <w:rFonts w:ascii="メイリオ" w:eastAsia="メイリオ" w:hAnsi="メイリオ" w:cs="ＭＳ 明朝" w:hint="eastAsia"/>
          <w:sz w:val="18"/>
          <w:szCs w:val="18"/>
          <w:lang w:eastAsia="ja-JP"/>
        </w:rPr>
        <w:t>箇所とどのように関連しているでしょうか</w:t>
      </w:r>
      <w:r w:rsidR="00762862" w:rsidRPr="00B70441">
        <w:rPr>
          <w:rFonts w:ascii="メイリオ" w:eastAsia="メイリオ" w:hAnsi="メイリオ" w:cs="ＭＳ 明朝" w:hint="eastAsia"/>
          <w:sz w:val="18"/>
          <w:szCs w:val="18"/>
          <w:lang w:eastAsia="ja-JP"/>
        </w:rPr>
        <w:t>。</w:t>
      </w:r>
      <w:r w:rsidR="00FE3E06" w:rsidRPr="00B70441">
        <w:rPr>
          <w:rFonts w:ascii="メイリオ" w:eastAsia="メイリオ" w:hAnsi="メイリオ" w:cs="ＭＳ 明朝" w:hint="eastAsia"/>
          <w:sz w:val="18"/>
          <w:szCs w:val="18"/>
          <w:lang w:eastAsia="ja-JP"/>
        </w:rPr>
        <w:t>また、そこ</w:t>
      </w:r>
      <w:r w:rsidR="00B74BFB" w:rsidRPr="00B70441">
        <w:rPr>
          <w:rFonts w:ascii="メイリオ" w:eastAsia="メイリオ" w:hAnsi="メイリオ" w:cs="ＭＳ 明朝" w:hint="eastAsia"/>
          <w:sz w:val="18"/>
          <w:szCs w:val="18"/>
          <w:lang w:eastAsia="ja-JP"/>
        </w:rPr>
        <w:t>に共通して登場する</w:t>
      </w:r>
      <w:r w:rsidR="00B74BFB" w:rsidRPr="00D125E3">
        <w:rPr>
          <w:rStyle w:val="a6"/>
          <w:rFonts w:ascii="メイリオ" w:eastAsia="メイリオ" w:hAnsi="メイリオ" w:cs="ＭＳ 明朝" w:hint="eastAsia"/>
          <w:b w:val="0"/>
          <w:bCs w:val="0"/>
          <w:sz w:val="18"/>
          <w:szCs w:val="18"/>
          <w:lang w:eastAsia="ja-JP"/>
        </w:rPr>
        <w:t>大きな議論やテーマ</w:t>
      </w:r>
      <w:r w:rsidR="009E5DE9">
        <w:rPr>
          <w:rFonts w:ascii="メイリオ" w:eastAsia="メイリオ" w:hAnsi="メイリオ" w:cs="ＭＳ 明朝" w:hint="eastAsia"/>
          <w:sz w:val="18"/>
          <w:szCs w:val="18"/>
          <w:lang w:eastAsia="ja-JP"/>
        </w:rPr>
        <w:t>はありますか？それがあなたの</w:t>
      </w:r>
      <w:r w:rsidR="00762862" w:rsidRPr="00B70441">
        <w:rPr>
          <w:rFonts w:ascii="メイリオ" w:eastAsia="メイリオ" w:hAnsi="メイリオ" w:cs="ＭＳ 明朝" w:hint="eastAsia"/>
          <w:sz w:val="18"/>
          <w:szCs w:val="18"/>
          <w:lang w:eastAsia="ja-JP"/>
        </w:rPr>
        <w:t>取り扱う</w:t>
      </w:r>
      <w:r w:rsidR="00B74BFB" w:rsidRPr="00B70441">
        <w:rPr>
          <w:rFonts w:ascii="メイリオ" w:eastAsia="メイリオ" w:hAnsi="メイリオ" w:cs="ＭＳ 明朝" w:hint="eastAsia"/>
          <w:sz w:val="18"/>
          <w:szCs w:val="18"/>
          <w:lang w:eastAsia="ja-JP"/>
        </w:rPr>
        <w:t>箇所の理解</w:t>
      </w:r>
      <w:r w:rsidR="009E5DE9">
        <w:rPr>
          <w:rFonts w:ascii="メイリオ" w:eastAsia="メイリオ" w:hAnsi="メイリオ" w:cs="ＭＳ 明朝" w:hint="eastAsia"/>
          <w:sz w:val="18"/>
          <w:szCs w:val="18"/>
          <w:lang w:eastAsia="ja-JP"/>
        </w:rPr>
        <w:t>に役立つかもしれません。</w:t>
      </w:r>
    </w:p>
    <w:p w14:paraId="71C2DB94" w14:textId="219699FF" w:rsidR="009E5DE9" w:rsidRDefault="009E5DE9" w:rsidP="009E5DE9">
      <w:pPr>
        <w:pStyle w:val="a3"/>
        <w:rPr>
          <w:rFonts w:ascii="メイリオ" w:eastAsia="メイリオ" w:hAnsi="メイリオ"/>
          <w:b/>
          <w:bCs/>
          <w:sz w:val="18"/>
          <w:szCs w:val="18"/>
          <w:lang w:eastAsia="ja-JP"/>
        </w:rPr>
      </w:pPr>
      <w:r>
        <w:rPr>
          <w:rFonts w:ascii="メイリオ" w:eastAsia="メイリオ" w:hAnsi="メイリオ" w:cs="ＭＳ 明朝"/>
          <w:sz w:val="18"/>
          <w:szCs w:val="18"/>
          <w:lang w:eastAsia="ja-JP"/>
        </w:rPr>
        <w:br/>
      </w:r>
      <w:r w:rsidR="00D125E3">
        <w:rPr>
          <w:rFonts w:ascii="メイリオ" w:eastAsia="メイリオ" w:hAnsi="メイリオ" w:hint="eastAsia"/>
          <w:sz w:val="18"/>
          <w:szCs w:val="18"/>
          <w:lang w:eastAsia="ja-JP"/>
        </w:rPr>
        <w:t>「</w:t>
      </w:r>
      <w:r w:rsidR="006C75C9" w:rsidRPr="00B70441">
        <w:rPr>
          <w:rFonts w:ascii="メイリオ" w:eastAsia="メイリオ" w:hAnsi="メイリオ" w:hint="eastAsia"/>
          <w:sz w:val="18"/>
          <w:szCs w:val="18"/>
          <w:lang w:eastAsia="ja-JP"/>
        </w:rPr>
        <w:t>歴史的文脈</w:t>
      </w:r>
      <w:r w:rsidR="00D125E3">
        <w:rPr>
          <w:rFonts w:ascii="メイリオ" w:eastAsia="メイリオ" w:hAnsi="メイリオ" w:hint="eastAsia"/>
          <w:sz w:val="18"/>
          <w:szCs w:val="18"/>
          <w:lang w:eastAsia="ja-JP"/>
        </w:rPr>
        <w:t>」</w:t>
      </w:r>
      <w:r w:rsidR="00B70441">
        <w:rPr>
          <w:rFonts w:ascii="メイリオ" w:eastAsia="メイリオ" w:hAnsi="メイリオ" w:hint="eastAsia"/>
          <w:sz w:val="18"/>
          <w:szCs w:val="18"/>
          <w:lang w:eastAsia="ja-JP"/>
        </w:rPr>
        <w:t>に関しては、</w:t>
      </w:r>
      <w:r w:rsidR="00190EA3">
        <w:rPr>
          <w:rFonts w:ascii="メイリオ" w:eastAsia="メイリオ" w:hAnsi="メイリオ" w:hint="eastAsia"/>
          <w:sz w:val="18"/>
          <w:szCs w:val="18"/>
          <w:lang w:eastAsia="ja-JP"/>
        </w:rPr>
        <w:t>次</w:t>
      </w:r>
      <w:r w:rsidR="00B70441">
        <w:rPr>
          <w:rFonts w:ascii="メイリオ" w:eastAsia="メイリオ" w:hAnsi="メイリオ" w:hint="eastAsia"/>
          <w:sz w:val="18"/>
          <w:szCs w:val="18"/>
          <w:lang w:eastAsia="ja-JP"/>
        </w:rPr>
        <w:t>の内容を確認することを推奨します。</w:t>
      </w:r>
      <w:r>
        <w:rPr>
          <w:rFonts w:ascii="メイリオ" w:eastAsia="メイリオ" w:hAnsi="メイリオ"/>
          <w:sz w:val="18"/>
          <w:szCs w:val="18"/>
          <w:lang w:eastAsia="ja-JP"/>
        </w:rPr>
        <w:br/>
      </w:r>
    </w:p>
    <w:p w14:paraId="74D14B11" w14:textId="2559E2D5" w:rsidR="009E5DE9" w:rsidRPr="009E5DE9" w:rsidRDefault="000130D4" w:rsidP="009E5DE9">
      <w:pPr>
        <w:pStyle w:val="a3"/>
        <w:numPr>
          <w:ilvl w:val="0"/>
          <w:numId w:val="14"/>
        </w:numPr>
        <w:rPr>
          <w:rFonts w:ascii="メイリオ" w:eastAsia="メイリオ" w:hAnsi="メイリオ"/>
          <w:b/>
          <w:i/>
          <w:sz w:val="18"/>
          <w:szCs w:val="18"/>
          <w:lang w:eastAsia="ja-JP"/>
        </w:rPr>
      </w:pPr>
      <w:r w:rsidRPr="00D125E3">
        <w:rPr>
          <w:rFonts w:ascii="メイリオ" w:eastAsia="メイリオ" w:hAnsi="メイリオ"/>
          <w:sz w:val="18"/>
          <w:szCs w:val="18"/>
          <w:lang w:eastAsia="ja-JP"/>
        </w:rPr>
        <w:t>旧約聖書の歴史書</w:t>
      </w:r>
      <w:r w:rsidRPr="00D125E3">
        <w:rPr>
          <w:rFonts w:ascii="メイリオ" w:eastAsia="メイリオ" w:hAnsi="メイリオ" w:cs="ＭＳ 明朝" w:hint="eastAsia"/>
          <w:sz w:val="18"/>
          <w:szCs w:val="18"/>
          <w:lang w:eastAsia="ja-JP"/>
        </w:rPr>
        <w:t>：</w:t>
      </w:r>
      <w:r w:rsidR="00D125E3">
        <w:rPr>
          <w:rFonts w:ascii="メイリオ" w:eastAsia="メイリオ" w:hAnsi="メイリオ" w:cs="ＭＳ 明朝"/>
          <w:sz w:val="18"/>
          <w:szCs w:val="18"/>
          <w:lang w:eastAsia="ja-JP"/>
        </w:rPr>
        <w:br/>
      </w:r>
      <w:r w:rsidRPr="00B70441">
        <w:rPr>
          <w:rFonts w:ascii="メイリオ" w:eastAsia="メイリオ" w:hAnsi="メイリオ" w:cs="ＭＳ 明朝" w:hint="eastAsia"/>
          <w:sz w:val="18"/>
          <w:szCs w:val="18"/>
          <w:lang w:eastAsia="ja-JP"/>
        </w:rPr>
        <w:t>歴史的文脈を考える際には、まず</w:t>
      </w:r>
      <w:r w:rsidR="00D125E3">
        <w:rPr>
          <w:rFonts w:ascii="メイリオ" w:eastAsia="メイリオ" w:hAnsi="メイリオ" w:cs="ＭＳ 明朝" w:hint="eastAsia"/>
          <w:sz w:val="18"/>
          <w:szCs w:val="18"/>
          <w:lang w:eastAsia="ja-JP"/>
        </w:rPr>
        <w:t>（</w:t>
      </w:r>
      <w:r w:rsidRPr="00B70441">
        <w:rPr>
          <w:rFonts w:ascii="メイリオ" w:eastAsia="メイリオ" w:hAnsi="メイリオ" w:cs="ＭＳ 明朝" w:hint="eastAsia"/>
          <w:sz w:val="18"/>
          <w:szCs w:val="18"/>
          <w:lang w:eastAsia="ja-JP"/>
        </w:rPr>
        <w:t>可能な限り</w:t>
      </w:r>
      <w:r w:rsidR="00D125E3">
        <w:rPr>
          <w:rFonts w:ascii="メイリオ" w:eastAsia="メイリオ" w:hAnsi="メイリオ" w:cs="ＭＳ 明朝" w:hint="eastAsia"/>
          <w:sz w:val="18"/>
          <w:szCs w:val="18"/>
          <w:lang w:eastAsia="ja-JP"/>
        </w:rPr>
        <w:t>）</w:t>
      </w:r>
      <w:r w:rsidRPr="00B70441">
        <w:rPr>
          <w:rFonts w:ascii="メイリオ" w:eastAsia="メイリオ" w:hAnsi="メイリオ" w:cs="ＭＳ 明朝" w:hint="eastAsia"/>
          <w:sz w:val="18"/>
          <w:szCs w:val="18"/>
          <w:lang w:eastAsia="ja-JP"/>
        </w:rPr>
        <w:t>その書の</w:t>
      </w:r>
      <w:r w:rsidRPr="00D125E3">
        <w:rPr>
          <w:rStyle w:val="a6"/>
          <w:rFonts w:ascii="メイリオ" w:eastAsia="メイリオ" w:hAnsi="メイリオ" w:cs="ＭＳ 明朝" w:hint="eastAsia"/>
          <w:b w:val="0"/>
          <w:bCs w:val="0"/>
          <w:sz w:val="18"/>
          <w:szCs w:val="18"/>
          <w:lang w:eastAsia="ja-JP"/>
        </w:rPr>
        <w:t>元々の著者と読者を特定すること</w:t>
      </w:r>
      <w:r w:rsidRPr="00B70441">
        <w:rPr>
          <w:rFonts w:ascii="メイリオ" w:eastAsia="メイリオ" w:hAnsi="メイリオ" w:cs="ＭＳ 明朝" w:hint="eastAsia"/>
          <w:sz w:val="18"/>
          <w:szCs w:val="18"/>
          <w:lang w:eastAsia="ja-JP"/>
        </w:rPr>
        <w:t>が大切です。</w:t>
      </w:r>
      <w:r w:rsidRPr="00B70441">
        <w:rPr>
          <w:rFonts w:ascii="メイリオ" w:eastAsia="メイリオ" w:hAnsi="メイリオ" w:cs="ＭＳ 明朝" w:hint="eastAsia"/>
          <w:sz w:val="18"/>
          <w:szCs w:val="18"/>
        </w:rPr>
        <w:t>旧約の歴史書では、この特定が難しいこともありますが、</w:t>
      </w:r>
      <w:r w:rsidRPr="00D125E3">
        <w:rPr>
          <w:rStyle w:val="a6"/>
          <w:rFonts w:ascii="メイリオ" w:eastAsia="メイリオ" w:hAnsi="メイリオ" w:cs="ＭＳ 明朝" w:hint="eastAsia"/>
          <w:b w:val="0"/>
          <w:bCs w:val="0"/>
          <w:sz w:val="18"/>
          <w:szCs w:val="18"/>
        </w:rPr>
        <w:t>執筆時期のおおよその見当をつける</w:t>
      </w:r>
      <w:r w:rsidRPr="00B70441">
        <w:rPr>
          <w:rFonts w:ascii="メイリオ" w:eastAsia="メイリオ" w:hAnsi="メイリオ" w:cs="ＭＳ 明朝" w:hint="eastAsia"/>
          <w:sz w:val="18"/>
          <w:szCs w:val="18"/>
        </w:rPr>
        <w:t>ことはできます。たとえば、『ルツ記』の舞台は「士師が治めていたころ」と記されています。しかし、この書には出来事が最後まで語られているため、</w:t>
      </w:r>
      <w:r w:rsidRPr="00D125E3">
        <w:rPr>
          <w:rStyle w:val="a6"/>
          <w:rFonts w:ascii="メイリオ" w:eastAsia="メイリオ" w:hAnsi="メイリオ" w:cs="ＭＳ 明朝" w:hint="eastAsia"/>
          <w:b w:val="0"/>
          <w:bCs w:val="0"/>
          <w:sz w:val="18"/>
          <w:szCs w:val="18"/>
        </w:rPr>
        <w:t>出来事が起こった当時ではなく、その後に書かれた</w:t>
      </w:r>
      <w:r w:rsidRPr="00B70441">
        <w:rPr>
          <w:rFonts w:ascii="メイリオ" w:eastAsia="メイリオ" w:hAnsi="メイリオ" w:cs="ＭＳ 明朝" w:hint="eastAsia"/>
          <w:sz w:val="18"/>
          <w:szCs w:val="18"/>
        </w:rPr>
        <w:t>ことが分かります。</w:t>
      </w:r>
      <w:r w:rsidRPr="00B70441">
        <w:rPr>
          <w:rFonts w:ascii="メイリオ" w:eastAsia="メイリオ" w:hAnsi="メイリオ" w:cs="ＭＳ 明朝" w:hint="eastAsia"/>
          <w:sz w:val="18"/>
          <w:szCs w:val="18"/>
          <w:lang w:eastAsia="ja-JP"/>
        </w:rPr>
        <w:t>実際、物語の最後には</w:t>
      </w:r>
      <w:r w:rsidRPr="00D125E3">
        <w:rPr>
          <w:rStyle w:val="a6"/>
          <w:rFonts w:ascii="メイリオ" w:eastAsia="メイリオ" w:hAnsi="メイリオ" w:cs="ＭＳ 明朝" w:hint="eastAsia"/>
          <w:b w:val="0"/>
          <w:bCs w:val="0"/>
          <w:sz w:val="18"/>
          <w:szCs w:val="18"/>
          <w:lang w:eastAsia="ja-JP"/>
        </w:rPr>
        <w:t>ダビデ王の名</w:t>
      </w:r>
      <w:r w:rsidRPr="00B70441">
        <w:rPr>
          <w:rFonts w:ascii="メイリオ" w:eastAsia="メイリオ" w:hAnsi="メイリオ" w:cs="ＭＳ 明朝" w:hint="eastAsia"/>
          <w:sz w:val="18"/>
          <w:szCs w:val="18"/>
          <w:lang w:eastAsia="ja-JP"/>
        </w:rPr>
        <w:t>が出てくるため、少なくとも</w:t>
      </w:r>
      <w:r w:rsidRPr="00D125E3">
        <w:rPr>
          <w:rStyle w:val="a6"/>
          <w:rFonts w:ascii="メイリオ" w:eastAsia="メイリオ" w:hAnsi="メイリオ" w:cs="ＭＳ 明朝" w:hint="eastAsia"/>
          <w:b w:val="0"/>
          <w:bCs w:val="0"/>
          <w:sz w:val="18"/>
          <w:szCs w:val="18"/>
          <w:lang w:eastAsia="ja-JP"/>
        </w:rPr>
        <w:t>王政が確立された後</w:t>
      </w:r>
      <w:r w:rsidRPr="00B70441">
        <w:rPr>
          <w:rFonts w:ascii="メイリオ" w:eastAsia="メイリオ" w:hAnsi="メイリオ" w:cs="ＭＳ 明朝" w:hint="eastAsia"/>
          <w:sz w:val="18"/>
          <w:szCs w:val="18"/>
          <w:lang w:eastAsia="ja-JP"/>
        </w:rPr>
        <w:t>（つまりダビデの時代以降）に最終的な形で書かれたと考えられます。</w:t>
      </w:r>
      <w:r w:rsidRPr="00B70441">
        <w:rPr>
          <w:rFonts w:ascii="メイリオ" w:eastAsia="メイリオ" w:hAnsi="メイリオ" w:cs="ＭＳ 明朝" w:hint="eastAsia"/>
          <w:sz w:val="18"/>
          <w:szCs w:val="18"/>
        </w:rPr>
        <w:t>このように、</w:t>
      </w:r>
      <w:r w:rsidRPr="00D125E3">
        <w:rPr>
          <w:rStyle w:val="a6"/>
          <w:rFonts w:ascii="メイリオ" w:eastAsia="メイリオ" w:hAnsi="メイリオ" w:cs="ＭＳ 明朝" w:hint="eastAsia"/>
          <w:b w:val="0"/>
          <w:bCs w:val="0"/>
          <w:sz w:val="18"/>
          <w:szCs w:val="18"/>
        </w:rPr>
        <w:t>他の旧約聖書の書物（預言書や他の歴史書など）と照らし合わせ、同じ時代背景を扱っている箇所を探す</w:t>
      </w:r>
      <w:r w:rsidRPr="00B70441">
        <w:rPr>
          <w:rFonts w:ascii="メイリオ" w:eastAsia="メイリオ" w:hAnsi="メイリオ" w:cs="ＭＳ 明朝" w:hint="eastAsia"/>
          <w:sz w:val="18"/>
          <w:szCs w:val="18"/>
        </w:rPr>
        <w:t>こと</w:t>
      </w:r>
      <w:r w:rsidR="000327DB">
        <w:rPr>
          <w:rFonts w:ascii="メイリオ" w:eastAsia="メイリオ" w:hAnsi="メイリオ" w:cs="ＭＳ 明朝" w:hint="eastAsia"/>
          <w:sz w:val="18"/>
          <w:szCs w:val="18"/>
        </w:rPr>
        <w:t>は</w:t>
      </w:r>
      <w:r w:rsidRPr="00B70441">
        <w:rPr>
          <w:rFonts w:ascii="メイリオ" w:eastAsia="メイリオ" w:hAnsi="メイリオ" w:cs="ＭＳ 明朝" w:hint="eastAsia"/>
          <w:sz w:val="18"/>
          <w:szCs w:val="18"/>
        </w:rPr>
        <w:t>、その書の歴史的文脈を理解する助けになります。</w:t>
      </w:r>
      <w:r w:rsidR="009E5DE9">
        <w:rPr>
          <w:rFonts w:ascii="メイリオ" w:eastAsia="メイリオ" w:hAnsi="メイリオ" w:cs="ＭＳ 明朝"/>
          <w:sz w:val="18"/>
          <w:szCs w:val="18"/>
          <w:lang w:eastAsia="ja-JP"/>
        </w:rPr>
        <w:br/>
      </w:r>
    </w:p>
    <w:p w14:paraId="73C36828" w14:textId="045FBE2E" w:rsidR="009E5DE9" w:rsidRPr="009E5DE9" w:rsidRDefault="00D1305B" w:rsidP="009E5DE9">
      <w:pPr>
        <w:pStyle w:val="a3"/>
        <w:numPr>
          <w:ilvl w:val="0"/>
          <w:numId w:val="14"/>
        </w:numPr>
        <w:rPr>
          <w:rFonts w:ascii="メイリオ" w:eastAsia="メイリオ" w:hAnsi="メイリオ"/>
          <w:b/>
          <w:i/>
          <w:sz w:val="18"/>
          <w:szCs w:val="18"/>
          <w:lang w:eastAsia="ja-JP"/>
        </w:rPr>
      </w:pPr>
      <w:r w:rsidRPr="00D125E3">
        <w:rPr>
          <w:rFonts w:ascii="メイリオ" w:eastAsia="メイリオ" w:hAnsi="メイリオ"/>
          <w:sz w:val="18"/>
          <w:szCs w:val="18"/>
          <w:lang w:eastAsia="ja-JP"/>
        </w:rPr>
        <w:t>知恵文学</w:t>
      </w:r>
      <w:r w:rsidRPr="00D125E3">
        <w:rPr>
          <w:rFonts w:ascii="メイリオ" w:eastAsia="メイリオ" w:hAnsi="メイリオ" w:cs="ＭＳ 明朝" w:hint="eastAsia"/>
          <w:sz w:val="18"/>
          <w:szCs w:val="18"/>
          <w:lang w:eastAsia="ja-JP"/>
        </w:rPr>
        <w:t>：</w:t>
      </w:r>
      <w:r w:rsidR="00D125E3">
        <w:rPr>
          <w:rFonts w:ascii="メイリオ" w:eastAsia="メイリオ" w:hAnsi="メイリオ" w:cs="ＭＳ 明朝"/>
          <w:sz w:val="18"/>
          <w:szCs w:val="18"/>
          <w:lang w:eastAsia="ja-JP"/>
        </w:rPr>
        <w:br/>
      </w:r>
      <w:r w:rsidRPr="009E5DE9">
        <w:rPr>
          <w:rFonts w:ascii="メイリオ" w:eastAsia="メイリオ" w:hAnsi="メイリオ" w:cs="ＭＳ 明朝" w:hint="eastAsia"/>
          <w:sz w:val="18"/>
          <w:szCs w:val="18"/>
          <w:lang w:eastAsia="ja-JP"/>
        </w:rPr>
        <w:t>知恵文学の書物は、</w:t>
      </w:r>
      <w:r w:rsidR="009E5DE9">
        <w:rPr>
          <w:rFonts w:ascii="メイリオ" w:eastAsia="メイリオ" w:hAnsi="メイリオ" w:cs="ＭＳ 明朝" w:hint="eastAsia"/>
          <w:sz w:val="18"/>
          <w:szCs w:val="18"/>
          <w:lang w:eastAsia="ja-JP"/>
        </w:rPr>
        <w:t>多くの場合</w:t>
      </w:r>
      <w:r w:rsidRPr="00D125E3">
        <w:rPr>
          <w:rStyle w:val="a6"/>
          <w:rFonts w:ascii="メイリオ" w:eastAsia="メイリオ" w:hAnsi="メイリオ" w:cs="ＭＳ 明朝" w:hint="eastAsia"/>
          <w:b w:val="0"/>
          <w:bCs w:val="0"/>
          <w:sz w:val="18"/>
          <w:szCs w:val="18"/>
          <w:lang w:eastAsia="ja-JP"/>
        </w:rPr>
        <w:t>歴史的文脈</w:t>
      </w:r>
      <w:r w:rsidR="009E5DE9" w:rsidRPr="00D125E3">
        <w:rPr>
          <w:rStyle w:val="a6"/>
          <w:rFonts w:ascii="メイリオ" w:eastAsia="メイリオ" w:hAnsi="メイリオ" w:cs="ＭＳ 明朝" w:hint="eastAsia"/>
          <w:b w:val="0"/>
          <w:bCs w:val="0"/>
          <w:sz w:val="18"/>
          <w:szCs w:val="18"/>
          <w:lang w:eastAsia="ja-JP"/>
        </w:rPr>
        <w:t>から</w:t>
      </w:r>
      <w:r w:rsidRPr="00D125E3">
        <w:rPr>
          <w:rStyle w:val="a6"/>
          <w:rFonts w:ascii="メイリオ" w:eastAsia="メイリオ" w:hAnsi="メイリオ" w:cs="ＭＳ 明朝" w:hint="eastAsia"/>
          <w:b w:val="0"/>
          <w:bCs w:val="0"/>
          <w:sz w:val="18"/>
          <w:szCs w:val="18"/>
          <w:lang w:eastAsia="ja-JP"/>
        </w:rPr>
        <w:t>やや独立している</w:t>
      </w:r>
      <w:r w:rsidRPr="009E5DE9">
        <w:rPr>
          <w:rFonts w:ascii="メイリオ" w:eastAsia="メイリオ" w:hAnsi="メイリオ" w:cs="ＭＳ 明朝" w:hint="eastAsia"/>
          <w:sz w:val="18"/>
          <w:szCs w:val="18"/>
          <w:lang w:eastAsia="ja-JP"/>
        </w:rPr>
        <w:t>傾向があります。たとえば、『雅歌』や『ヨブ記』には、</w:t>
      </w:r>
      <w:r w:rsidRPr="009E5DE9">
        <w:rPr>
          <w:rStyle w:val="a6"/>
          <w:rFonts w:ascii="メイリオ" w:eastAsia="メイリオ" w:hAnsi="メイリオ" w:cs="ＭＳ 明朝" w:hint="eastAsia"/>
          <w:b w:val="0"/>
          <w:bCs w:val="0"/>
          <w:sz w:val="18"/>
          <w:szCs w:val="18"/>
          <w:lang w:eastAsia="ja-JP"/>
        </w:rPr>
        <w:t>イスラエルの歴史の中での位置づけを示す手がかり</w:t>
      </w:r>
      <w:r w:rsidR="009E5DE9">
        <w:rPr>
          <w:rStyle w:val="a6"/>
          <w:rFonts w:ascii="メイリオ" w:eastAsia="メイリオ" w:hAnsi="メイリオ" w:cs="ＭＳ 明朝" w:hint="eastAsia"/>
          <w:b w:val="0"/>
          <w:bCs w:val="0"/>
          <w:sz w:val="18"/>
          <w:szCs w:val="18"/>
          <w:lang w:eastAsia="ja-JP"/>
        </w:rPr>
        <w:t>は</w:t>
      </w:r>
      <w:r w:rsidRPr="009E5DE9">
        <w:rPr>
          <w:rStyle w:val="a6"/>
          <w:rFonts w:ascii="メイリオ" w:eastAsia="メイリオ" w:hAnsi="メイリオ" w:cs="ＭＳ 明朝" w:hint="eastAsia"/>
          <w:b w:val="0"/>
          <w:bCs w:val="0"/>
          <w:sz w:val="18"/>
          <w:szCs w:val="18"/>
          <w:lang w:eastAsia="ja-JP"/>
        </w:rPr>
        <w:t>ほとんどありません</w:t>
      </w:r>
      <w:r w:rsidRPr="009E5DE9">
        <w:rPr>
          <w:rFonts w:ascii="メイリオ" w:eastAsia="メイリオ" w:hAnsi="メイリオ" w:cs="ＭＳ 明朝" w:hint="eastAsia"/>
          <w:sz w:val="18"/>
          <w:szCs w:val="18"/>
          <w:lang w:eastAsia="ja-JP"/>
        </w:rPr>
        <w:t>。『箴言』には</w:t>
      </w:r>
      <w:r w:rsidR="009E5DE9">
        <w:rPr>
          <w:rFonts w:ascii="メイリオ" w:eastAsia="メイリオ" w:hAnsi="メイリオ" w:cs="ＭＳ 明朝" w:hint="eastAsia"/>
          <w:sz w:val="18"/>
          <w:szCs w:val="18"/>
          <w:lang w:eastAsia="ja-JP"/>
        </w:rPr>
        <w:t>、</w:t>
      </w:r>
      <w:r w:rsidRPr="009E5DE9">
        <w:rPr>
          <w:rFonts w:ascii="メイリオ" w:eastAsia="メイリオ" w:hAnsi="メイリオ" w:cs="ＭＳ 明朝" w:hint="eastAsia"/>
          <w:sz w:val="18"/>
          <w:szCs w:val="18"/>
          <w:lang w:eastAsia="ja-JP"/>
        </w:rPr>
        <w:t>いくつかの</w:t>
      </w:r>
      <w:r w:rsidR="009E5DE9">
        <w:rPr>
          <w:rFonts w:ascii="メイリオ" w:eastAsia="メイリオ" w:hAnsi="メイリオ" w:cs="ＭＳ 明朝" w:hint="eastAsia"/>
          <w:sz w:val="18"/>
          <w:szCs w:val="18"/>
          <w:lang w:eastAsia="ja-JP"/>
        </w:rPr>
        <w:t>有益な</w:t>
      </w:r>
      <w:r w:rsidRPr="009E5DE9">
        <w:rPr>
          <w:rFonts w:ascii="メイリオ" w:eastAsia="メイリオ" w:hAnsi="メイリオ" w:cs="ＭＳ 明朝" w:hint="eastAsia"/>
          <w:sz w:val="18"/>
          <w:szCs w:val="18"/>
          <w:lang w:eastAsia="ja-JP"/>
        </w:rPr>
        <w:t>手がかりがあるものの</w:t>
      </w:r>
      <w:r w:rsidR="009E5DE9">
        <w:rPr>
          <w:rFonts w:ascii="メイリオ" w:eastAsia="メイリオ" w:hAnsi="メイリオ" w:cs="ＭＳ 明朝" w:hint="eastAsia"/>
          <w:sz w:val="18"/>
          <w:szCs w:val="18"/>
          <w:lang w:eastAsia="ja-JP"/>
        </w:rPr>
        <w:t>、</w:t>
      </w:r>
      <w:r w:rsidR="009E5DE9" w:rsidRPr="00D125E3">
        <w:rPr>
          <w:rStyle w:val="a6"/>
          <w:rFonts w:ascii="メイリオ" w:eastAsia="メイリオ" w:hAnsi="メイリオ" w:cs="ＭＳ 明朝" w:hint="eastAsia"/>
          <w:b w:val="0"/>
          <w:bCs w:val="0"/>
          <w:sz w:val="18"/>
          <w:szCs w:val="18"/>
          <w:lang w:eastAsia="ja-JP"/>
        </w:rPr>
        <w:t>この書において歴史的文脈が重要な役割を果たしているかどうか</w:t>
      </w:r>
      <w:r w:rsidR="009E5DE9">
        <w:rPr>
          <w:rFonts w:ascii="メイリオ" w:eastAsia="メイリオ" w:hAnsi="メイリオ" w:cs="ＭＳ 明朝" w:hint="eastAsia"/>
          <w:sz w:val="18"/>
          <w:szCs w:val="18"/>
          <w:lang w:eastAsia="ja-JP"/>
        </w:rPr>
        <w:t>はあまり明確ではありません。</w:t>
      </w:r>
      <w:r w:rsidRPr="009E5DE9">
        <w:rPr>
          <w:rFonts w:ascii="メイリオ" w:eastAsia="メイリオ" w:hAnsi="メイリオ" w:cs="ＭＳ 明朝" w:hint="eastAsia"/>
          <w:sz w:val="18"/>
          <w:szCs w:val="18"/>
          <w:lang w:eastAsia="ja-JP"/>
        </w:rPr>
        <w:t>そのため、歴史的文脈</w:t>
      </w:r>
      <w:r w:rsidR="009E5DE9">
        <w:rPr>
          <w:rFonts w:ascii="メイリオ" w:eastAsia="メイリオ" w:hAnsi="メイリオ" w:cs="ＭＳ 明朝" w:hint="eastAsia"/>
          <w:sz w:val="18"/>
          <w:szCs w:val="18"/>
          <w:lang w:eastAsia="ja-JP"/>
        </w:rPr>
        <w:t>について、聖書から何が学べるか自問することは大切ですが、</w:t>
      </w:r>
      <w:r w:rsidRPr="00D125E3">
        <w:rPr>
          <w:rStyle w:val="a6"/>
          <w:rFonts w:ascii="メイリオ" w:eastAsia="メイリオ" w:hAnsi="メイリオ" w:cs="ＭＳ 明朝" w:hint="eastAsia"/>
          <w:b w:val="0"/>
          <w:bCs w:val="0"/>
          <w:sz w:val="18"/>
          <w:szCs w:val="18"/>
          <w:lang w:eastAsia="ja-JP"/>
        </w:rPr>
        <w:t>解釈の根拠を</w:t>
      </w:r>
      <w:r w:rsidR="00B95405" w:rsidRPr="00D125E3">
        <w:rPr>
          <w:rStyle w:val="a6"/>
          <w:rFonts w:ascii="メイリオ" w:eastAsia="メイリオ" w:hAnsi="メイリオ" w:cs="ＭＳ 明朝" w:hint="eastAsia"/>
          <w:b w:val="0"/>
          <w:bCs w:val="0"/>
          <w:sz w:val="18"/>
          <w:szCs w:val="18"/>
          <w:lang w:eastAsia="ja-JP"/>
        </w:rPr>
        <w:t>そこに</w:t>
      </w:r>
      <w:r w:rsidRPr="00D125E3">
        <w:rPr>
          <w:rStyle w:val="a6"/>
          <w:rFonts w:ascii="メイリオ" w:eastAsia="メイリオ" w:hAnsi="メイリオ" w:cs="ＭＳ 明朝" w:hint="eastAsia"/>
          <w:b w:val="0"/>
          <w:bCs w:val="0"/>
          <w:sz w:val="18"/>
          <w:szCs w:val="18"/>
          <w:lang w:eastAsia="ja-JP"/>
        </w:rPr>
        <w:t>置く</w:t>
      </w:r>
      <w:r w:rsidR="009E5DE9" w:rsidRPr="00D125E3">
        <w:rPr>
          <w:rStyle w:val="a6"/>
          <w:rFonts w:ascii="メイリオ" w:eastAsia="メイリオ" w:hAnsi="メイリオ" w:cs="ＭＳ 明朝" w:hint="eastAsia"/>
          <w:b w:val="0"/>
          <w:bCs w:val="0"/>
          <w:sz w:val="18"/>
          <w:szCs w:val="18"/>
          <w:lang w:eastAsia="ja-JP"/>
        </w:rPr>
        <w:t>際には</w:t>
      </w:r>
      <w:r w:rsidRPr="00D125E3">
        <w:rPr>
          <w:rStyle w:val="a6"/>
          <w:rFonts w:ascii="メイリオ" w:eastAsia="メイリオ" w:hAnsi="メイリオ" w:cs="ＭＳ 明朝" w:hint="eastAsia"/>
          <w:b w:val="0"/>
          <w:bCs w:val="0"/>
          <w:sz w:val="18"/>
          <w:szCs w:val="18"/>
          <w:lang w:eastAsia="ja-JP"/>
        </w:rPr>
        <w:t>慎重</w:t>
      </w:r>
      <w:r w:rsidR="00D9074C" w:rsidRPr="00D125E3">
        <w:rPr>
          <w:rStyle w:val="a6"/>
          <w:rFonts w:ascii="メイリオ" w:eastAsia="メイリオ" w:hAnsi="メイリオ" w:cs="ＭＳ 明朝" w:hint="eastAsia"/>
          <w:b w:val="0"/>
          <w:bCs w:val="0"/>
          <w:sz w:val="18"/>
          <w:szCs w:val="18"/>
          <w:lang w:eastAsia="ja-JP"/>
        </w:rPr>
        <w:t>に行う</w:t>
      </w:r>
      <w:r w:rsidR="00D9074C" w:rsidRPr="00D9074C">
        <w:rPr>
          <w:rStyle w:val="a6"/>
          <w:rFonts w:ascii="メイリオ" w:eastAsia="メイリオ" w:hAnsi="メイリオ" w:cs="ＭＳ 明朝" w:hint="eastAsia"/>
          <w:b w:val="0"/>
          <w:bCs w:val="0"/>
          <w:sz w:val="18"/>
          <w:szCs w:val="18"/>
          <w:lang w:eastAsia="ja-JP"/>
        </w:rPr>
        <w:t>ように</w:t>
      </w:r>
      <w:r w:rsidR="00D9074C">
        <w:rPr>
          <w:rFonts w:ascii="メイリオ" w:eastAsia="メイリオ" w:hAnsi="メイリオ" w:cs="ＭＳ 明朝" w:hint="eastAsia"/>
          <w:sz w:val="18"/>
          <w:szCs w:val="18"/>
          <w:lang w:eastAsia="ja-JP"/>
        </w:rPr>
        <w:t>してください</w:t>
      </w:r>
      <w:r w:rsidRPr="009E5DE9">
        <w:rPr>
          <w:rFonts w:ascii="メイリオ" w:eastAsia="メイリオ" w:hAnsi="メイリオ" w:cs="ＭＳ 明朝" w:hint="eastAsia"/>
          <w:sz w:val="18"/>
          <w:szCs w:val="18"/>
          <w:lang w:eastAsia="ja-JP"/>
        </w:rPr>
        <w:t>。</w:t>
      </w:r>
      <w:r w:rsidR="009E5DE9">
        <w:rPr>
          <w:rFonts w:ascii="メイリオ" w:eastAsia="メイリオ" w:hAnsi="メイリオ" w:cs="ＭＳ 明朝"/>
          <w:sz w:val="18"/>
          <w:szCs w:val="18"/>
          <w:lang w:eastAsia="ja-JP"/>
        </w:rPr>
        <w:br/>
      </w:r>
    </w:p>
    <w:p w14:paraId="5C8034F5" w14:textId="680F920C" w:rsidR="00157E2B" w:rsidRPr="009E5DE9" w:rsidRDefault="00157E2B" w:rsidP="009E5DE9">
      <w:pPr>
        <w:pStyle w:val="a3"/>
        <w:numPr>
          <w:ilvl w:val="0"/>
          <w:numId w:val="14"/>
        </w:numPr>
        <w:rPr>
          <w:rFonts w:ascii="メイリオ" w:eastAsia="メイリオ" w:hAnsi="メイリオ"/>
          <w:b/>
          <w:i/>
          <w:sz w:val="18"/>
          <w:szCs w:val="18"/>
          <w:lang w:eastAsia="ja-JP"/>
        </w:rPr>
      </w:pPr>
      <w:r w:rsidRPr="00D125E3">
        <w:rPr>
          <w:rFonts w:ascii="メイリオ" w:eastAsia="メイリオ" w:hAnsi="メイリオ"/>
          <w:sz w:val="18"/>
          <w:szCs w:val="18"/>
          <w:lang w:eastAsia="ja-JP"/>
        </w:rPr>
        <w:lastRenderedPageBreak/>
        <w:t>預言</w:t>
      </w:r>
      <w:r w:rsidR="00627D2A" w:rsidRPr="00D125E3">
        <w:rPr>
          <w:rFonts w:ascii="メイリオ" w:eastAsia="メイリオ" w:hAnsi="メイリオ" w:hint="eastAsia"/>
          <w:sz w:val="18"/>
          <w:szCs w:val="18"/>
          <w:lang w:eastAsia="ja-JP"/>
        </w:rPr>
        <w:t>書</w:t>
      </w:r>
      <w:r w:rsidRPr="009E5DE9">
        <w:rPr>
          <w:rFonts w:ascii="メイリオ" w:eastAsia="メイリオ" w:hAnsi="メイリオ" w:cs="ＭＳ 明朝" w:hint="eastAsia"/>
          <w:sz w:val="18"/>
          <w:szCs w:val="18"/>
          <w:lang w:eastAsia="ja-JP"/>
        </w:rPr>
        <w:t>：</w:t>
      </w:r>
      <w:r w:rsidR="00D125E3">
        <w:rPr>
          <w:rFonts w:ascii="メイリオ" w:eastAsia="メイリオ" w:hAnsi="メイリオ" w:cs="ＭＳ 明朝"/>
          <w:sz w:val="18"/>
          <w:szCs w:val="18"/>
          <w:lang w:eastAsia="ja-JP"/>
        </w:rPr>
        <w:br/>
      </w:r>
      <w:r w:rsidRPr="009E5DE9">
        <w:rPr>
          <w:rFonts w:ascii="メイリオ" w:eastAsia="メイリオ" w:hAnsi="メイリオ" w:cs="ＭＳ 明朝" w:hint="eastAsia"/>
          <w:sz w:val="18"/>
          <w:szCs w:val="18"/>
          <w:lang w:eastAsia="ja-JP"/>
        </w:rPr>
        <w:t>旧約</w:t>
      </w:r>
      <w:r w:rsidR="00D9074C">
        <w:rPr>
          <w:rFonts w:ascii="メイリオ" w:eastAsia="メイリオ" w:hAnsi="メイリオ" w:cs="ＭＳ 明朝" w:hint="eastAsia"/>
          <w:sz w:val="18"/>
          <w:szCs w:val="18"/>
          <w:lang w:eastAsia="ja-JP"/>
        </w:rPr>
        <w:t>の</w:t>
      </w:r>
      <w:r w:rsidRPr="009E5DE9">
        <w:rPr>
          <w:rFonts w:ascii="メイリオ" w:eastAsia="メイリオ" w:hAnsi="メイリオ" w:cs="ＭＳ 明朝" w:hint="eastAsia"/>
          <w:sz w:val="18"/>
          <w:szCs w:val="18"/>
          <w:lang w:eastAsia="ja-JP"/>
        </w:rPr>
        <w:t>歴史書と同様に、</w:t>
      </w:r>
      <w:r w:rsidRPr="009E5DE9">
        <w:rPr>
          <w:rStyle w:val="a6"/>
          <w:rFonts w:ascii="メイリオ" w:eastAsia="メイリオ" w:hAnsi="メイリオ" w:cs="ＭＳ 明朝" w:hint="eastAsia"/>
          <w:b w:val="0"/>
          <w:bCs w:val="0"/>
          <w:sz w:val="18"/>
          <w:szCs w:val="18"/>
          <w:lang w:eastAsia="ja-JP"/>
        </w:rPr>
        <w:t>預言書の</w:t>
      </w:r>
      <w:r w:rsidR="00D9074C">
        <w:rPr>
          <w:rStyle w:val="a6"/>
          <w:rFonts w:ascii="メイリオ" w:eastAsia="メイリオ" w:hAnsi="メイリオ" w:cs="ＭＳ 明朝" w:hint="eastAsia"/>
          <w:b w:val="0"/>
          <w:bCs w:val="0"/>
          <w:sz w:val="18"/>
          <w:szCs w:val="18"/>
          <w:lang w:eastAsia="ja-JP"/>
        </w:rPr>
        <w:t>最初の読者</w:t>
      </w:r>
      <w:r w:rsidRPr="009E5DE9">
        <w:rPr>
          <w:rStyle w:val="a6"/>
          <w:rFonts w:ascii="メイリオ" w:eastAsia="メイリオ" w:hAnsi="メイリオ" w:cs="ＭＳ 明朝" w:hint="eastAsia"/>
          <w:b w:val="0"/>
          <w:bCs w:val="0"/>
          <w:sz w:val="18"/>
          <w:szCs w:val="18"/>
          <w:lang w:eastAsia="ja-JP"/>
        </w:rPr>
        <w:t>を特定するのは難しい</w:t>
      </w:r>
      <w:r w:rsidR="00585B6A" w:rsidRPr="009E5DE9">
        <w:rPr>
          <w:rStyle w:val="a6"/>
          <w:rFonts w:ascii="メイリオ" w:eastAsia="メイリオ" w:hAnsi="メイリオ" w:cs="ＭＳ 明朝" w:hint="eastAsia"/>
          <w:b w:val="0"/>
          <w:bCs w:val="0"/>
          <w:sz w:val="18"/>
          <w:szCs w:val="18"/>
          <w:lang w:eastAsia="ja-JP"/>
        </w:rPr>
        <w:t>場合</w:t>
      </w:r>
      <w:r w:rsidRPr="009E5DE9">
        <w:rPr>
          <w:rStyle w:val="a6"/>
          <w:rFonts w:ascii="メイリオ" w:eastAsia="メイリオ" w:hAnsi="メイリオ" w:cs="ＭＳ 明朝" w:hint="eastAsia"/>
          <w:b w:val="0"/>
          <w:bCs w:val="0"/>
          <w:sz w:val="18"/>
          <w:szCs w:val="18"/>
          <w:lang w:eastAsia="ja-JP"/>
        </w:rPr>
        <w:t>があります</w:t>
      </w:r>
      <w:r w:rsidRPr="009E5DE9">
        <w:rPr>
          <w:rFonts w:ascii="メイリオ" w:eastAsia="メイリオ" w:hAnsi="メイリオ" w:cs="ＭＳ 明朝" w:hint="eastAsia"/>
          <w:sz w:val="18"/>
          <w:szCs w:val="18"/>
          <w:lang w:eastAsia="ja-JP"/>
        </w:rPr>
        <w:t>。</w:t>
      </w:r>
      <w:r w:rsidRPr="009E5DE9">
        <w:rPr>
          <w:rFonts w:ascii="メイリオ" w:eastAsia="メイリオ" w:hAnsi="メイリオ" w:cs="ＭＳ 明朝" w:hint="eastAsia"/>
          <w:sz w:val="18"/>
          <w:szCs w:val="18"/>
        </w:rPr>
        <w:t>ここで言う「読者」とは、</w:t>
      </w:r>
      <w:r w:rsidRPr="00D125E3">
        <w:rPr>
          <w:rStyle w:val="a6"/>
          <w:rFonts w:ascii="メイリオ" w:eastAsia="メイリオ" w:hAnsi="メイリオ" w:cs="ＭＳ 明朝" w:hint="eastAsia"/>
          <w:b w:val="0"/>
          <w:bCs w:val="0"/>
          <w:sz w:val="18"/>
          <w:szCs w:val="18"/>
        </w:rPr>
        <w:t>預言や神託を</w:t>
      </w:r>
      <w:r w:rsidR="00AD678E" w:rsidRPr="00D125E3">
        <w:rPr>
          <w:rStyle w:val="a6"/>
          <w:rFonts w:ascii="メイリオ" w:eastAsia="メイリオ" w:hAnsi="メイリオ" w:cs="ＭＳ 明朝" w:hint="eastAsia"/>
          <w:b w:val="0"/>
          <w:bCs w:val="0"/>
          <w:sz w:val="18"/>
          <w:szCs w:val="18"/>
        </w:rPr>
        <w:t>口頭で</w:t>
      </w:r>
      <w:r w:rsidRPr="00D125E3">
        <w:rPr>
          <w:rStyle w:val="a6"/>
          <w:rFonts w:ascii="メイリオ" w:eastAsia="メイリオ" w:hAnsi="メイリオ" w:cs="ＭＳ 明朝" w:hint="eastAsia"/>
          <w:b w:val="0"/>
          <w:bCs w:val="0"/>
          <w:sz w:val="18"/>
          <w:szCs w:val="18"/>
        </w:rPr>
        <w:t>直接耳にした人々ではなく、最終的に書き</w:t>
      </w:r>
      <w:r w:rsidR="00D03847" w:rsidRPr="00D125E3">
        <w:rPr>
          <w:rStyle w:val="a6"/>
          <w:rFonts w:ascii="メイリオ" w:eastAsia="メイリオ" w:hAnsi="メイリオ" w:cs="ＭＳ 明朝" w:hint="eastAsia"/>
          <w:b w:val="0"/>
          <w:bCs w:val="0"/>
          <w:sz w:val="18"/>
          <w:szCs w:val="18"/>
        </w:rPr>
        <w:t>終えた</w:t>
      </w:r>
      <w:r w:rsidRPr="00D125E3">
        <w:rPr>
          <w:rStyle w:val="a6"/>
          <w:rFonts w:ascii="メイリオ" w:eastAsia="メイリオ" w:hAnsi="メイリオ" w:cs="ＭＳ 明朝" w:hint="eastAsia"/>
          <w:b w:val="0"/>
          <w:bCs w:val="0"/>
          <w:sz w:val="18"/>
          <w:szCs w:val="18"/>
        </w:rPr>
        <w:t>預言書を最初に受け取った人々</w:t>
      </w:r>
      <w:r w:rsidRPr="009E5DE9">
        <w:rPr>
          <w:rFonts w:ascii="メイリオ" w:eastAsia="メイリオ" w:hAnsi="メイリオ" w:cs="ＭＳ 明朝" w:hint="eastAsia"/>
          <w:sz w:val="18"/>
          <w:szCs w:val="18"/>
        </w:rPr>
        <w:t>のことを指します。</w:t>
      </w:r>
      <w:r w:rsidRPr="009E5DE9">
        <w:rPr>
          <w:rFonts w:ascii="メイリオ" w:eastAsia="メイリオ" w:hAnsi="メイリオ" w:cs="ＭＳ 明朝" w:hint="eastAsia"/>
          <w:sz w:val="18"/>
          <w:szCs w:val="18"/>
          <w:lang w:eastAsia="ja-JP"/>
        </w:rPr>
        <w:t>オリジナルの読者の状況を明確に特定することは必ずしも可能</w:t>
      </w:r>
      <w:r w:rsidR="00335C53">
        <w:rPr>
          <w:rFonts w:ascii="メイリオ" w:eastAsia="メイリオ" w:hAnsi="メイリオ" w:cs="ＭＳ 明朝" w:hint="eastAsia"/>
          <w:sz w:val="18"/>
          <w:szCs w:val="18"/>
          <w:lang w:eastAsia="ja-JP"/>
        </w:rPr>
        <w:t>とは言え</w:t>
      </w:r>
      <w:r w:rsidRPr="009E5DE9">
        <w:rPr>
          <w:rFonts w:ascii="メイリオ" w:eastAsia="メイリオ" w:hAnsi="メイリオ" w:cs="ＭＳ 明朝" w:hint="eastAsia"/>
          <w:sz w:val="18"/>
          <w:szCs w:val="18"/>
          <w:lang w:eastAsia="ja-JP"/>
        </w:rPr>
        <w:t>ませんが、通常は</w:t>
      </w:r>
      <w:r w:rsidRPr="00D125E3">
        <w:rPr>
          <w:rStyle w:val="a6"/>
          <w:rFonts w:ascii="メイリオ" w:eastAsia="メイリオ" w:hAnsi="メイリオ" w:cs="ＭＳ 明朝" w:hint="eastAsia"/>
          <w:b w:val="0"/>
          <w:bCs w:val="0"/>
          <w:sz w:val="18"/>
          <w:szCs w:val="18"/>
          <w:lang w:eastAsia="ja-JP"/>
        </w:rPr>
        <w:t>その書に記された出来事より後の時代に生きていた人々</w:t>
      </w:r>
      <w:r w:rsidRPr="009E5DE9">
        <w:rPr>
          <w:rFonts w:ascii="メイリオ" w:eastAsia="メイリオ" w:hAnsi="メイリオ" w:cs="ＭＳ 明朝" w:hint="eastAsia"/>
          <w:sz w:val="18"/>
          <w:szCs w:val="18"/>
          <w:lang w:eastAsia="ja-JP"/>
        </w:rPr>
        <w:t>と考えられます。</w:t>
      </w:r>
      <w:r w:rsidRPr="009E5DE9">
        <w:rPr>
          <w:rFonts w:ascii="メイリオ" w:eastAsia="メイリオ" w:hAnsi="メイリオ" w:cs="ＭＳ 明朝" w:hint="eastAsia"/>
          <w:sz w:val="18"/>
          <w:szCs w:val="18"/>
        </w:rPr>
        <w:t>たとえば『イザヤ書』では、</w:t>
      </w:r>
      <w:r w:rsidRPr="00D125E3">
        <w:rPr>
          <w:rStyle w:val="a6"/>
          <w:rFonts w:ascii="メイリオ" w:eastAsia="メイリオ" w:hAnsi="メイリオ" w:cs="ＭＳ 明朝" w:hint="eastAsia"/>
          <w:b w:val="0"/>
          <w:bCs w:val="0"/>
          <w:sz w:val="18"/>
          <w:szCs w:val="18"/>
        </w:rPr>
        <w:t>セナケリブによるヒゼキヤ王とエルサレムへの攻撃</w:t>
      </w:r>
      <w:r w:rsidRPr="009E5DE9">
        <w:rPr>
          <w:rFonts w:ascii="メイリオ" w:eastAsia="メイリオ" w:hAnsi="メイリオ" w:cs="ＭＳ 明朝" w:hint="eastAsia"/>
          <w:sz w:val="18"/>
          <w:szCs w:val="18"/>
        </w:rPr>
        <w:t>が</w:t>
      </w:r>
      <w:r w:rsidRPr="00D125E3">
        <w:rPr>
          <w:rStyle w:val="a6"/>
          <w:rFonts w:ascii="メイリオ" w:eastAsia="メイリオ" w:hAnsi="メイリオ" w:cs="ＭＳ 明朝" w:hint="eastAsia"/>
          <w:b w:val="0"/>
          <w:bCs w:val="0"/>
          <w:sz w:val="18"/>
          <w:szCs w:val="18"/>
        </w:rPr>
        <w:t>歴史として記述</w:t>
      </w:r>
      <w:r w:rsidRPr="009E5DE9">
        <w:rPr>
          <w:rFonts w:ascii="メイリオ" w:eastAsia="メイリオ" w:hAnsi="メイリオ" w:cs="ＭＳ 明朝" w:hint="eastAsia"/>
          <w:sz w:val="18"/>
          <w:szCs w:val="18"/>
        </w:rPr>
        <w:t>されています。つまり、</w:t>
      </w:r>
      <w:r w:rsidRPr="00D125E3">
        <w:rPr>
          <w:rStyle w:val="a6"/>
          <w:rFonts w:ascii="メイリオ" w:eastAsia="メイリオ" w:hAnsi="メイリオ" w:cs="ＭＳ 明朝" w:hint="eastAsia"/>
          <w:b w:val="0"/>
          <w:bCs w:val="0"/>
          <w:sz w:val="18"/>
          <w:szCs w:val="18"/>
        </w:rPr>
        <w:t>この出来事よりも後になってから書が完成</w:t>
      </w:r>
      <w:r w:rsidR="0040271E" w:rsidRPr="00D125E3">
        <w:rPr>
          <w:rStyle w:val="a6"/>
          <w:rFonts w:ascii="メイリオ" w:eastAsia="メイリオ" w:hAnsi="メイリオ" w:cs="ＭＳ 明朝" w:hint="eastAsia"/>
          <w:b w:val="0"/>
          <w:bCs w:val="0"/>
          <w:sz w:val="18"/>
          <w:szCs w:val="18"/>
        </w:rPr>
        <w:t>した</w:t>
      </w:r>
      <w:r w:rsidRPr="009E5DE9">
        <w:rPr>
          <w:rFonts w:ascii="メイリオ" w:eastAsia="メイリオ" w:hAnsi="メイリオ" w:cs="ＭＳ 明朝" w:hint="eastAsia"/>
          <w:sz w:val="18"/>
          <w:szCs w:val="18"/>
        </w:rPr>
        <w:t>と</w:t>
      </w:r>
      <w:r w:rsidR="00CA6E0F" w:rsidRPr="009E5DE9">
        <w:rPr>
          <w:rFonts w:ascii="メイリオ" w:eastAsia="メイリオ" w:hAnsi="メイリオ" w:cs="ＭＳ 明朝" w:hint="eastAsia"/>
          <w:sz w:val="18"/>
          <w:szCs w:val="18"/>
        </w:rPr>
        <w:t>考えられ</w:t>
      </w:r>
      <w:r w:rsidRPr="009E5DE9">
        <w:rPr>
          <w:rFonts w:ascii="メイリオ" w:eastAsia="メイリオ" w:hAnsi="メイリオ" w:cs="ＭＳ 明朝" w:hint="eastAsia"/>
          <w:sz w:val="18"/>
          <w:szCs w:val="18"/>
        </w:rPr>
        <w:t>ます。</w:t>
      </w:r>
      <w:r w:rsidRPr="009E5DE9">
        <w:rPr>
          <w:rFonts w:ascii="メイリオ" w:eastAsia="メイリオ" w:hAnsi="メイリオ" w:cs="ＭＳ 明朝" w:hint="eastAsia"/>
          <w:sz w:val="18"/>
          <w:szCs w:val="18"/>
          <w:lang w:eastAsia="ja-JP"/>
        </w:rPr>
        <w:t>したがって、『イザヤ書』</w:t>
      </w:r>
      <w:r w:rsidR="00D9074C">
        <w:rPr>
          <w:rFonts w:ascii="メイリオ" w:eastAsia="メイリオ" w:hAnsi="メイリオ" w:cs="ＭＳ 明朝" w:hint="eastAsia"/>
          <w:sz w:val="18"/>
          <w:szCs w:val="18"/>
          <w:lang w:eastAsia="ja-JP"/>
        </w:rPr>
        <w:t>が</w:t>
      </w:r>
      <w:r w:rsidRPr="009E5DE9">
        <w:rPr>
          <w:rFonts w:ascii="メイリオ" w:eastAsia="メイリオ" w:hAnsi="メイリオ" w:cs="ＭＳ 明朝" w:hint="eastAsia"/>
          <w:sz w:val="18"/>
          <w:szCs w:val="18"/>
          <w:lang w:eastAsia="ja-JP"/>
        </w:rPr>
        <w:t>書物として</w:t>
      </w:r>
      <w:r w:rsidR="00D9074C">
        <w:rPr>
          <w:rFonts w:ascii="メイリオ" w:eastAsia="メイリオ" w:hAnsi="メイリオ" w:cs="ＭＳ 明朝" w:hint="eastAsia"/>
          <w:sz w:val="18"/>
          <w:szCs w:val="18"/>
          <w:lang w:eastAsia="ja-JP"/>
        </w:rPr>
        <w:t>完成して読者に届けられた</w:t>
      </w:r>
      <w:r w:rsidRPr="009E5DE9">
        <w:rPr>
          <w:rFonts w:ascii="メイリオ" w:eastAsia="メイリオ" w:hAnsi="メイリオ" w:cs="ＭＳ 明朝" w:hint="eastAsia"/>
          <w:sz w:val="18"/>
          <w:szCs w:val="18"/>
          <w:lang w:eastAsia="ja-JP"/>
        </w:rPr>
        <w:t>最も早い時期は、</w:t>
      </w:r>
      <w:r w:rsidR="00D9074C">
        <w:rPr>
          <w:rFonts w:ascii="メイリオ" w:eastAsia="メイリオ" w:hAnsi="メイリオ" w:cs="ＭＳ 明朝" w:hint="eastAsia"/>
          <w:sz w:val="18"/>
          <w:szCs w:val="18"/>
          <w:lang w:eastAsia="ja-JP"/>
        </w:rPr>
        <w:t>そ</w:t>
      </w:r>
      <w:r w:rsidRPr="009E5DE9">
        <w:rPr>
          <w:rFonts w:ascii="メイリオ" w:eastAsia="メイリオ" w:hAnsi="メイリオ" w:cs="ＭＳ 明朝" w:hint="eastAsia"/>
          <w:sz w:val="18"/>
          <w:szCs w:val="18"/>
          <w:lang w:eastAsia="ja-JP"/>
        </w:rPr>
        <w:t>の歴史的出来事の後</w:t>
      </w:r>
      <w:r w:rsidR="00CA6E0F" w:rsidRPr="009E5DE9">
        <w:rPr>
          <w:rFonts w:ascii="メイリオ" w:eastAsia="メイリオ" w:hAnsi="メイリオ" w:cs="ＭＳ 明朝" w:hint="eastAsia"/>
          <w:sz w:val="18"/>
          <w:szCs w:val="18"/>
          <w:lang w:eastAsia="ja-JP"/>
        </w:rPr>
        <w:t>である</w:t>
      </w:r>
      <w:r w:rsidR="00D9074C">
        <w:rPr>
          <w:rFonts w:ascii="メイリオ" w:eastAsia="メイリオ" w:hAnsi="メイリオ" w:cs="ＭＳ 明朝" w:hint="eastAsia"/>
          <w:sz w:val="18"/>
          <w:szCs w:val="18"/>
          <w:lang w:eastAsia="ja-JP"/>
        </w:rPr>
        <w:t>ことを意味します</w:t>
      </w:r>
      <w:r w:rsidRPr="009E5DE9">
        <w:rPr>
          <w:rFonts w:ascii="メイリオ" w:eastAsia="メイリオ" w:hAnsi="メイリオ" w:cs="ＭＳ 明朝" w:hint="eastAsia"/>
          <w:sz w:val="18"/>
          <w:szCs w:val="18"/>
          <w:lang w:eastAsia="ja-JP"/>
        </w:rPr>
        <w:t>。</w:t>
      </w:r>
    </w:p>
    <w:p w14:paraId="250D08CF" w14:textId="621F7108" w:rsidR="007E5B43" w:rsidRPr="00D9074C" w:rsidRDefault="007E5B43" w:rsidP="001E10BB">
      <w:pPr>
        <w:pStyle w:val="a3"/>
        <w:ind w:right="355"/>
        <w:jc w:val="both"/>
        <w:rPr>
          <w:rFonts w:ascii="メイリオ" w:eastAsia="メイリオ" w:hAnsi="メイリオ"/>
          <w:sz w:val="18"/>
          <w:szCs w:val="18"/>
          <w:lang w:eastAsia="ja-JP"/>
        </w:rPr>
      </w:pPr>
    </w:p>
    <w:p w14:paraId="250D08D1" w14:textId="3862BE10" w:rsidR="007E5B43" w:rsidRPr="00335C53" w:rsidRDefault="008B312F" w:rsidP="00D125E3">
      <w:pPr>
        <w:pStyle w:val="a5"/>
        <w:numPr>
          <w:ilvl w:val="0"/>
          <w:numId w:val="14"/>
        </w:numPr>
        <w:jc w:val="left"/>
        <w:outlineLvl w:val="2"/>
        <w:rPr>
          <w:rFonts w:ascii="メイリオ" w:eastAsia="メイリオ" w:hAnsi="メイリオ"/>
          <w:b/>
          <w:bCs/>
          <w:sz w:val="18"/>
          <w:szCs w:val="18"/>
          <w:lang w:eastAsia="ja-JP"/>
        </w:rPr>
      </w:pPr>
      <w:r w:rsidRPr="00D125E3">
        <w:rPr>
          <w:rFonts w:ascii="メイリオ" w:eastAsia="メイリオ" w:hAnsi="メイリオ" w:cs="ＭＳ 明朝" w:hint="eastAsia"/>
          <w:sz w:val="18"/>
          <w:szCs w:val="18"/>
          <w:lang w:eastAsia="ja-JP"/>
        </w:rPr>
        <w:t>黙示文学</w:t>
      </w:r>
      <w:r w:rsidRPr="00D125E3">
        <w:rPr>
          <w:rFonts w:ascii="メイリオ" w:eastAsia="メイリオ" w:hAnsi="メイリオ" w:cs="ＭＳ 明朝"/>
          <w:sz w:val="18"/>
          <w:szCs w:val="18"/>
          <w:lang w:eastAsia="ja-JP"/>
        </w:rPr>
        <w:t>：</w:t>
      </w:r>
      <w:r w:rsidR="00D125E3">
        <w:rPr>
          <w:rFonts w:ascii="メイリオ" w:eastAsia="メイリオ" w:hAnsi="メイリオ" w:cs="ＭＳ 明朝"/>
          <w:sz w:val="18"/>
          <w:szCs w:val="18"/>
          <w:lang w:eastAsia="ja-JP"/>
        </w:rPr>
        <w:br/>
      </w:r>
      <w:r w:rsidRPr="00B70441">
        <w:rPr>
          <w:rFonts w:ascii="メイリオ" w:eastAsia="メイリオ" w:hAnsi="メイリオ" w:cs="ＭＳ 明朝" w:hint="eastAsia"/>
          <w:sz w:val="18"/>
          <w:szCs w:val="18"/>
          <w:lang w:eastAsia="ja-JP"/>
        </w:rPr>
        <w:t>黙示文学は、</w:t>
      </w:r>
      <w:r w:rsidRPr="003C7036">
        <w:rPr>
          <w:rFonts w:ascii="メイリオ" w:eastAsia="メイリオ" w:hAnsi="メイリオ" w:cs="ＭＳ 明朝" w:hint="eastAsia"/>
          <w:sz w:val="18"/>
          <w:szCs w:val="18"/>
          <w:lang w:eastAsia="ja-JP"/>
        </w:rPr>
        <w:t>旧約聖書と新約聖書の両方に見られるジャンル</w:t>
      </w:r>
      <w:r w:rsidRPr="00B70441">
        <w:rPr>
          <w:rFonts w:ascii="メイリオ" w:eastAsia="メイリオ" w:hAnsi="メイリオ" w:cs="ＭＳ 明朝" w:hint="eastAsia"/>
          <w:sz w:val="18"/>
          <w:szCs w:val="18"/>
          <w:lang w:eastAsia="ja-JP"/>
        </w:rPr>
        <w:t>です。旧約聖書の場合、</w:t>
      </w:r>
      <w:r w:rsidR="00D9074C" w:rsidRPr="003C7036">
        <w:rPr>
          <w:rFonts w:ascii="メイリオ" w:eastAsia="メイリオ" w:hAnsi="メイリオ" w:cs="ＭＳ 明朝" w:hint="eastAsia"/>
          <w:sz w:val="18"/>
          <w:szCs w:val="18"/>
          <w:lang w:eastAsia="ja-JP"/>
        </w:rPr>
        <w:t>最初の</w:t>
      </w:r>
      <w:r w:rsidRPr="003C7036">
        <w:rPr>
          <w:rFonts w:ascii="メイリオ" w:eastAsia="メイリオ" w:hAnsi="メイリオ" w:cs="ＭＳ 明朝" w:hint="eastAsia"/>
          <w:sz w:val="18"/>
          <w:szCs w:val="18"/>
          <w:lang w:eastAsia="ja-JP"/>
        </w:rPr>
        <w:t>読者（最初に書かれた文書を受け取った人々）を正確に特定するのは難しい</w:t>
      </w:r>
      <w:r w:rsidR="00D9074C">
        <w:rPr>
          <w:rFonts w:ascii="メイリオ" w:eastAsia="メイリオ" w:hAnsi="メイリオ" w:cs="ＭＳ 明朝" w:hint="eastAsia"/>
          <w:sz w:val="18"/>
          <w:szCs w:val="18"/>
          <w:lang w:eastAsia="ja-JP"/>
        </w:rPr>
        <w:t>ことが多いです</w:t>
      </w:r>
      <w:r w:rsidRPr="00B70441">
        <w:rPr>
          <w:rFonts w:ascii="メイリオ" w:eastAsia="メイリオ" w:hAnsi="メイリオ" w:cs="ＭＳ 明朝"/>
          <w:sz w:val="18"/>
          <w:szCs w:val="18"/>
          <w:lang w:eastAsia="ja-JP"/>
        </w:rPr>
        <w:t>。</w:t>
      </w:r>
      <w:r w:rsidRPr="00B70441">
        <w:rPr>
          <w:rFonts w:ascii="メイリオ" w:eastAsia="メイリオ" w:hAnsi="メイリオ" w:cs="ＭＳ 明朝" w:hint="eastAsia"/>
          <w:sz w:val="18"/>
          <w:szCs w:val="18"/>
          <w:lang w:eastAsia="ja-JP"/>
        </w:rPr>
        <w:t>しかし、他のジャンルと同様に、</w:t>
      </w:r>
      <w:r w:rsidRPr="003C7036">
        <w:rPr>
          <w:rFonts w:ascii="メイリオ" w:eastAsia="メイリオ" w:hAnsi="メイリオ" w:cs="ＭＳ 明朝" w:hint="eastAsia"/>
          <w:sz w:val="18"/>
          <w:szCs w:val="18"/>
          <w:lang w:eastAsia="ja-JP"/>
        </w:rPr>
        <w:t>記されている出来事より後の時代に生きていた人々がその文書を受け取った</w:t>
      </w:r>
      <w:r w:rsidRPr="00B70441">
        <w:rPr>
          <w:rFonts w:ascii="メイリオ" w:eastAsia="メイリオ" w:hAnsi="メイリオ" w:cs="ＭＳ 明朝" w:hint="eastAsia"/>
          <w:sz w:val="18"/>
          <w:szCs w:val="18"/>
          <w:lang w:eastAsia="ja-JP"/>
        </w:rPr>
        <w:t>と考えるのが一般的です</w:t>
      </w:r>
      <w:r w:rsidRPr="00B70441">
        <w:rPr>
          <w:rFonts w:ascii="メイリオ" w:eastAsia="メイリオ" w:hAnsi="メイリオ" w:cs="ＭＳ 明朝"/>
          <w:sz w:val="18"/>
          <w:szCs w:val="18"/>
          <w:lang w:eastAsia="ja-JP"/>
        </w:rPr>
        <w:t>。</w:t>
      </w:r>
      <w:r w:rsidRPr="00335C53">
        <w:rPr>
          <w:rFonts w:ascii="メイリオ" w:eastAsia="メイリオ" w:hAnsi="メイリオ" w:cs="ＭＳ 明朝" w:hint="eastAsia"/>
          <w:sz w:val="18"/>
          <w:szCs w:val="18"/>
          <w:lang w:eastAsia="ja-JP"/>
        </w:rPr>
        <w:t>一方、新約聖書の『黙示録』は、歴史的背景が比較的明確です。</w:t>
      </w:r>
      <w:r w:rsidRPr="003C7036">
        <w:rPr>
          <w:rFonts w:ascii="メイリオ" w:eastAsia="メイリオ" w:hAnsi="メイリオ" w:cs="ＭＳ 明朝" w:hint="eastAsia"/>
          <w:sz w:val="18"/>
          <w:szCs w:val="18"/>
        </w:rPr>
        <w:t>歴史的文脈</w:t>
      </w:r>
      <w:r w:rsidR="00D9074C" w:rsidRPr="003C7036">
        <w:rPr>
          <w:rFonts w:ascii="メイリオ" w:eastAsia="メイリオ" w:hAnsi="メイリオ" w:cs="ＭＳ 明朝" w:hint="eastAsia"/>
          <w:sz w:val="18"/>
          <w:szCs w:val="18"/>
        </w:rPr>
        <w:t>と</w:t>
      </w:r>
      <w:r w:rsidRPr="003C7036">
        <w:rPr>
          <w:rFonts w:ascii="メイリオ" w:eastAsia="メイリオ" w:hAnsi="メイリオ" w:cs="ＭＳ 明朝" w:hint="eastAsia"/>
          <w:sz w:val="18"/>
          <w:szCs w:val="18"/>
        </w:rPr>
        <w:t>は、ヨハネが手紙を書いている諸教会の状況</w:t>
      </w:r>
      <w:r w:rsidRPr="00335C53">
        <w:rPr>
          <w:rFonts w:ascii="メイリオ" w:eastAsia="メイリオ" w:hAnsi="メイリオ" w:cs="ＭＳ 明朝" w:hint="eastAsia"/>
          <w:sz w:val="18"/>
          <w:szCs w:val="18"/>
        </w:rPr>
        <w:t>を指します（これについては『黙示録』</w:t>
      </w:r>
      <w:r w:rsidRPr="00335C53">
        <w:rPr>
          <w:rFonts w:ascii="メイリオ" w:eastAsia="メイリオ" w:hAnsi="メイリオ"/>
          <w:sz w:val="18"/>
          <w:szCs w:val="18"/>
        </w:rPr>
        <w:t>1</w:t>
      </w:r>
      <w:r w:rsidRPr="00335C53">
        <w:rPr>
          <w:rFonts w:ascii="メイリオ" w:eastAsia="メイリオ" w:hAnsi="メイリオ" w:cs="ＭＳ 明朝" w:hint="eastAsia"/>
          <w:sz w:val="18"/>
          <w:szCs w:val="18"/>
        </w:rPr>
        <w:t>〜</w:t>
      </w:r>
      <w:r w:rsidRPr="00335C53">
        <w:rPr>
          <w:rFonts w:ascii="メイリオ" w:eastAsia="メイリオ" w:hAnsi="メイリオ"/>
          <w:sz w:val="18"/>
          <w:szCs w:val="18"/>
        </w:rPr>
        <w:t>3</w:t>
      </w:r>
      <w:r w:rsidRPr="00335C53">
        <w:rPr>
          <w:rFonts w:ascii="メイリオ" w:eastAsia="メイリオ" w:hAnsi="メイリオ" w:cs="ＭＳ 明朝" w:hint="eastAsia"/>
          <w:sz w:val="18"/>
          <w:szCs w:val="18"/>
        </w:rPr>
        <w:t>章に記されています）</w:t>
      </w:r>
      <w:r w:rsidRPr="00335C53">
        <w:rPr>
          <w:rFonts w:ascii="メイリオ" w:eastAsia="メイリオ" w:hAnsi="メイリオ" w:cs="ＭＳ 明朝"/>
          <w:sz w:val="18"/>
          <w:szCs w:val="18"/>
        </w:rPr>
        <w:t>。</w:t>
      </w:r>
      <w:r w:rsidRPr="00335C53">
        <w:rPr>
          <w:rFonts w:ascii="メイリオ" w:eastAsia="メイリオ" w:hAnsi="メイリオ" w:cs="ＭＳ 明朝" w:hint="eastAsia"/>
          <w:sz w:val="18"/>
          <w:szCs w:val="18"/>
        </w:rPr>
        <w:t>そのため、</w:t>
      </w:r>
      <w:r w:rsidRPr="003C7036">
        <w:rPr>
          <w:rFonts w:ascii="メイリオ" w:eastAsia="メイリオ" w:hAnsi="メイリオ" w:cs="ＭＳ 明朝" w:hint="eastAsia"/>
          <w:sz w:val="18"/>
          <w:szCs w:val="18"/>
        </w:rPr>
        <w:t>ヨハネが書いた言葉が、それぞれの教会にどのように受け取られたかを考慮することが重要</w:t>
      </w:r>
      <w:r w:rsidRPr="00335C53">
        <w:rPr>
          <w:rFonts w:ascii="メイリオ" w:eastAsia="メイリオ" w:hAnsi="メイリオ" w:cs="ＭＳ 明朝" w:hint="eastAsia"/>
          <w:sz w:val="18"/>
          <w:szCs w:val="18"/>
        </w:rPr>
        <w:t>です</w:t>
      </w:r>
      <w:r w:rsidRPr="00335C53">
        <w:rPr>
          <w:rFonts w:ascii="メイリオ" w:eastAsia="メイリオ" w:hAnsi="メイリオ" w:cs="ＭＳ 明朝"/>
          <w:sz w:val="18"/>
          <w:szCs w:val="18"/>
        </w:rPr>
        <w:t>。</w:t>
      </w:r>
    </w:p>
    <w:p w14:paraId="08084048" w14:textId="77777777" w:rsidR="00DA388D" w:rsidRPr="00B70441" w:rsidRDefault="00DA388D" w:rsidP="00DA388D">
      <w:pPr>
        <w:outlineLvl w:val="2"/>
        <w:rPr>
          <w:rFonts w:ascii="メイリオ" w:eastAsia="メイリオ" w:hAnsi="メイリオ" w:cs="ＭＳ 明朝"/>
          <w:b/>
          <w:bCs/>
          <w:sz w:val="18"/>
          <w:szCs w:val="18"/>
        </w:rPr>
      </w:pPr>
    </w:p>
    <w:p w14:paraId="0A71E3E2" w14:textId="37CF6729" w:rsidR="009E5DE9" w:rsidRPr="009E5DE9" w:rsidRDefault="0037206F" w:rsidP="009E5DE9">
      <w:pPr>
        <w:pStyle w:val="a5"/>
        <w:numPr>
          <w:ilvl w:val="0"/>
          <w:numId w:val="14"/>
        </w:numPr>
        <w:jc w:val="left"/>
        <w:outlineLvl w:val="2"/>
        <w:rPr>
          <w:rFonts w:ascii="メイリオ" w:eastAsia="メイリオ" w:hAnsi="メイリオ"/>
          <w:b/>
          <w:bCs/>
          <w:sz w:val="18"/>
          <w:szCs w:val="18"/>
          <w:lang w:eastAsia="ja-JP"/>
        </w:rPr>
      </w:pPr>
      <w:r w:rsidRPr="003C7036">
        <w:rPr>
          <w:rFonts w:ascii="メイリオ" w:eastAsia="メイリオ" w:hAnsi="メイリオ" w:cs="ＭＳ 明朝" w:hint="eastAsia"/>
          <w:sz w:val="18"/>
          <w:szCs w:val="18"/>
          <w:lang w:eastAsia="ja-JP"/>
        </w:rPr>
        <w:t>書簡</w:t>
      </w:r>
      <w:r w:rsidRPr="003C7036">
        <w:rPr>
          <w:rFonts w:ascii="メイリオ" w:eastAsia="メイリオ" w:hAnsi="メイリオ" w:cs="ＭＳ 明朝"/>
          <w:sz w:val="18"/>
          <w:szCs w:val="18"/>
          <w:lang w:eastAsia="ja-JP"/>
        </w:rPr>
        <w:t>：</w:t>
      </w:r>
      <w:r w:rsidR="003C7036">
        <w:rPr>
          <w:rFonts w:ascii="メイリオ" w:eastAsia="メイリオ" w:hAnsi="メイリオ" w:cs="ＭＳ 明朝"/>
          <w:b/>
          <w:bCs/>
          <w:sz w:val="18"/>
          <w:szCs w:val="18"/>
          <w:lang w:eastAsia="ja-JP"/>
        </w:rPr>
        <w:br/>
      </w:r>
      <w:r w:rsidRPr="00B70441">
        <w:rPr>
          <w:rFonts w:ascii="メイリオ" w:eastAsia="メイリオ" w:hAnsi="メイリオ" w:cs="ＭＳ 明朝" w:hint="eastAsia"/>
          <w:sz w:val="18"/>
          <w:szCs w:val="18"/>
          <w:lang w:eastAsia="ja-JP"/>
        </w:rPr>
        <w:t>書簡の歴史的文脈を知るための最も有力な情報源は、</w:t>
      </w:r>
      <w:r w:rsidRPr="003C7036">
        <w:rPr>
          <w:rFonts w:ascii="メイリオ" w:eastAsia="メイリオ" w:hAnsi="メイリオ" w:cs="ＭＳ 明朝" w:hint="eastAsia"/>
          <w:sz w:val="18"/>
          <w:szCs w:val="18"/>
          <w:lang w:eastAsia="ja-JP"/>
        </w:rPr>
        <w:t>通常その書簡自身の中にあります</w:t>
      </w:r>
      <w:r w:rsidRPr="00B70441">
        <w:rPr>
          <w:rFonts w:ascii="メイリオ" w:eastAsia="メイリオ" w:hAnsi="メイリオ" w:cs="ＭＳ 明朝" w:hint="eastAsia"/>
          <w:sz w:val="18"/>
          <w:szCs w:val="18"/>
          <w:lang w:eastAsia="ja-JP"/>
        </w:rPr>
        <w:t>。特に、</w:t>
      </w:r>
      <w:r w:rsidRPr="003C7036">
        <w:rPr>
          <w:rFonts w:ascii="メイリオ" w:eastAsia="メイリオ" w:hAnsi="メイリオ" w:cs="ＭＳ 明朝" w:hint="eastAsia"/>
          <w:sz w:val="18"/>
          <w:szCs w:val="18"/>
          <w:lang w:eastAsia="ja-JP"/>
        </w:rPr>
        <w:t>手紙の冒頭や結び</w:t>
      </w:r>
      <w:r w:rsidRPr="00B70441">
        <w:rPr>
          <w:rFonts w:ascii="メイリオ" w:eastAsia="メイリオ" w:hAnsi="メイリオ" w:cs="ＭＳ 明朝" w:hint="eastAsia"/>
          <w:sz w:val="18"/>
          <w:szCs w:val="18"/>
          <w:lang w:eastAsia="ja-JP"/>
        </w:rPr>
        <w:t>には、その書が書かれた</w:t>
      </w:r>
      <w:r w:rsidRPr="003C7036">
        <w:rPr>
          <w:rFonts w:ascii="メイリオ" w:eastAsia="メイリオ" w:hAnsi="メイリオ" w:cs="ＭＳ 明朝" w:hint="eastAsia"/>
          <w:sz w:val="18"/>
          <w:szCs w:val="18"/>
          <w:lang w:eastAsia="ja-JP"/>
        </w:rPr>
        <w:t>歴史的状況に</w:t>
      </w:r>
      <w:r w:rsidR="00F750D6" w:rsidRPr="003C7036">
        <w:rPr>
          <w:rFonts w:ascii="メイリオ" w:eastAsia="メイリオ" w:hAnsi="メイリオ" w:cs="ＭＳ 明朝" w:hint="eastAsia"/>
          <w:sz w:val="18"/>
          <w:szCs w:val="18"/>
          <w:lang w:eastAsia="ja-JP"/>
        </w:rPr>
        <w:t>関する</w:t>
      </w:r>
      <w:r w:rsidRPr="003C7036">
        <w:rPr>
          <w:rFonts w:ascii="メイリオ" w:eastAsia="メイリオ" w:hAnsi="メイリオ" w:cs="ＭＳ 明朝" w:hint="eastAsia"/>
          <w:sz w:val="18"/>
          <w:szCs w:val="18"/>
          <w:lang w:eastAsia="ja-JP"/>
        </w:rPr>
        <w:t>手がかり</w:t>
      </w:r>
      <w:r w:rsidRPr="00B70441">
        <w:rPr>
          <w:rFonts w:ascii="メイリオ" w:eastAsia="メイリオ" w:hAnsi="メイリオ" w:cs="ＭＳ 明朝" w:hint="eastAsia"/>
          <w:sz w:val="18"/>
          <w:szCs w:val="18"/>
          <w:lang w:eastAsia="ja-JP"/>
        </w:rPr>
        <w:t>が含まれていることが</w:t>
      </w:r>
      <w:r w:rsidR="0064798B" w:rsidRPr="00B70441">
        <w:rPr>
          <w:rFonts w:ascii="メイリオ" w:eastAsia="メイリオ" w:hAnsi="メイリオ" w:cs="ＭＳ 明朝" w:hint="eastAsia"/>
          <w:sz w:val="18"/>
          <w:szCs w:val="18"/>
          <w:lang w:eastAsia="ja-JP"/>
        </w:rPr>
        <w:t>ありま</w:t>
      </w:r>
      <w:r w:rsidRPr="00B70441">
        <w:rPr>
          <w:rFonts w:ascii="メイリオ" w:eastAsia="メイリオ" w:hAnsi="メイリオ" w:cs="ＭＳ 明朝" w:hint="eastAsia"/>
          <w:sz w:val="18"/>
          <w:szCs w:val="18"/>
          <w:lang w:eastAsia="ja-JP"/>
        </w:rPr>
        <w:t>す</w:t>
      </w:r>
      <w:r w:rsidRPr="00B70441">
        <w:rPr>
          <w:rFonts w:ascii="メイリオ" w:eastAsia="メイリオ" w:hAnsi="メイリオ" w:cs="ＭＳ 明朝"/>
          <w:sz w:val="18"/>
          <w:szCs w:val="18"/>
          <w:lang w:eastAsia="ja-JP"/>
        </w:rPr>
        <w:t>。</w:t>
      </w:r>
      <w:r w:rsidRPr="00B70441">
        <w:rPr>
          <w:rFonts w:ascii="メイリオ" w:eastAsia="メイリオ" w:hAnsi="メイリオ" w:cs="ＭＳ 明朝" w:hint="eastAsia"/>
          <w:sz w:val="18"/>
          <w:szCs w:val="18"/>
          <w:lang w:eastAsia="ja-JP"/>
        </w:rPr>
        <w:t>また、</w:t>
      </w:r>
      <w:r w:rsidRPr="003C7036">
        <w:rPr>
          <w:rFonts w:ascii="メイリオ" w:eastAsia="メイリオ" w:hAnsi="メイリオ" w:cs="ＭＳ 明朝" w:hint="eastAsia"/>
          <w:sz w:val="18"/>
          <w:szCs w:val="18"/>
          <w:lang w:eastAsia="ja-JP"/>
        </w:rPr>
        <w:t>文中に出てくる人物名や地名</w:t>
      </w:r>
      <w:r w:rsidRPr="00B70441">
        <w:rPr>
          <w:rFonts w:ascii="メイリオ" w:eastAsia="メイリオ" w:hAnsi="メイリオ" w:cs="ＭＳ 明朝" w:hint="eastAsia"/>
          <w:sz w:val="18"/>
          <w:szCs w:val="18"/>
          <w:lang w:eastAsia="ja-JP"/>
        </w:rPr>
        <w:t>にも注意を払いましょう。特に</w:t>
      </w:r>
      <w:r w:rsidRPr="003C7036">
        <w:rPr>
          <w:rFonts w:ascii="メイリオ" w:eastAsia="メイリオ" w:hAnsi="メイリオ" w:cs="ＭＳ 明朝" w:hint="eastAsia"/>
          <w:sz w:val="18"/>
          <w:szCs w:val="18"/>
          <w:lang w:eastAsia="ja-JP"/>
        </w:rPr>
        <w:t>パウロ書簡</w:t>
      </w:r>
      <w:r w:rsidRPr="00B70441">
        <w:rPr>
          <w:rFonts w:ascii="メイリオ" w:eastAsia="メイリオ" w:hAnsi="メイリオ" w:cs="ＭＳ 明朝" w:hint="eastAsia"/>
          <w:sz w:val="18"/>
          <w:szCs w:val="18"/>
          <w:lang w:eastAsia="ja-JP"/>
        </w:rPr>
        <w:t>では、</w:t>
      </w:r>
      <w:r w:rsidRPr="003C7036">
        <w:rPr>
          <w:rFonts w:ascii="メイリオ" w:eastAsia="メイリオ" w:hAnsi="メイリオ" w:cs="ＭＳ 明朝" w:hint="eastAsia"/>
          <w:sz w:val="18"/>
          <w:szCs w:val="18"/>
          <w:lang w:eastAsia="ja-JP"/>
        </w:rPr>
        <w:t>反対者や偽教師に関する具体的な言及</w:t>
      </w:r>
      <w:r w:rsidRPr="00B70441">
        <w:rPr>
          <w:rFonts w:ascii="メイリオ" w:eastAsia="メイリオ" w:hAnsi="メイリオ" w:cs="ＭＳ 明朝" w:hint="eastAsia"/>
          <w:sz w:val="18"/>
          <w:szCs w:val="18"/>
          <w:lang w:eastAsia="ja-JP"/>
        </w:rPr>
        <w:t>が重要な手がかりになります</w:t>
      </w:r>
      <w:r w:rsidRPr="00B70441">
        <w:rPr>
          <w:rFonts w:ascii="メイリオ" w:eastAsia="メイリオ" w:hAnsi="メイリオ" w:cs="ＭＳ 明朝"/>
          <w:sz w:val="18"/>
          <w:szCs w:val="18"/>
          <w:lang w:eastAsia="ja-JP"/>
        </w:rPr>
        <w:t>。</w:t>
      </w:r>
      <w:r w:rsidRPr="00B70441">
        <w:rPr>
          <w:rFonts w:ascii="メイリオ" w:eastAsia="メイリオ" w:hAnsi="メイリオ" w:cs="ＭＳ 明朝" w:hint="eastAsia"/>
          <w:sz w:val="18"/>
          <w:szCs w:val="18"/>
          <w:lang w:eastAsia="ja-JP"/>
        </w:rPr>
        <w:t>次のような問いを自分に投げかけてみてください</w:t>
      </w:r>
      <w:r w:rsidR="00D94EF4" w:rsidRPr="00B70441">
        <w:rPr>
          <w:rFonts w:ascii="メイリオ" w:eastAsia="メイリオ" w:hAnsi="メイリオ" w:cs="ＭＳ 明朝" w:hint="eastAsia"/>
          <w:sz w:val="18"/>
          <w:szCs w:val="18"/>
          <w:lang w:eastAsia="ja-JP"/>
        </w:rPr>
        <w:t>。</w:t>
      </w:r>
      <w:r w:rsidRPr="00B70441">
        <w:rPr>
          <w:rFonts w:ascii="メイリオ" w:eastAsia="メイリオ" w:hAnsi="メイリオ" w:cs="ＭＳ 明朝" w:hint="eastAsia"/>
          <w:sz w:val="18"/>
          <w:szCs w:val="18"/>
          <w:lang w:eastAsia="ja-JP"/>
        </w:rPr>
        <w:t>「この手紙の受取人がいた都市や地域では、どのようなことが起きていたのか</w:t>
      </w:r>
      <w:r w:rsidR="0099219B" w:rsidRPr="00B70441">
        <w:rPr>
          <w:rFonts w:ascii="メイリオ" w:eastAsia="メイリオ" w:hAnsi="メイリオ" w:cs="ＭＳ 明朝" w:hint="eastAsia"/>
          <w:sz w:val="18"/>
          <w:szCs w:val="18"/>
          <w:lang w:eastAsia="ja-JP"/>
        </w:rPr>
        <w:t>。</w:t>
      </w:r>
      <w:r w:rsidRPr="00B70441">
        <w:rPr>
          <w:rFonts w:ascii="メイリオ" w:eastAsia="メイリオ" w:hAnsi="メイリオ" w:cs="ＭＳ 明朝"/>
          <w:sz w:val="18"/>
          <w:szCs w:val="18"/>
          <w:lang w:eastAsia="ja-JP"/>
        </w:rPr>
        <w:t>」</w:t>
      </w:r>
      <w:r w:rsidRPr="00B70441">
        <w:rPr>
          <w:rFonts w:ascii="メイリオ" w:eastAsia="メイリオ" w:hAnsi="メイリオ" w:cs="ＭＳ 明朝" w:hint="eastAsia"/>
          <w:sz w:val="18"/>
          <w:szCs w:val="18"/>
          <w:lang w:eastAsia="ja-JP"/>
        </w:rPr>
        <w:t>さらに、</w:t>
      </w:r>
      <w:r w:rsidRPr="003C7036">
        <w:rPr>
          <w:rFonts w:ascii="メイリオ" w:eastAsia="メイリオ" w:hAnsi="メイリオ" w:cs="ＭＳ 明朝" w:hint="eastAsia"/>
          <w:sz w:val="18"/>
          <w:szCs w:val="18"/>
          <w:lang w:eastAsia="ja-JP"/>
        </w:rPr>
        <w:t>関連する他の書簡や聖書箇所</w:t>
      </w:r>
      <w:r w:rsidRPr="00B70441">
        <w:rPr>
          <w:rFonts w:ascii="メイリオ" w:eastAsia="メイリオ" w:hAnsi="メイリオ" w:cs="ＭＳ 明朝" w:hint="eastAsia"/>
          <w:sz w:val="18"/>
          <w:szCs w:val="18"/>
          <w:lang w:eastAsia="ja-JP"/>
        </w:rPr>
        <w:t>を</w:t>
      </w:r>
      <w:r w:rsidR="007C1D38">
        <w:rPr>
          <w:rFonts w:ascii="メイリオ" w:eastAsia="メイリオ" w:hAnsi="メイリオ" w:cs="ＭＳ 明朝" w:hint="eastAsia"/>
          <w:sz w:val="18"/>
          <w:szCs w:val="18"/>
          <w:lang w:eastAsia="ja-JP"/>
        </w:rPr>
        <w:t>参照</w:t>
      </w:r>
      <w:r w:rsidR="0007280C">
        <w:rPr>
          <w:rFonts w:ascii="メイリオ" w:eastAsia="メイリオ" w:hAnsi="メイリオ" w:cs="ＭＳ 明朝" w:hint="eastAsia"/>
          <w:sz w:val="18"/>
          <w:szCs w:val="18"/>
          <w:lang w:eastAsia="ja-JP"/>
        </w:rPr>
        <w:t>する</w:t>
      </w:r>
      <w:r w:rsidRPr="00B70441">
        <w:rPr>
          <w:rFonts w:ascii="メイリオ" w:eastAsia="メイリオ" w:hAnsi="メイリオ" w:cs="ＭＳ 明朝" w:hint="eastAsia"/>
          <w:sz w:val="18"/>
          <w:szCs w:val="18"/>
          <w:lang w:eastAsia="ja-JP"/>
        </w:rPr>
        <w:t>ことも有益です。たとえば、</w:t>
      </w:r>
      <w:r w:rsidR="003C7036">
        <w:rPr>
          <w:rFonts w:ascii="メイリオ" w:eastAsia="メイリオ" w:hAnsi="メイリオ" w:cs="ＭＳ 明朝" w:hint="eastAsia"/>
          <w:sz w:val="18"/>
          <w:szCs w:val="18"/>
          <w:lang w:eastAsia="ja-JP"/>
        </w:rPr>
        <w:t>『</w:t>
      </w:r>
      <w:r w:rsidRPr="0082316C">
        <w:rPr>
          <w:rFonts w:ascii="メイリオ" w:eastAsia="メイリオ" w:hAnsi="メイリオ" w:cs="ＭＳ 明朝" w:hint="eastAsia"/>
          <w:sz w:val="18"/>
          <w:szCs w:val="18"/>
          <w:lang w:eastAsia="ja-JP"/>
        </w:rPr>
        <w:t>第二コリント</w:t>
      </w:r>
      <w:r w:rsidR="003C7036">
        <w:rPr>
          <w:rFonts w:ascii="メイリオ" w:eastAsia="メイリオ" w:hAnsi="メイリオ" w:cs="ＭＳ 明朝" w:hint="eastAsia"/>
          <w:sz w:val="18"/>
          <w:szCs w:val="18"/>
          <w:lang w:eastAsia="ja-JP"/>
        </w:rPr>
        <w:t>』</w:t>
      </w:r>
      <w:r w:rsidRPr="00B70441">
        <w:rPr>
          <w:rFonts w:ascii="メイリオ" w:eastAsia="メイリオ" w:hAnsi="メイリオ" w:cs="ＭＳ 明朝" w:hint="eastAsia"/>
          <w:sz w:val="18"/>
          <w:szCs w:val="18"/>
          <w:lang w:eastAsia="ja-JP"/>
        </w:rPr>
        <w:t>を</w:t>
      </w:r>
      <w:r w:rsidR="00F73690">
        <w:rPr>
          <w:rFonts w:ascii="メイリオ" w:eastAsia="メイリオ" w:hAnsi="メイリオ" w:cs="ＭＳ 明朝" w:hint="eastAsia"/>
          <w:sz w:val="18"/>
          <w:szCs w:val="18"/>
          <w:lang w:eastAsia="ja-JP"/>
        </w:rPr>
        <w:t>取り扱う時は</w:t>
      </w:r>
      <w:r w:rsidRPr="00B70441">
        <w:rPr>
          <w:rFonts w:ascii="メイリオ" w:eastAsia="メイリオ" w:hAnsi="メイリオ" w:cs="ＭＳ 明朝" w:hint="eastAsia"/>
          <w:sz w:val="18"/>
          <w:szCs w:val="18"/>
          <w:lang w:eastAsia="ja-JP"/>
        </w:rPr>
        <w:t>、</w:t>
      </w:r>
      <w:r w:rsidR="003C7036">
        <w:rPr>
          <w:rFonts w:ascii="メイリオ" w:eastAsia="メイリオ" w:hAnsi="メイリオ" w:cs="ＭＳ 明朝" w:hint="eastAsia"/>
          <w:sz w:val="18"/>
          <w:szCs w:val="18"/>
          <w:lang w:eastAsia="ja-JP"/>
        </w:rPr>
        <w:t>『</w:t>
      </w:r>
      <w:r w:rsidRPr="0082316C">
        <w:rPr>
          <w:rFonts w:ascii="メイリオ" w:eastAsia="メイリオ" w:hAnsi="メイリオ" w:cs="ＭＳ 明朝" w:hint="eastAsia"/>
          <w:sz w:val="18"/>
          <w:szCs w:val="18"/>
          <w:lang w:eastAsia="ja-JP"/>
        </w:rPr>
        <w:t>第一コリント</w:t>
      </w:r>
      <w:r w:rsidR="003C7036">
        <w:rPr>
          <w:rFonts w:ascii="メイリオ" w:eastAsia="メイリオ" w:hAnsi="メイリオ" w:cs="ＭＳ 明朝" w:hint="eastAsia"/>
          <w:sz w:val="18"/>
          <w:szCs w:val="18"/>
          <w:lang w:eastAsia="ja-JP"/>
        </w:rPr>
        <w:t>』</w:t>
      </w:r>
      <w:r w:rsidRPr="00B70441">
        <w:rPr>
          <w:rFonts w:ascii="メイリオ" w:eastAsia="メイリオ" w:hAnsi="メイリオ" w:cs="ＭＳ 明朝" w:hint="eastAsia"/>
          <w:sz w:val="18"/>
          <w:szCs w:val="18"/>
          <w:lang w:eastAsia="ja-JP"/>
        </w:rPr>
        <w:t>が手がかり</w:t>
      </w:r>
      <w:r w:rsidR="00F73690">
        <w:rPr>
          <w:rFonts w:ascii="メイリオ" w:eastAsia="メイリオ" w:hAnsi="メイリオ" w:cs="ＭＳ 明朝" w:hint="eastAsia"/>
          <w:sz w:val="18"/>
          <w:szCs w:val="18"/>
          <w:lang w:eastAsia="ja-JP"/>
        </w:rPr>
        <w:t>になるかもしれませ</w:t>
      </w:r>
      <w:r w:rsidRPr="00B70441">
        <w:rPr>
          <w:rFonts w:ascii="メイリオ" w:eastAsia="メイリオ" w:hAnsi="メイリオ" w:cs="ＭＳ 明朝" w:hint="eastAsia"/>
          <w:sz w:val="18"/>
          <w:szCs w:val="18"/>
          <w:lang w:eastAsia="ja-JP"/>
        </w:rPr>
        <w:t>ん。また、</w:t>
      </w:r>
      <w:r w:rsidR="003C7036">
        <w:rPr>
          <w:rFonts w:ascii="メイリオ" w:eastAsia="メイリオ" w:hAnsi="メイリオ" w:cs="ＭＳ 明朝" w:hint="eastAsia"/>
          <w:sz w:val="18"/>
          <w:szCs w:val="18"/>
          <w:lang w:eastAsia="ja-JP"/>
        </w:rPr>
        <w:t>『</w:t>
      </w:r>
      <w:r w:rsidRPr="0082316C">
        <w:rPr>
          <w:rFonts w:ascii="メイリオ" w:eastAsia="メイリオ" w:hAnsi="メイリオ" w:cs="ＭＳ 明朝" w:hint="eastAsia"/>
          <w:sz w:val="18"/>
          <w:szCs w:val="18"/>
          <w:lang w:eastAsia="ja-JP"/>
        </w:rPr>
        <w:t>第二テモ</w:t>
      </w:r>
      <w:r w:rsidRPr="003C7036">
        <w:rPr>
          <w:rFonts w:ascii="メイリオ" w:eastAsia="メイリオ" w:hAnsi="メイリオ" w:cs="ＭＳ 明朝" w:hint="eastAsia"/>
          <w:sz w:val="18"/>
          <w:szCs w:val="18"/>
          <w:lang w:eastAsia="ja-JP"/>
        </w:rPr>
        <w:t>テ</w:t>
      </w:r>
      <w:r w:rsidR="003C7036">
        <w:rPr>
          <w:rFonts w:ascii="メイリオ" w:eastAsia="メイリオ" w:hAnsi="メイリオ" w:cs="ＭＳ 明朝" w:hint="eastAsia"/>
          <w:sz w:val="18"/>
          <w:szCs w:val="18"/>
          <w:lang w:eastAsia="ja-JP"/>
        </w:rPr>
        <w:t>』</w:t>
      </w:r>
      <w:r w:rsidRPr="00B70441">
        <w:rPr>
          <w:rFonts w:ascii="メイリオ" w:eastAsia="メイリオ" w:hAnsi="メイリオ" w:cs="ＭＳ 明朝" w:hint="eastAsia"/>
          <w:sz w:val="18"/>
          <w:szCs w:val="18"/>
          <w:lang w:eastAsia="ja-JP"/>
        </w:rPr>
        <w:t>を</w:t>
      </w:r>
      <w:r w:rsidR="0082316C">
        <w:rPr>
          <w:rFonts w:ascii="メイリオ" w:eastAsia="メイリオ" w:hAnsi="メイリオ" w:cs="ＭＳ 明朝" w:hint="eastAsia"/>
          <w:sz w:val="18"/>
          <w:szCs w:val="18"/>
          <w:lang w:eastAsia="ja-JP"/>
        </w:rPr>
        <w:t>読むときには</w:t>
      </w:r>
      <w:r w:rsidRPr="00B70441">
        <w:rPr>
          <w:rFonts w:ascii="メイリオ" w:eastAsia="メイリオ" w:hAnsi="メイリオ" w:cs="ＭＳ 明朝" w:hint="eastAsia"/>
          <w:sz w:val="18"/>
          <w:szCs w:val="18"/>
          <w:lang w:eastAsia="ja-JP"/>
        </w:rPr>
        <w:t>、</w:t>
      </w:r>
      <w:r w:rsidR="003C7036">
        <w:rPr>
          <w:rFonts w:ascii="メイリオ" w:eastAsia="メイリオ" w:hAnsi="メイリオ" w:cs="ＭＳ 明朝" w:hint="eastAsia"/>
          <w:sz w:val="18"/>
          <w:szCs w:val="18"/>
          <w:lang w:eastAsia="ja-JP"/>
        </w:rPr>
        <w:t>『</w:t>
      </w:r>
      <w:r w:rsidRPr="0082316C">
        <w:rPr>
          <w:rFonts w:ascii="メイリオ" w:eastAsia="メイリオ" w:hAnsi="メイリオ" w:cs="ＭＳ 明朝" w:hint="eastAsia"/>
          <w:sz w:val="18"/>
          <w:szCs w:val="18"/>
          <w:lang w:eastAsia="ja-JP"/>
        </w:rPr>
        <w:t>第一テモテ</w:t>
      </w:r>
      <w:r w:rsidR="003C7036">
        <w:rPr>
          <w:rFonts w:ascii="メイリオ" w:eastAsia="メイリオ" w:hAnsi="メイリオ" w:cs="ＭＳ 明朝" w:hint="eastAsia"/>
          <w:sz w:val="18"/>
          <w:szCs w:val="18"/>
          <w:lang w:eastAsia="ja-JP"/>
        </w:rPr>
        <w:t>』</w:t>
      </w:r>
      <w:r w:rsidRPr="0082316C">
        <w:rPr>
          <w:rFonts w:ascii="メイリオ" w:eastAsia="メイリオ" w:hAnsi="メイリオ" w:cs="ＭＳ 明朝" w:hint="eastAsia"/>
          <w:sz w:val="18"/>
          <w:szCs w:val="18"/>
          <w:lang w:eastAsia="ja-JP"/>
        </w:rPr>
        <w:t>や</w:t>
      </w:r>
      <w:r w:rsidR="003C7036">
        <w:rPr>
          <w:rFonts w:ascii="メイリオ" w:eastAsia="メイリオ" w:hAnsi="メイリオ" w:cs="ＭＳ 明朝" w:hint="eastAsia"/>
          <w:sz w:val="18"/>
          <w:szCs w:val="18"/>
          <w:lang w:eastAsia="ja-JP"/>
        </w:rPr>
        <w:t>『</w:t>
      </w:r>
      <w:r w:rsidRPr="0082316C">
        <w:rPr>
          <w:rFonts w:ascii="メイリオ" w:eastAsia="メイリオ" w:hAnsi="メイリオ" w:cs="ＭＳ 明朝" w:hint="eastAsia"/>
          <w:sz w:val="18"/>
          <w:szCs w:val="18"/>
          <w:lang w:eastAsia="ja-JP"/>
        </w:rPr>
        <w:t>エペソ</w:t>
      </w:r>
      <w:r w:rsidR="0082316C">
        <w:rPr>
          <w:rFonts w:ascii="メイリオ" w:eastAsia="メイリオ" w:hAnsi="メイリオ" w:cs="ＭＳ 明朝" w:hint="eastAsia"/>
          <w:sz w:val="18"/>
          <w:szCs w:val="18"/>
          <w:lang w:eastAsia="ja-JP"/>
        </w:rPr>
        <w:t>人への手紙</w:t>
      </w:r>
      <w:r w:rsidR="003C7036">
        <w:rPr>
          <w:rFonts w:ascii="メイリオ" w:eastAsia="メイリオ" w:hAnsi="メイリオ" w:cs="ＭＳ 明朝" w:hint="eastAsia"/>
          <w:sz w:val="18"/>
          <w:szCs w:val="18"/>
          <w:lang w:eastAsia="ja-JP"/>
        </w:rPr>
        <w:t>』が</w:t>
      </w:r>
      <w:r w:rsidRPr="00B70441">
        <w:rPr>
          <w:rFonts w:ascii="メイリオ" w:eastAsia="メイリオ" w:hAnsi="メイリオ" w:cs="ＭＳ 明朝" w:hint="eastAsia"/>
          <w:sz w:val="18"/>
          <w:szCs w:val="18"/>
          <w:lang w:eastAsia="ja-JP"/>
        </w:rPr>
        <w:t>参考になる場合があります</w:t>
      </w:r>
      <w:r w:rsidRPr="00B70441">
        <w:rPr>
          <w:rFonts w:ascii="メイリオ" w:eastAsia="メイリオ" w:hAnsi="メイリオ" w:cs="ＭＳ 明朝"/>
          <w:sz w:val="18"/>
          <w:szCs w:val="18"/>
          <w:lang w:eastAsia="ja-JP"/>
        </w:rPr>
        <w:t>。</w:t>
      </w:r>
      <w:r w:rsidR="00FA0939">
        <w:rPr>
          <w:rFonts w:ascii="メイリオ" w:eastAsia="メイリオ" w:hAnsi="メイリオ" w:cs="ＭＳ 明朝" w:hint="eastAsia"/>
          <w:sz w:val="18"/>
          <w:szCs w:val="18"/>
          <w:lang w:eastAsia="ja-JP"/>
        </w:rPr>
        <w:t>また、</w:t>
      </w:r>
      <w:r w:rsidRPr="00B70441">
        <w:rPr>
          <w:rFonts w:ascii="メイリオ" w:eastAsia="メイリオ" w:hAnsi="メイリオ" w:cs="ＭＳ 明朝" w:hint="eastAsia"/>
          <w:b/>
          <w:bCs/>
          <w:sz w:val="18"/>
          <w:szCs w:val="18"/>
          <w:lang w:eastAsia="ja-JP"/>
        </w:rPr>
        <w:t>『</w:t>
      </w:r>
      <w:r w:rsidRPr="003C7036">
        <w:rPr>
          <w:rFonts w:ascii="メイリオ" w:eastAsia="メイリオ" w:hAnsi="メイリオ" w:cs="ＭＳ 明朝" w:hint="eastAsia"/>
          <w:sz w:val="18"/>
          <w:szCs w:val="18"/>
          <w:lang w:eastAsia="ja-JP"/>
        </w:rPr>
        <w:t>使徒の働き</w:t>
      </w:r>
      <w:r w:rsidRPr="00B70441">
        <w:rPr>
          <w:rFonts w:ascii="メイリオ" w:eastAsia="メイリオ" w:hAnsi="メイリオ" w:cs="ＭＳ 明朝" w:hint="eastAsia"/>
          <w:b/>
          <w:bCs/>
          <w:sz w:val="18"/>
          <w:szCs w:val="18"/>
          <w:lang w:eastAsia="ja-JP"/>
        </w:rPr>
        <w:t>』</w:t>
      </w:r>
      <w:r w:rsidRPr="00FA0939">
        <w:rPr>
          <w:rFonts w:ascii="メイリオ" w:eastAsia="メイリオ" w:hAnsi="メイリオ" w:cs="ＭＳ 明朝" w:hint="eastAsia"/>
          <w:sz w:val="18"/>
          <w:szCs w:val="18"/>
          <w:lang w:eastAsia="ja-JP"/>
        </w:rPr>
        <w:t>は非常に役立つ資料です</w:t>
      </w:r>
      <w:r w:rsidRPr="00B70441">
        <w:rPr>
          <w:rFonts w:ascii="メイリオ" w:eastAsia="メイリオ" w:hAnsi="メイリオ" w:cs="ＭＳ 明朝" w:hint="eastAsia"/>
          <w:sz w:val="18"/>
          <w:szCs w:val="18"/>
          <w:lang w:eastAsia="ja-JP"/>
        </w:rPr>
        <w:t>。書簡中の</w:t>
      </w:r>
      <w:r w:rsidRPr="003C7036">
        <w:rPr>
          <w:rFonts w:ascii="メイリオ" w:eastAsia="メイリオ" w:hAnsi="メイリオ" w:cs="ＭＳ 明朝" w:hint="eastAsia"/>
          <w:sz w:val="18"/>
          <w:szCs w:val="18"/>
          <w:lang w:eastAsia="ja-JP"/>
        </w:rPr>
        <w:t>地名や人名が『使徒の働き』に出てこないか</w:t>
      </w:r>
      <w:r w:rsidRPr="00B70441">
        <w:rPr>
          <w:rFonts w:ascii="メイリオ" w:eastAsia="メイリオ" w:hAnsi="メイリオ" w:cs="ＭＳ 明朝" w:hint="eastAsia"/>
          <w:sz w:val="18"/>
          <w:szCs w:val="18"/>
          <w:lang w:eastAsia="ja-JP"/>
        </w:rPr>
        <w:t>を調べてみてください。こうした歴史的</w:t>
      </w:r>
      <w:r w:rsidR="00F3309E" w:rsidRPr="00B70441">
        <w:rPr>
          <w:rFonts w:ascii="メイリオ" w:eastAsia="メイリオ" w:hAnsi="メイリオ" w:cs="ＭＳ 明朝" w:hint="eastAsia"/>
          <w:sz w:val="18"/>
          <w:szCs w:val="18"/>
          <w:lang w:eastAsia="ja-JP"/>
        </w:rPr>
        <w:t>情報自体が</w:t>
      </w:r>
      <w:r w:rsidRPr="00B70441">
        <w:rPr>
          <w:rFonts w:ascii="メイリオ" w:eastAsia="メイリオ" w:hAnsi="メイリオ" w:cs="ＭＳ 明朝" w:hint="eastAsia"/>
          <w:sz w:val="18"/>
          <w:szCs w:val="18"/>
          <w:lang w:eastAsia="ja-JP"/>
        </w:rPr>
        <w:t>、その箇所</w:t>
      </w:r>
      <w:r w:rsidR="009A488D" w:rsidRPr="00B70441">
        <w:rPr>
          <w:rFonts w:ascii="メイリオ" w:eastAsia="メイリオ" w:hAnsi="メイリオ" w:cs="ＭＳ 明朝" w:hint="eastAsia"/>
          <w:sz w:val="18"/>
          <w:szCs w:val="18"/>
          <w:lang w:eastAsia="ja-JP"/>
        </w:rPr>
        <w:t>が最も伝えたいポイントに</w:t>
      </w:r>
      <w:r w:rsidRPr="00B70441">
        <w:rPr>
          <w:rFonts w:ascii="メイリオ" w:eastAsia="メイリオ" w:hAnsi="メイリオ" w:cs="ＭＳ 明朝" w:hint="eastAsia"/>
          <w:sz w:val="18"/>
          <w:szCs w:val="18"/>
          <w:lang w:eastAsia="ja-JP"/>
        </w:rPr>
        <w:t>なることは</w:t>
      </w:r>
      <w:r w:rsidR="009A488D" w:rsidRPr="00B70441">
        <w:rPr>
          <w:rFonts w:ascii="メイリオ" w:eastAsia="メイリオ" w:hAnsi="メイリオ" w:cs="ＭＳ 明朝" w:hint="eastAsia"/>
          <w:sz w:val="18"/>
          <w:szCs w:val="18"/>
          <w:lang w:eastAsia="ja-JP"/>
        </w:rPr>
        <w:t>ほとんど</w:t>
      </w:r>
      <w:r w:rsidRPr="00B70441">
        <w:rPr>
          <w:rFonts w:ascii="メイリオ" w:eastAsia="メイリオ" w:hAnsi="メイリオ" w:cs="ＭＳ 明朝" w:hint="eastAsia"/>
          <w:sz w:val="18"/>
          <w:szCs w:val="18"/>
          <w:lang w:eastAsia="ja-JP"/>
        </w:rPr>
        <w:t>ないかもしれませんが、</w:t>
      </w:r>
      <w:r w:rsidR="003C7036" w:rsidRPr="003C7036">
        <w:rPr>
          <w:rFonts w:ascii="メイリオ" w:eastAsia="メイリオ" w:hAnsi="メイリオ" w:cs="ＭＳ 明朝" w:hint="eastAsia"/>
          <w:sz w:val="18"/>
          <w:szCs w:val="18"/>
          <w:lang w:eastAsia="ja-JP"/>
        </w:rPr>
        <w:t>「</w:t>
      </w:r>
      <w:r w:rsidRPr="003C7036">
        <w:rPr>
          <w:rFonts w:ascii="メイリオ" w:eastAsia="メイリオ" w:hAnsi="メイリオ" w:cs="ＭＳ 明朝" w:hint="eastAsia"/>
          <w:sz w:val="18"/>
          <w:szCs w:val="18"/>
          <w:lang w:eastAsia="ja-JP"/>
        </w:rPr>
        <w:t>文脈</w:t>
      </w:r>
      <w:r w:rsidR="003C7036" w:rsidRPr="003C7036">
        <w:rPr>
          <w:rFonts w:ascii="メイリオ" w:eastAsia="メイリオ" w:hAnsi="メイリオ" w:cs="ＭＳ 明朝" w:hint="eastAsia"/>
          <w:sz w:val="18"/>
          <w:szCs w:val="18"/>
          <w:lang w:eastAsia="ja-JP"/>
        </w:rPr>
        <w:t>」</w:t>
      </w:r>
      <w:r w:rsidRPr="003C7036">
        <w:rPr>
          <w:rFonts w:ascii="メイリオ" w:eastAsia="メイリオ" w:hAnsi="メイリオ" w:cs="ＭＳ 明朝" w:hint="eastAsia"/>
          <w:sz w:val="18"/>
          <w:szCs w:val="18"/>
          <w:lang w:eastAsia="ja-JP"/>
        </w:rPr>
        <w:t>をより深く理解するための土台</w:t>
      </w:r>
      <w:r w:rsidRPr="00B70441">
        <w:rPr>
          <w:rFonts w:ascii="メイリオ" w:eastAsia="メイリオ" w:hAnsi="メイリオ" w:cs="ＭＳ 明朝" w:hint="eastAsia"/>
          <w:sz w:val="18"/>
          <w:szCs w:val="18"/>
          <w:lang w:eastAsia="ja-JP"/>
        </w:rPr>
        <w:t>として非常に重要です</w:t>
      </w:r>
      <w:r w:rsidRPr="00B70441">
        <w:rPr>
          <w:rFonts w:ascii="メイリオ" w:eastAsia="メイリオ" w:hAnsi="メイリオ" w:cs="ＭＳ 明朝"/>
          <w:sz w:val="18"/>
          <w:szCs w:val="18"/>
          <w:lang w:eastAsia="ja-JP"/>
        </w:rPr>
        <w:t>。</w:t>
      </w:r>
      <w:r w:rsidR="009E5DE9">
        <w:rPr>
          <w:rFonts w:ascii="メイリオ" w:eastAsia="メイリオ" w:hAnsi="メイリオ" w:cs="ＭＳ 明朝"/>
          <w:sz w:val="18"/>
          <w:szCs w:val="18"/>
          <w:lang w:eastAsia="ja-JP"/>
        </w:rPr>
        <w:br/>
      </w:r>
    </w:p>
    <w:p w14:paraId="6599E605" w14:textId="655237FC" w:rsidR="00A35E07" w:rsidRPr="009E5DE9" w:rsidRDefault="00A35E07" w:rsidP="009E5DE9">
      <w:pPr>
        <w:pStyle w:val="a5"/>
        <w:numPr>
          <w:ilvl w:val="0"/>
          <w:numId w:val="14"/>
        </w:numPr>
        <w:jc w:val="left"/>
        <w:outlineLvl w:val="2"/>
        <w:rPr>
          <w:rFonts w:ascii="メイリオ" w:eastAsia="メイリオ" w:hAnsi="メイリオ"/>
          <w:b/>
          <w:bCs/>
          <w:sz w:val="18"/>
          <w:szCs w:val="18"/>
          <w:lang w:eastAsia="ja-JP"/>
        </w:rPr>
      </w:pPr>
      <w:r w:rsidRPr="003C7036">
        <w:rPr>
          <w:rFonts w:ascii="メイリオ" w:eastAsia="メイリオ" w:hAnsi="メイリオ"/>
          <w:sz w:val="18"/>
          <w:szCs w:val="18"/>
          <w:lang w:eastAsia="ja-JP"/>
        </w:rPr>
        <w:t>福音書</w:t>
      </w:r>
      <w:r w:rsidR="00F4309E" w:rsidRPr="003C7036">
        <w:rPr>
          <w:rFonts w:ascii="メイリオ" w:eastAsia="メイリオ" w:hAnsi="メイリオ" w:hint="eastAsia"/>
          <w:sz w:val="18"/>
          <w:szCs w:val="18"/>
          <w:lang w:eastAsia="ja-JP"/>
        </w:rPr>
        <w:t>・</w:t>
      </w:r>
      <w:r w:rsidR="00D45822" w:rsidRPr="003C7036">
        <w:rPr>
          <w:rFonts w:ascii="メイリオ" w:eastAsia="メイリオ" w:hAnsi="メイリオ" w:hint="eastAsia"/>
          <w:sz w:val="18"/>
          <w:szCs w:val="18"/>
          <w:lang w:eastAsia="ja-JP"/>
        </w:rPr>
        <w:t>使徒の働き</w:t>
      </w:r>
      <w:r w:rsidRPr="003C7036">
        <w:rPr>
          <w:rFonts w:ascii="メイリオ" w:eastAsia="メイリオ" w:hAnsi="メイリオ" w:cs="ＭＳ 明朝" w:hint="eastAsia"/>
          <w:sz w:val="18"/>
          <w:szCs w:val="18"/>
          <w:lang w:eastAsia="ja-JP"/>
        </w:rPr>
        <w:t>：</w:t>
      </w:r>
      <w:r w:rsidR="003C7036">
        <w:rPr>
          <w:rFonts w:ascii="メイリオ" w:eastAsia="メイリオ" w:hAnsi="メイリオ" w:cs="ＭＳ 明朝"/>
          <w:sz w:val="18"/>
          <w:szCs w:val="18"/>
          <w:lang w:eastAsia="ja-JP"/>
        </w:rPr>
        <w:br/>
      </w:r>
      <w:r w:rsidRPr="009E5DE9">
        <w:rPr>
          <w:rFonts w:ascii="メイリオ" w:eastAsia="メイリオ" w:hAnsi="メイリオ" w:cs="ＭＳ 明朝" w:hint="eastAsia"/>
          <w:sz w:val="18"/>
          <w:szCs w:val="18"/>
          <w:lang w:eastAsia="ja-JP"/>
        </w:rPr>
        <w:t>福音書</w:t>
      </w:r>
      <w:r w:rsidR="000E565B" w:rsidRPr="009E5DE9">
        <w:rPr>
          <w:rFonts w:ascii="メイリオ" w:eastAsia="メイリオ" w:hAnsi="メイリオ" w:cs="ＭＳ 明朝" w:hint="eastAsia"/>
          <w:sz w:val="18"/>
          <w:szCs w:val="18"/>
          <w:lang w:eastAsia="ja-JP"/>
        </w:rPr>
        <w:t>の</w:t>
      </w:r>
      <w:r w:rsidRPr="009E5DE9">
        <w:rPr>
          <w:rFonts w:ascii="メイリオ" w:eastAsia="メイリオ" w:hAnsi="メイリオ" w:cs="ＭＳ 明朝" w:hint="eastAsia"/>
          <w:sz w:val="18"/>
          <w:szCs w:val="18"/>
          <w:lang w:eastAsia="ja-JP"/>
        </w:rPr>
        <w:t>歴史的文脈を把握するの</w:t>
      </w:r>
      <w:r w:rsidR="000E565B" w:rsidRPr="009E5DE9">
        <w:rPr>
          <w:rFonts w:ascii="メイリオ" w:eastAsia="メイリオ" w:hAnsi="メイリオ" w:cs="ＭＳ 明朝" w:hint="eastAsia"/>
          <w:sz w:val="18"/>
          <w:szCs w:val="18"/>
          <w:lang w:eastAsia="ja-JP"/>
        </w:rPr>
        <w:t>は、</w:t>
      </w:r>
      <w:r w:rsidRPr="009E5DE9">
        <w:rPr>
          <w:rFonts w:ascii="メイリオ" w:eastAsia="メイリオ" w:hAnsi="メイリオ" w:cs="ＭＳ 明朝" w:hint="eastAsia"/>
          <w:sz w:val="18"/>
          <w:szCs w:val="18"/>
          <w:lang w:eastAsia="ja-JP"/>
        </w:rPr>
        <w:t>やや複雑です。</w:t>
      </w:r>
      <w:r w:rsidR="000E565B" w:rsidRPr="009E5DE9">
        <w:rPr>
          <w:rFonts w:ascii="メイリオ" w:eastAsia="メイリオ" w:hAnsi="メイリオ" w:cs="ＭＳ 明朝" w:hint="eastAsia"/>
          <w:sz w:val="18"/>
          <w:szCs w:val="18"/>
        </w:rPr>
        <w:t>その理由は</w:t>
      </w:r>
      <w:r w:rsidRPr="009E5DE9">
        <w:rPr>
          <w:rFonts w:ascii="メイリオ" w:eastAsia="メイリオ" w:hAnsi="メイリオ" w:cs="ＭＳ 明朝" w:hint="eastAsia"/>
          <w:sz w:val="18"/>
          <w:szCs w:val="18"/>
        </w:rPr>
        <w:t>、</w:t>
      </w:r>
      <w:r w:rsidRPr="009E5DE9">
        <w:rPr>
          <w:rStyle w:val="a6"/>
          <w:rFonts w:ascii="メイリオ" w:eastAsia="メイリオ" w:hAnsi="メイリオ" w:cs="ＭＳ 明朝" w:hint="eastAsia"/>
          <w:b w:val="0"/>
          <w:bCs w:val="0"/>
          <w:sz w:val="18"/>
          <w:szCs w:val="18"/>
        </w:rPr>
        <w:t>著者に</w:t>
      </w:r>
      <w:r w:rsidR="006B79D3" w:rsidRPr="009E5DE9">
        <w:rPr>
          <w:rStyle w:val="a6"/>
          <w:rFonts w:ascii="メイリオ" w:eastAsia="メイリオ" w:hAnsi="メイリオ" w:cs="ＭＳ 明朝" w:hint="eastAsia"/>
          <w:b w:val="0"/>
          <w:bCs w:val="0"/>
          <w:sz w:val="18"/>
          <w:szCs w:val="18"/>
        </w:rPr>
        <w:t>関する</w:t>
      </w:r>
      <w:r w:rsidRPr="009E5DE9">
        <w:rPr>
          <w:rStyle w:val="a6"/>
          <w:rFonts w:ascii="メイリオ" w:eastAsia="メイリオ" w:hAnsi="メイリオ" w:cs="ＭＳ 明朝" w:hint="eastAsia"/>
          <w:b w:val="0"/>
          <w:bCs w:val="0"/>
          <w:sz w:val="18"/>
          <w:szCs w:val="18"/>
        </w:rPr>
        <w:t>情報が</w:t>
      </w:r>
      <w:r w:rsidR="006B79D3" w:rsidRPr="009E5DE9">
        <w:rPr>
          <w:rStyle w:val="a6"/>
          <w:rFonts w:ascii="メイリオ" w:eastAsia="メイリオ" w:hAnsi="メイリオ" w:cs="ＭＳ 明朝" w:hint="eastAsia"/>
          <w:b w:val="0"/>
          <w:bCs w:val="0"/>
          <w:sz w:val="18"/>
          <w:szCs w:val="18"/>
        </w:rPr>
        <w:t>限</w:t>
      </w:r>
      <w:r w:rsidR="00553859" w:rsidRPr="009E5DE9">
        <w:rPr>
          <w:rStyle w:val="a6"/>
          <w:rFonts w:ascii="メイリオ" w:eastAsia="メイリオ" w:hAnsi="メイリオ" w:cs="ＭＳ 明朝" w:hint="eastAsia"/>
          <w:b w:val="0"/>
          <w:bCs w:val="0"/>
          <w:sz w:val="18"/>
          <w:szCs w:val="18"/>
        </w:rPr>
        <w:t>られている</w:t>
      </w:r>
      <w:r w:rsidRPr="009E5DE9">
        <w:rPr>
          <w:rFonts w:ascii="メイリオ" w:eastAsia="メイリオ" w:hAnsi="メイリオ" w:cs="ＭＳ 明朝" w:hint="eastAsia"/>
          <w:sz w:val="18"/>
          <w:szCs w:val="18"/>
        </w:rPr>
        <w:t>からです。（</w:t>
      </w:r>
      <w:r w:rsidRPr="009E5DE9">
        <w:rPr>
          <w:rFonts w:ascii="メイリオ" w:eastAsia="メイリオ" w:hAnsi="メイリオ"/>
          <w:sz w:val="18"/>
          <w:szCs w:val="18"/>
        </w:rPr>
        <w:t>※</w:t>
      </w:r>
      <w:r w:rsidRPr="009E5DE9">
        <w:rPr>
          <w:rFonts w:ascii="メイリオ" w:eastAsia="メイリオ" w:hAnsi="メイリオ" w:cs="ＭＳ 明朝" w:hint="eastAsia"/>
          <w:sz w:val="18"/>
          <w:szCs w:val="18"/>
        </w:rPr>
        <w:t>福音書は</w:t>
      </w:r>
      <w:r w:rsidR="00C942F0" w:rsidRPr="009E5DE9">
        <w:rPr>
          <w:rFonts w:ascii="メイリオ" w:eastAsia="メイリオ" w:hAnsi="メイリオ" w:cs="ＭＳ 明朝" w:hint="eastAsia"/>
          <w:sz w:val="18"/>
          <w:szCs w:val="18"/>
        </w:rPr>
        <w:t>、基本</w:t>
      </w:r>
      <w:r w:rsidRPr="009E5DE9">
        <w:rPr>
          <w:rStyle w:val="a6"/>
          <w:rFonts w:ascii="メイリオ" w:eastAsia="メイリオ" w:hAnsi="メイリオ" w:cs="ＭＳ 明朝" w:hint="eastAsia"/>
          <w:b w:val="0"/>
          <w:bCs w:val="0"/>
          <w:sz w:val="18"/>
          <w:szCs w:val="18"/>
        </w:rPr>
        <w:t>無記名文書</w:t>
      </w:r>
      <w:r w:rsidRPr="009E5DE9">
        <w:rPr>
          <w:rFonts w:ascii="メイリオ" w:eastAsia="メイリオ" w:hAnsi="メイリオ" w:cs="ＭＳ 明朝" w:hint="eastAsia"/>
          <w:sz w:val="18"/>
          <w:szCs w:val="18"/>
        </w:rPr>
        <w:t>で</w:t>
      </w:r>
      <w:r w:rsidR="00AE158D" w:rsidRPr="009E5DE9">
        <w:rPr>
          <w:rFonts w:ascii="メイリオ" w:eastAsia="メイリオ" w:hAnsi="メイリオ" w:cs="ＭＳ 明朝" w:hint="eastAsia"/>
          <w:sz w:val="18"/>
          <w:szCs w:val="18"/>
        </w:rPr>
        <w:t>す。ただし、</w:t>
      </w:r>
      <w:r w:rsidRPr="009E5DE9">
        <w:rPr>
          <w:rFonts w:ascii="メイリオ" w:eastAsia="メイリオ" w:hAnsi="メイリオ" w:cs="ＭＳ 明朝" w:hint="eastAsia"/>
          <w:sz w:val="18"/>
          <w:szCs w:val="18"/>
        </w:rPr>
        <w:t>古くから</w:t>
      </w:r>
      <w:r w:rsidR="00AE158D" w:rsidRPr="009E5DE9">
        <w:rPr>
          <w:rFonts w:ascii="メイリオ" w:eastAsia="メイリオ" w:hAnsi="メイリオ" w:cs="ＭＳ 明朝" w:hint="eastAsia"/>
          <w:sz w:val="18"/>
          <w:szCs w:val="18"/>
        </w:rPr>
        <w:t>伝えられて</w:t>
      </w:r>
      <w:r w:rsidR="00462D45" w:rsidRPr="009E5DE9">
        <w:rPr>
          <w:rFonts w:ascii="メイリオ" w:eastAsia="メイリオ" w:hAnsi="メイリオ" w:cs="ＭＳ 明朝" w:hint="eastAsia"/>
          <w:sz w:val="18"/>
          <w:szCs w:val="18"/>
        </w:rPr>
        <w:t>きた言い伝え</w:t>
      </w:r>
      <w:r w:rsidR="00887683" w:rsidRPr="009E5DE9">
        <w:rPr>
          <w:rFonts w:ascii="メイリオ" w:eastAsia="メイリオ" w:hAnsi="メイリオ" w:cs="ＭＳ 明朝" w:hint="eastAsia"/>
          <w:sz w:val="18"/>
          <w:szCs w:val="18"/>
        </w:rPr>
        <w:t>があり、</w:t>
      </w:r>
      <w:r w:rsidR="00462D45" w:rsidRPr="009E5DE9">
        <w:rPr>
          <w:rFonts w:ascii="メイリオ" w:eastAsia="メイリオ" w:hAnsi="メイリオ" w:cs="ＭＳ 明朝" w:hint="eastAsia"/>
          <w:sz w:val="18"/>
          <w:szCs w:val="18"/>
        </w:rPr>
        <w:t>その</w:t>
      </w:r>
      <w:r w:rsidR="00887683" w:rsidRPr="009E5DE9">
        <w:rPr>
          <w:rFonts w:ascii="メイリオ" w:eastAsia="メイリオ" w:hAnsi="メイリオ" w:cs="ＭＳ 明朝" w:hint="eastAsia"/>
          <w:sz w:val="18"/>
          <w:szCs w:val="18"/>
        </w:rPr>
        <w:t>伝承は正しい可能性が高いとされています。</w:t>
      </w:r>
      <w:r w:rsidRPr="009E5DE9">
        <w:rPr>
          <w:rFonts w:ascii="メイリオ" w:eastAsia="メイリオ" w:hAnsi="メイリオ" w:cs="ＭＳ 明朝" w:hint="eastAsia"/>
          <w:sz w:val="18"/>
          <w:szCs w:val="18"/>
        </w:rPr>
        <w:t>）また、</w:t>
      </w:r>
      <w:r w:rsidRPr="009E5DE9">
        <w:rPr>
          <w:rStyle w:val="a6"/>
          <w:rFonts w:ascii="メイリオ" w:eastAsia="メイリオ" w:hAnsi="メイリオ" w:cs="ＭＳ 明朝" w:hint="eastAsia"/>
          <w:b w:val="0"/>
          <w:bCs w:val="0"/>
          <w:sz w:val="18"/>
          <w:szCs w:val="18"/>
        </w:rPr>
        <w:t>どこで書かれたのか、誰に向けて書かれたのかについても正確にはわかっておらず、多くは推測の域を出ません</w:t>
      </w:r>
      <w:r w:rsidRPr="009E5DE9">
        <w:rPr>
          <w:rFonts w:ascii="メイリオ" w:eastAsia="メイリオ" w:hAnsi="メイリオ" w:cs="ＭＳ 明朝" w:hint="eastAsia"/>
          <w:sz w:val="18"/>
          <w:szCs w:val="18"/>
        </w:rPr>
        <w:t>。実際、福音書は</w:t>
      </w:r>
      <w:r w:rsidRPr="009E5DE9">
        <w:rPr>
          <w:rStyle w:val="a6"/>
          <w:rFonts w:ascii="メイリオ" w:eastAsia="メイリオ" w:hAnsi="メイリオ" w:cs="ＭＳ 明朝" w:hint="eastAsia"/>
          <w:b w:val="0"/>
          <w:bCs w:val="0"/>
          <w:sz w:val="18"/>
          <w:szCs w:val="18"/>
        </w:rPr>
        <w:t>古代地中海世界全体への広範な配布を意図して書かれた可能性が高</w:t>
      </w:r>
      <w:r w:rsidR="00466EF1" w:rsidRPr="009E5DE9">
        <w:rPr>
          <w:rStyle w:val="a6"/>
          <w:rFonts w:ascii="メイリオ" w:eastAsia="メイリオ" w:hAnsi="メイリオ" w:cs="ＭＳ 明朝" w:hint="eastAsia"/>
          <w:b w:val="0"/>
          <w:bCs w:val="0"/>
          <w:sz w:val="18"/>
          <w:szCs w:val="18"/>
        </w:rPr>
        <w:t>いため</w:t>
      </w:r>
      <w:r w:rsidRPr="009E5DE9">
        <w:rPr>
          <w:rStyle w:val="a6"/>
          <w:rFonts w:ascii="メイリオ" w:eastAsia="メイリオ" w:hAnsi="メイリオ" w:cs="ＭＳ 明朝" w:hint="eastAsia"/>
          <w:b w:val="0"/>
          <w:bCs w:val="0"/>
          <w:sz w:val="18"/>
          <w:szCs w:val="18"/>
        </w:rPr>
        <w:t>、特定の場所や特定の教会の状況に限定されるべきではない</w:t>
      </w:r>
      <w:r w:rsidRPr="009E5DE9">
        <w:rPr>
          <w:rFonts w:ascii="メイリオ" w:eastAsia="メイリオ" w:hAnsi="メイリオ" w:cs="ＭＳ 明朝" w:hint="eastAsia"/>
          <w:sz w:val="18"/>
          <w:szCs w:val="18"/>
        </w:rPr>
        <w:t>と考えられます。</w:t>
      </w:r>
      <w:r w:rsidR="00A237FC" w:rsidRPr="009E5DE9">
        <w:rPr>
          <w:rFonts w:ascii="メイリオ" w:eastAsia="メイリオ" w:hAnsi="メイリオ" w:cs="ＭＳ 明朝" w:hint="eastAsia"/>
          <w:sz w:val="18"/>
          <w:szCs w:val="18"/>
        </w:rPr>
        <w:t>ただし、</w:t>
      </w:r>
      <w:r w:rsidR="00B10B7F" w:rsidRPr="009E5DE9">
        <w:rPr>
          <w:rFonts w:ascii="メイリオ" w:eastAsia="メイリオ" w:hAnsi="メイリオ" w:cs="ＭＳ 明朝" w:hint="eastAsia"/>
          <w:sz w:val="18"/>
          <w:szCs w:val="18"/>
        </w:rPr>
        <w:t>ここで言っているのは</w:t>
      </w:r>
      <w:r w:rsidRPr="009E5DE9">
        <w:rPr>
          <w:rStyle w:val="a6"/>
          <w:rFonts w:ascii="メイリオ" w:eastAsia="メイリオ" w:hAnsi="メイリオ" w:cs="ＭＳ 明朝" w:hint="eastAsia"/>
          <w:b w:val="0"/>
          <w:bCs w:val="0"/>
          <w:sz w:val="18"/>
          <w:szCs w:val="18"/>
        </w:rPr>
        <w:t>あくまで</w:t>
      </w:r>
      <w:r w:rsidRPr="00084790">
        <w:rPr>
          <w:rStyle w:val="a6"/>
          <w:rFonts w:ascii="メイリオ" w:eastAsia="メイリオ" w:hAnsi="メイリオ" w:cs="ＭＳ 明朝" w:hint="eastAsia"/>
          <w:b w:val="0"/>
          <w:bCs w:val="0"/>
          <w:sz w:val="18"/>
          <w:szCs w:val="18"/>
        </w:rPr>
        <w:t>「福音書の歴史的文脈」</w:t>
      </w:r>
      <w:r w:rsidRPr="009E5DE9">
        <w:rPr>
          <w:rStyle w:val="a6"/>
          <w:rFonts w:ascii="メイリオ" w:eastAsia="メイリオ" w:hAnsi="メイリオ" w:cs="ＭＳ 明朝" w:hint="eastAsia"/>
          <w:b w:val="0"/>
          <w:bCs w:val="0"/>
          <w:sz w:val="18"/>
          <w:szCs w:val="18"/>
        </w:rPr>
        <w:t>に</w:t>
      </w:r>
      <w:r w:rsidR="00A237FC" w:rsidRPr="009E5DE9">
        <w:rPr>
          <w:rStyle w:val="a6"/>
          <w:rFonts w:ascii="メイリオ" w:eastAsia="メイリオ" w:hAnsi="メイリオ" w:cs="ＭＳ 明朝" w:hint="eastAsia"/>
          <w:b w:val="0"/>
          <w:bCs w:val="0"/>
          <w:sz w:val="18"/>
          <w:szCs w:val="18"/>
        </w:rPr>
        <w:t>ついて</w:t>
      </w:r>
      <w:r w:rsidRPr="009E5DE9">
        <w:rPr>
          <w:rFonts w:ascii="メイリオ" w:eastAsia="メイリオ" w:hAnsi="メイリオ" w:cs="ＭＳ 明朝" w:hint="eastAsia"/>
          <w:sz w:val="18"/>
          <w:szCs w:val="18"/>
        </w:rPr>
        <w:t>です。</w:t>
      </w:r>
      <w:r w:rsidRPr="009E5DE9">
        <w:rPr>
          <w:rFonts w:ascii="メイリオ" w:eastAsia="メイリオ" w:hAnsi="メイリオ"/>
          <w:sz w:val="18"/>
          <w:szCs w:val="18"/>
        </w:rPr>
        <w:br/>
      </w:r>
      <w:r w:rsidR="005437B8" w:rsidRPr="009E5DE9">
        <w:rPr>
          <w:rFonts w:ascii="メイリオ" w:eastAsia="メイリオ" w:hAnsi="メイリオ" w:cs="ＭＳ 明朝" w:hint="eastAsia"/>
          <w:sz w:val="18"/>
          <w:szCs w:val="18"/>
          <w:lang w:eastAsia="ja-JP"/>
        </w:rPr>
        <w:t>一方で</w:t>
      </w:r>
      <w:r w:rsidRPr="009E5DE9">
        <w:rPr>
          <w:rFonts w:ascii="メイリオ" w:eastAsia="メイリオ" w:hAnsi="メイリオ" w:cs="ＭＳ 明朝" w:hint="eastAsia"/>
          <w:sz w:val="18"/>
          <w:szCs w:val="18"/>
          <w:lang w:eastAsia="ja-JP"/>
        </w:rPr>
        <w:t>「歴史的</w:t>
      </w:r>
      <w:r w:rsidR="00A237FC" w:rsidRPr="009E5DE9">
        <w:rPr>
          <w:rFonts w:ascii="メイリオ" w:eastAsia="メイリオ" w:hAnsi="メイリオ" w:cs="ＭＳ 明朝" w:hint="eastAsia"/>
          <w:sz w:val="18"/>
          <w:szCs w:val="18"/>
          <w:lang w:eastAsia="ja-JP"/>
        </w:rPr>
        <w:t>な</w:t>
      </w:r>
      <w:r w:rsidRPr="009E5DE9">
        <w:rPr>
          <w:rFonts w:ascii="メイリオ" w:eastAsia="メイリオ" w:hAnsi="メイリオ" w:cs="ＭＳ 明朝" w:hint="eastAsia"/>
          <w:sz w:val="18"/>
          <w:szCs w:val="18"/>
          <w:lang w:eastAsia="ja-JP"/>
        </w:rPr>
        <w:t>イエス」を扱う聖書学の分野や、</w:t>
      </w:r>
      <w:r w:rsidRPr="00084790">
        <w:rPr>
          <w:rStyle w:val="a6"/>
          <w:rFonts w:ascii="メイリオ" w:eastAsia="メイリオ" w:hAnsi="メイリオ" w:cs="ＭＳ 明朝" w:hint="eastAsia"/>
          <w:b w:val="0"/>
          <w:bCs w:val="0"/>
          <w:sz w:val="18"/>
          <w:szCs w:val="18"/>
          <w:lang w:eastAsia="ja-JP"/>
        </w:rPr>
        <w:t>古代地中海世界の</w:t>
      </w:r>
      <w:r w:rsidR="00084790" w:rsidRPr="00084790">
        <w:rPr>
          <w:rStyle w:val="a6"/>
          <w:rFonts w:ascii="メイリオ" w:eastAsia="メイリオ" w:hAnsi="メイリオ" w:cs="ＭＳ 明朝" w:hint="eastAsia"/>
          <w:b w:val="0"/>
          <w:bCs w:val="0"/>
          <w:sz w:val="18"/>
          <w:szCs w:val="18"/>
          <w:lang w:eastAsia="ja-JP"/>
        </w:rPr>
        <w:t>「</w:t>
      </w:r>
      <w:r w:rsidRPr="00084790">
        <w:rPr>
          <w:rStyle w:val="a6"/>
          <w:rFonts w:ascii="メイリオ" w:eastAsia="メイリオ" w:hAnsi="メイリオ" w:cs="ＭＳ 明朝" w:hint="eastAsia"/>
          <w:b w:val="0"/>
          <w:bCs w:val="0"/>
          <w:sz w:val="18"/>
          <w:szCs w:val="18"/>
          <w:lang w:eastAsia="ja-JP"/>
        </w:rPr>
        <w:t>文化的背景</w:t>
      </w:r>
      <w:r w:rsidR="00084790" w:rsidRPr="00084790">
        <w:rPr>
          <w:rStyle w:val="a6"/>
          <w:rFonts w:ascii="メイリオ" w:eastAsia="メイリオ" w:hAnsi="メイリオ" w:cs="ＭＳ 明朝" w:hint="eastAsia"/>
          <w:b w:val="0"/>
          <w:bCs w:val="0"/>
          <w:sz w:val="18"/>
          <w:szCs w:val="18"/>
          <w:lang w:eastAsia="ja-JP"/>
        </w:rPr>
        <w:t>」</w:t>
      </w:r>
      <w:r w:rsidRPr="009E5DE9">
        <w:rPr>
          <w:rFonts w:ascii="メイリオ" w:eastAsia="メイリオ" w:hAnsi="メイリオ" w:cs="ＭＳ 明朝" w:hint="eastAsia"/>
          <w:sz w:val="18"/>
          <w:szCs w:val="18"/>
          <w:lang w:eastAsia="ja-JP"/>
        </w:rPr>
        <w:t>といった観点は、依然として非常に重要であり、</w:t>
      </w:r>
      <w:r w:rsidRPr="00084790">
        <w:rPr>
          <w:rStyle w:val="a6"/>
          <w:rFonts w:ascii="メイリオ" w:eastAsia="メイリオ" w:hAnsi="メイリオ" w:cs="ＭＳ 明朝" w:hint="eastAsia"/>
          <w:b w:val="0"/>
          <w:bCs w:val="0"/>
          <w:sz w:val="18"/>
          <w:szCs w:val="18"/>
          <w:lang w:eastAsia="ja-JP"/>
        </w:rPr>
        <w:t>福音書自体からそれらを読み解くことは極めて有益です</w:t>
      </w:r>
      <w:r w:rsidRPr="009E5DE9">
        <w:rPr>
          <w:rFonts w:ascii="メイリオ" w:eastAsia="メイリオ" w:hAnsi="メイリオ" w:cs="ＭＳ 明朝" w:hint="eastAsia"/>
          <w:sz w:val="18"/>
          <w:szCs w:val="18"/>
          <w:lang w:eastAsia="ja-JP"/>
        </w:rPr>
        <w:t>。</w:t>
      </w:r>
    </w:p>
    <w:p w14:paraId="250D08D8" w14:textId="77777777" w:rsidR="007E5B43" w:rsidRPr="00B70441" w:rsidRDefault="007E5B43" w:rsidP="006D11EF">
      <w:pPr>
        <w:pStyle w:val="a3"/>
        <w:rPr>
          <w:rFonts w:ascii="メイリオ" w:eastAsia="メイリオ" w:hAnsi="メイリオ"/>
          <w:sz w:val="18"/>
          <w:szCs w:val="18"/>
          <w:lang w:eastAsia="ja-JP"/>
        </w:rPr>
      </w:pPr>
    </w:p>
    <w:p w14:paraId="45597B82" w14:textId="450BBB6C" w:rsidR="007A658C" w:rsidRPr="00084790" w:rsidRDefault="00084790" w:rsidP="001F3996">
      <w:pPr>
        <w:rPr>
          <w:rFonts w:ascii="メイリオ" w:eastAsia="メイリオ" w:hAnsi="メイリオ"/>
          <w:sz w:val="18"/>
          <w:szCs w:val="18"/>
        </w:rPr>
      </w:pPr>
      <w:r>
        <w:rPr>
          <w:rFonts w:ascii="メイリオ" w:eastAsia="メイリオ" w:hAnsi="メイリオ" w:cs="ＭＳ 明朝" w:hint="eastAsia"/>
          <w:sz w:val="18"/>
          <w:szCs w:val="18"/>
        </w:rPr>
        <w:lastRenderedPageBreak/>
        <w:t>「</w:t>
      </w:r>
      <w:r w:rsidR="007A658C" w:rsidRPr="007A658C">
        <w:rPr>
          <w:rFonts w:ascii="メイリオ" w:eastAsia="メイリオ" w:hAnsi="メイリオ" w:cs="ＭＳ 明朝" w:hint="eastAsia"/>
          <w:sz w:val="18"/>
          <w:szCs w:val="18"/>
        </w:rPr>
        <w:t>文化的文脈</w:t>
      </w:r>
      <w:r>
        <w:rPr>
          <w:rFonts w:ascii="メイリオ" w:eastAsia="メイリオ" w:hAnsi="メイリオ" w:cs="ＭＳ 明朝" w:hint="eastAsia"/>
          <w:sz w:val="18"/>
          <w:szCs w:val="18"/>
        </w:rPr>
        <w:t>」</w:t>
      </w:r>
      <w:r w:rsidR="00D417D0">
        <w:rPr>
          <w:rFonts w:ascii="メイリオ" w:eastAsia="メイリオ" w:hAnsi="メイリオ" w:cs="ＭＳ 明朝" w:hint="eastAsia"/>
          <w:sz w:val="18"/>
          <w:szCs w:val="18"/>
        </w:rPr>
        <w:t>と</w:t>
      </w:r>
      <w:r w:rsidR="0014500B">
        <w:rPr>
          <w:rFonts w:ascii="メイリオ" w:eastAsia="メイリオ" w:hAnsi="メイリオ" w:cs="ＭＳ 明朝" w:hint="eastAsia"/>
          <w:sz w:val="18"/>
          <w:szCs w:val="18"/>
        </w:rPr>
        <w:t>は</w:t>
      </w:r>
      <w:r w:rsidR="007A658C" w:rsidRPr="007A658C">
        <w:rPr>
          <w:rFonts w:ascii="メイリオ" w:eastAsia="メイリオ" w:hAnsi="メイリオ" w:cs="ＭＳ 明朝" w:hint="eastAsia"/>
          <w:sz w:val="18"/>
          <w:szCs w:val="18"/>
        </w:rPr>
        <w:t>、その書物に登場する人々や登場人物たちの</w:t>
      </w:r>
      <w:r w:rsidR="007A658C" w:rsidRPr="00084790">
        <w:rPr>
          <w:rFonts w:ascii="メイリオ" w:eastAsia="メイリオ" w:hAnsi="メイリオ" w:cs="ＭＳ 明朝" w:hint="eastAsia"/>
          <w:sz w:val="18"/>
          <w:szCs w:val="18"/>
        </w:rPr>
        <w:t>日常生活の背景</w:t>
      </w:r>
      <w:r w:rsidR="007A658C" w:rsidRPr="007A658C">
        <w:rPr>
          <w:rFonts w:ascii="メイリオ" w:eastAsia="メイリオ" w:hAnsi="メイリオ" w:cs="ＭＳ 明朝" w:hint="eastAsia"/>
          <w:sz w:val="18"/>
          <w:szCs w:val="18"/>
        </w:rPr>
        <w:t>を指します。</w:t>
      </w:r>
      <w:r w:rsidR="00D8102A">
        <w:rPr>
          <w:rFonts w:ascii="メイリオ" w:eastAsia="メイリオ" w:hAnsi="メイリオ" w:cs="ＭＳ 明朝" w:hint="eastAsia"/>
          <w:sz w:val="18"/>
          <w:szCs w:val="18"/>
        </w:rPr>
        <w:t>重要なのは、</w:t>
      </w:r>
      <w:r w:rsidR="007A658C" w:rsidRPr="007A658C">
        <w:rPr>
          <w:rFonts w:ascii="メイリオ" w:eastAsia="メイリオ" w:hAnsi="メイリオ" w:cs="ＭＳ 明朝" w:hint="eastAsia"/>
          <w:sz w:val="18"/>
          <w:szCs w:val="18"/>
        </w:rPr>
        <w:t>それが</w:t>
      </w:r>
      <w:r w:rsidR="007A658C" w:rsidRPr="00084790">
        <w:rPr>
          <w:rFonts w:ascii="メイリオ" w:eastAsia="メイリオ" w:hAnsi="メイリオ" w:cs="ＭＳ 明朝" w:hint="eastAsia"/>
          <w:sz w:val="18"/>
          <w:szCs w:val="18"/>
        </w:rPr>
        <w:t>当時</w:t>
      </w:r>
      <w:r w:rsidR="00666946" w:rsidRPr="00084790">
        <w:rPr>
          <w:rFonts w:ascii="メイリオ" w:eastAsia="メイリオ" w:hAnsi="メイリオ" w:cs="ＭＳ 明朝" w:hint="eastAsia"/>
          <w:sz w:val="18"/>
          <w:szCs w:val="18"/>
        </w:rPr>
        <w:t>の</w:t>
      </w:r>
      <w:r w:rsidR="007A658C" w:rsidRPr="00084790">
        <w:rPr>
          <w:rFonts w:ascii="メイリオ" w:eastAsia="メイリオ" w:hAnsi="メイリオ" w:cs="ＭＳ 明朝" w:hint="eastAsia"/>
          <w:sz w:val="18"/>
          <w:szCs w:val="18"/>
        </w:rPr>
        <w:t>読者にどのように理解されたか</w:t>
      </w:r>
      <w:r w:rsidR="007A658C" w:rsidRPr="007A658C">
        <w:rPr>
          <w:rFonts w:ascii="メイリオ" w:eastAsia="メイリオ" w:hAnsi="メイリオ" w:cs="ＭＳ 明朝" w:hint="eastAsia"/>
          <w:sz w:val="18"/>
          <w:szCs w:val="18"/>
        </w:rPr>
        <w:t>を考えることです</w:t>
      </w:r>
      <w:r w:rsidR="007A658C" w:rsidRPr="007A658C">
        <w:rPr>
          <w:rFonts w:ascii="メイリオ" w:eastAsia="メイリオ" w:hAnsi="メイリオ" w:cs="ＭＳ 明朝"/>
          <w:sz w:val="18"/>
          <w:szCs w:val="18"/>
        </w:rPr>
        <w:t>。</w:t>
      </w:r>
      <w:r w:rsidR="007A658C" w:rsidRPr="007A658C">
        <w:rPr>
          <w:rFonts w:ascii="メイリオ" w:eastAsia="メイリオ" w:hAnsi="メイリオ" w:cs="ＭＳ 明朝" w:hint="eastAsia"/>
          <w:sz w:val="18"/>
          <w:szCs w:val="18"/>
        </w:rPr>
        <w:t>これは歴史的文脈とは異なり、特定の時代・場所・受け手に関するものではなく、</w:t>
      </w:r>
      <w:r w:rsidR="007A658C" w:rsidRPr="00084790">
        <w:rPr>
          <w:rFonts w:ascii="メイリオ" w:eastAsia="メイリオ" w:hAnsi="メイリオ" w:cs="ＭＳ 明朝" w:hint="eastAsia"/>
          <w:sz w:val="18"/>
          <w:szCs w:val="18"/>
        </w:rPr>
        <w:t>登場人物と読者が共有していた生活上の具体的な情報</w:t>
      </w:r>
      <w:r w:rsidR="007A658C" w:rsidRPr="007A658C">
        <w:rPr>
          <w:rFonts w:ascii="メイリオ" w:eastAsia="メイリオ" w:hAnsi="メイリオ" w:cs="ＭＳ 明朝" w:hint="eastAsia"/>
          <w:sz w:val="18"/>
          <w:szCs w:val="18"/>
        </w:rPr>
        <w:t>に焦点を当てます</w:t>
      </w:r>
      <w:r w:rsidR="007A658C" w:rsidRPr="007A658C">
        <w:rPr>
          <w:rFonts w:ascii="メイリオ" w:eastAsia="メイリオ" w:hAnsi="メイリオ" w:cs="ＭＳ 明朝"/>
          <w:sz w:val="18"/>
          <w:szCs w:val="18"/>
        </w:rPr>
        <w:t>。</w:t>
      </w:r>
      <w:r w:rsidR="007A658C" w:rsidRPr="007A658C">
        <w:rPr>
          <w:rFonts w:ascii="メイリオ" w:eastAsia="メイリオ" w:hAnsi="メイリオ" w:cs="ＭＳ 明朝" w:hint="eastAsia"/>
          <w:sz w:val="18"/>
          <w:szCs w:val="18"/>
        </w:rPr>
        <w:t>たとえば、福音書に出てくる</w:t>
      </w:r>
      <w:r w:rsidR="007A658C" w:rsidRPr="00084790">
        <w:rPr>
          <w:rFonts w:ascii="メイリオ" w:eastAsia="メイリオ" w:hAnsi="メイリオ" w:cs="ＭＳ 明朝" w:hint="eastAsia"/>
          <w:sz w:val="18"/>
          <w:szCs w:val="18"/>
        </w:rPr>
        <w:t>農業に関するたとえ話</w:t>
      </w:r>
      <w:r w:rsidR="007A658C" w:rsidRPr="007A658C">
        <w:rPr>
          <w:rFonts w:ascii="メイリオ" w:eastAsia="メイリオ" w:hAnsi="メイリオ" w:cs="ＭＳ 明朝" w:hint="eastAsia"/>
          <w:sz w:val="18"/>
          <w:szCs w:val="18"/>
        </w:rPr>
        <w:t>を理解するためには、当時の人々が共通に持っていた</w:t>
      </w:r>
      <w:r w:rsidR="007A658C" w:rsidRPr="00084790">
        <w:rPr>
          <w:rFonts w:ascii="メイリオ" w:eastAsia="メイリオ" w:hAnsi="メイリオ" w:cs="ＭＳ 明朝" w:hint="eastAsia"/>
          <w:sz w:val="18"/>
          <w:szCs w:val="18"/>
        </w:rPr>
        <w:t>農業や経済の常識</w:t>
      </w:r>
      <w:r w:rsidR="007A658C" w:rsidRPr="007A658C">
        <w:rPr>
          <w:rFonts w:ascii="メイリオ" w:eastAsia="メイリオ" w:hAnsi="メイリオ" w:cs="ＭＳ 明朝" w:hint="eastAsia"/>
          <w:sz w:val="18"/>
          <w:szCs w:val="18"/>
        </w:rPr>
        <w:t>を知っておく必要があります。登場人物も読者もその常識を共有していたためです</w:t>
      </w:r>
      <w:r w:rsidR="007A658C" w:rsidRPr="007A658C">
        <w:rPr>
          <w:rFonts w:ascii="メイリオ" w:eastAsia="メイリオ" w:hAnsi="メイリオ" w:cs="ＭＳ 明朝"/>
          <w:sz w:val="18"/>
          <w:szCs w:val="18"/>
        </w:rPr>
        <w:t>。</w:t>
      </w:r>
      <w:r w:rsidR="002657A9">
        <w:rPr>
          <w:rFonts w:ascii="メイリオ" w:eastAsia="メイリオ" w:hAnsi="メイリオ" w:cs="ＭＳ 明朝" w:hint="eastAsia"/>
          <w:sz w:val="18"/>
          <w:szCs w:val="18"/>
        </w:rPr>
        <w:t>例えば</w:t>
      </w:r>
      <w:r w:rsidR="007A658C" w:rsidRPr="007A658C">
        <w:rPr>
          <w:rFonts w:ascii="メイリオ" w:eastAsia="メイリオ" w:hAnsi="メイリオ" w:cs="ＭＳ 明朝" w:hint="eastAsia"/>
          <w:sz w:val="18"/>
          <w:szCs w:val="18"/>
        </w:rPr>
        <w:t>、『ルツ記』の文化的文脈を理解するには、「さばきつかさが治めていた時代」と</w:t>
      </w:r>
      <w:r w:rsidR="00D71053">
        <w:rPr>
          <w:rFonts w:ascii="メイリオ" w:eastAsia="メイリオ" w:hAnsi="メイリオ" w:cs="ＭＳ 明朝" w:hint="eastAsia"/>
          <w:sz w:val="18"/>
          <w:szCs w:val="18"/>
        </w:rPr>
        <w:t>の記述に基づき、</w:t>
      </w:r>
      <w:r w:rsidR="007A658C" w:rsidRPr="007A658C">
        <w:rPr>
          <w:rFonts w:ascii="メイリオ" w:eastAsia="メイリオ" w:hAnsi="メイリオ" w:cs="ＭＳ 明朝" w:hint="eastAsia"/>
          <w:sz w:val="18"/>
          <w:szCs w:val="18"/>
        </w:rPr>
        <w:t>『士師記』を読むことで</w:t>
      </w:r>
      <w:r w:rsidR="007A658C" w:rsidRPr="00084790">
        <w:rPr>
          <w:rFonts w:ascii="メイリオ" w:eastAsia="メイリオ" w:hAnsi="メイリオ" w:cs="ＭＳ 明朝" w:hint="eastAsia"/>
          <w:sz w:val="18"/>
          <w:szCs w:val="18"/>
        </w:rPr>
        <w:t>当時の生活の様子</w:t>
      </w:r>
      <w:r w:rsidR="007A658C" w:rsidRPr="007A658C">
        <w:rPr>
          <w:rFonts w:ascii="メイリオ" w:eastAsia="メイリオ" w:hAnsi="メイリオ" w:cs="ＭＳ 明朝" w:hint="eastAsia"/>
          <w:sz w:val="18"/>
          <w:szCs w:val="18"/>
        </w:rPr>
        <w:t>を把握できます</w:t>
      </w:r>
      <w:r w:rsidR="007A658C" w:rsidRPr="007A658C">
        <w:rPr>
          <w:rFonts w:ascii="メイリオ" w:eastAsia="メイリオ" w:hAnsi="メイリオ" w:cs="ＭＳ 明朝"/>
          <w:sz w:val="18"/>
          <w:szCs w:val="18"/>
        </w:rPr>
        <w:t>。</w:t>
      </w:r>
      <w:r w:rsidR="007A658C" w:rsidRPr="007A658C">
        <w:rPr>
          <w:rFonts w:ascii="メイリオ" w:eastAsia="メイリオ" w:hAnsi="メイリオ" w:cs="ＭＳ 明朝" w:hint="eastAsia"/>
          <w:sz w:val="18"/>
          <w:szCs w:val="18"/>
        </w:rPr>
        <w:t>預言書の場合は、</w:t>
      </w:r>
      <w:r w:rsidR="007A658C" w:rsidRPr="00084790">
        <w:rPr>
          <w:rFonts w:ascii="メイリオ" w:eastAsia="メイリオ" w:hAnsi="メイリオ" w:cs="ＭＳ 明朝" w:hint="eastAsia"/>
          <w:sz w:val="18"/>
          <w:szCs w:val="18"/>
        </w:rPr>
        <w:t>どの王の治世か</w:t>
      </w:r>
      <w:r w:rsidR="007A658C" w:rsidRPr="007A658C">
        <w:rPr>
          <w:rFonts w:ascii="メイリオ" w:eastAsia="メイリオ" w:hAnsi="メイリオ" w:cs="ＭＳ 明朝" w:hint="eastAsia"/>
          <w:sz w:val="18"/>
          <w:szCs w:val="18"/>
        </w:rPr>
        <w:t>を確認することで、当時の</w:t>
      </w:r>
      <w:r w:rsidR="007A658C" w:rsidRPr="00084790">
        <w:rPr>
          <w:rFonts w:ascii="メイリオ" w:eastAsia="メイリオ" w:hAnsi="メイリオ" w:cs="ＭＳ 明朝" w:hint="eastAsia"/>
          <w:sz w:val="18"/>
          <w:szCs w:val="18"/>
        </w:rPr>
        <w:t>イスラエルやユダの社会的・霊的課題</w:t>
      </w:r>
      <w:r w:rsidR="007A658C" w:rsidRPr="007A658C">
        <w:rPr>
          <w:rFonts w:ascii="メイリオ" w:eastAsia="メイリオ" w:hAnsi="メイリオ" w:cs="ＭＳ 明朝" w:hint="eastAsia"/>
          <w:sz w:val="18"/>
          <w:szCs w:val="18"/>
        </w:rPr>
        <w:t>を知る手がかりになり、</w:t>
      </w:r>
      <w:r w:rsidR="007A658C" w:rsidRPr="00084790">
        <w:rPr>
          <w:rFonts w:ascii="メイリオ" w:eastAsia="メイリオ" w:hAnsi="メイリオ" w:cs="ＭＳ 明朝" w:hint="eastAsia"/>
          <w:sz w:val="18"/>
          <w:szCs w:val="18"/>
        </w:rPr>
        <w:t>預言者のメッセージの意図</w:t>
      </w:r>
      <w:r w:rsidR="007A658C" w:rsidRPr="007A658C">
        <w:rPr>
          <w:rFonts w:ascii="メイリオ" w:eastAsia="メイリオ" w:hAnsi="メイリオ" w:cs="ＭＳ 明朝" w:hint="eastAsia"/>
          <w:sz w:val="18"/>
          <w:szCs w:val="18"/>
        </w:rPr>
        <w:t>を理解する助けとなるでしょう。なぜなら、多くの預言の第一の成就は、</w:t>
      </w:r>
      <w:r w:rsidR="007A658C" w:rsidRPr="00084790">
        <w:rPr>
          <w:rFonts w:ascii="メイリオ" w:eastAsia="メイリオ" w:hAnsi="メイリオ" w:cs="ＭＳ 明朝" w:hint="eastAsia"/>
          <w:sz w:val="18"/>
          <w:szCs w:val="18"/>
        </w:rPr>
        <w:t>イスラエルやユダの歴史の中で起こっているから</w:t>
      </w:r>
      <w:r w:rsidR="007A658C" w:rsidRPr="007A658C">
        <w:rPr>
          <w:rFonts w:ascii="メイリオ" w:eastAsia="メイリオ" w:hAnsi="メイリオ" w:cs="ＭＳ 明朝" w:hint="eastAsia"/>
          <w:sz w:val="18"/>
          <w:szCs w:val="18"/>
        </w:rPr>
        <w:t>です</w:t>
      </w:r>
      <w:r w:rsidR="007A658C" w:rsidRPr="007A658C">
        <w:rPr>
          <w:rFonts w:ascii="メイリオ" w:eastAsia="メイリオ" w:hAnsi="メイリオ" w:cs="ＭＳ 明朝"/>
          <w:sz w:val="18"/>
          <w:szCs w:val="18"/>
        </w:rPr>
        <w:t>。</w:t>
      </w:r>
      <w:r w:rsidR="007A658C" w:rsidRPr="007A658C">
        <w:rPr>
          <w:rFonts w:ascii="メイリオ" w:eastAsia="メイリオ" w:hAnsi="メイリオ" w:cs="ＭＳ 明朝" w:hint="eastAsia"/>
          <w:sz w:val="18"/>
          <w:szCs w:val="18"/>
        </w:rPr>
        <w:t>最後に重要な点として、</w:t>
      </w:r>
      <w:r w:rsidR="007A658C" w:rsidRPr="00084790">
        <w:rPr>
          <w:rFonts w:ascii="メイリオ" w:eastAsia="メイリオ" w:hAnsi="メイリオ" w:cs="ＭＳ 明朝" w:hint="eastAsia"/>
          <w:sz w:val="18"/>
          <w:szCs w:val="18"/>
        </w:rPr>
        <w:t>聖書から導き出せる情報は信頼できますが、聖書以外の情報に基づく考察は慎重に扱う必要があります</w:t>
      </w:r>
      <w:r w:rsidR="007A658C" w:rsidRPr="00084790">
        <w:rPr>
          <w:rFonts w:ascii="メイリオ" w:eastAsia="メイリオ" w:hAnsi="メイリオ" w:cs="ＭＳ 明朝"/>
          <w:sz w:val="18"/>
          <w:szCs w:val="18"/>
        </w:rPr>
        <w:t>。</w:t>
      </w:r>
    </w:p>
    <w:p w14:paraId="250D08DB" w14:textId="77777777" w:rsidR="007E5B43" w:rsidRPr="00B70441" w:rsidRDefault="007E5B43" w:rsidP="006D11EF">
      <w:pPr>
        <w:pStyle w:val="a3"/>
        <w:rPr>
          <w:rFonts w:ascii="メイリオ" w:eastAsia="メイリオ" w:hAnsi="メイリオ"/>
          <w:sz w:val="18"/>
          <w:szCs w:val="18"/>
          <w:lang w:eastAsia="ja-JP"/>
        </w:rPr>
      </w:pPr>
    </w:p>
    <w:p w14:paraId="633207D2" w14:textId="40699C50" w:rsidR="008C28FA" w:rsidRPr="008C28FA" w:rsidRDefault="00084790" w:rsidP="00574612">
      <w:pPr>
        <w:rPr>
          <w:rFonts w:ascii="メイリオ" w:eastAsia="メイリオ" w:hAnsi="メイリオ"/>
          <w:sz w:val="18"/>
          <w:szCs w:val="18"/>
        </w:rPr>
      </w:pPr>
      <w:r>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聖書的文脈</w:t>
      </w:r>
      <w:r>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を考える際</w:t>
      </w:r>
      <w:r w:rsidR="001A6027" w:rsidRPr="0021272A">
        <w:rPr>
          <w:rFonts w:ascii="メイリオ" w:eastAsia="メイリオ" w:hAnsi="メイリオ" w:cs="ＭＳ 明朝" w:hint="eastAsia"/>
          <w:sz w:val="18"/>
          <w:szCs w:val="18"/>
        </w:rPr>
        <w:t>に</w:t>
      </w:r>
      <w:r w:rsidR="008C28FA" w:rsidRPr="008C28FA">
        <w:rPr>
          <w:rFonts w:ascii="メイリオ" w:eastAsia="メイリオ" w:hAnsi="メイリオ" w:cs="ＭＳ 明朝" w:hint="eastAsia"/>
          <w:sz w:val="18"/>
          <w:szCs w:val="18"/>
        </w:rPr>
        <w:t>は、その箇所を</w:t>
      </w:r>
      <w:r w:rsidR="008C28FA" w:rsidRPr="00084790">
        <w:rPr>
          <w:rFonts w:ascii="メイリオ" w:eastAsia="メイリオ" w:hAnsi="メイリオ" w:cs="ＭＳ 明朝" w:hint="eastAsia"/>
          <w:sz w:val="18"/>
          <w:szCs w:val="18"/>
        </w:rPr>
        <w:t>非常に注意深く読む必要があります</w:t>
      </w:r>
      <w:r w:rsidR="008C28FA" w:rsidRPr="008C28FA">
        <w:rPr>
          <w:rFonts w:ascii="メイリオ" w:eastAsia="メイリオ" w:hAnsi="メイリオ" w:cs="ＭＳ 明朝" w:hint="eastAsia"/>
          <w:sz w:val="18"/>
          <w:szCs w:val="18"/>
        </w:rPr>
        <w:t>。</w:t>
      </w:r>
      <w:r w:rsidR="00D743A6"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著者は、聖書の過去の歴史的出来事に言及している</w:t>
      </w:r>
      <w:r w:rsidR="001A6027" w:rsidRPr="0021272A">
        <w:rPr>
          <w:rFonts w:ascii="メイリオ" w:eastAsia="メイリオ" w:hAnsi="メイリオ" w:cs="ＭＳ 明朝" w:hint="eastAsia"/>
          <w:sz w:val="18"/>
          <w:szCs w:val="18"/>
        </w:rPr>
        <w:t>の</w:t>
      </w:r>
      <w:r w:rsidR="008C28FA" w:rsidRPr="008C28FA">
        <w:rPr>
          <w:rFonts w:ascii="メイリオ" w:eastAsia="メイリオ" w:hAnsi="メイリオ" w:cs="ＭＳ 明朝" w:hint="eastAsia"/>
          <w:sz w:val="18"/>
          <w:szCs w:val="18"/>
        </w:rPr>
        <w:t>か</w:t>
      </w:r>
      <w:r w:rsidR="00D743A6"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すでに書かれている聖書の箇所を引用</w:t>
      </w:r>
      <w:proofErr w:type="gramStart"/>
      <w:r w:rsidR="008C28FA" w:rsidRPr="008C28FA">
        <w:rPr>
          <w:rFonts w:ascii="メイリオ" w:eastAsia="メイリオ" w:hAnsi="メイリオ" w:cs="ＭＳ 明朝" w:hint="eastAsia"/>
          <w:sz w:val="18"/>
          <w:szCs w:val="18"/>
        </w:rPr>
        <w:t>したり</w:t>
      </w:r>
      <w:proofErr w:type="gramEnd"/>
      <w:r w:rsidR="008C28FA" w:rsidRPr="008C28FA">
        <w:rPr>
          <w:rFonts w:ascii="メイリオ" w:eastAsia="メイリオ" w:hAnsi="メイリオ" w:cs="ＭＳ 明朝" w:hint="eastAsia"/>
          <w:sz w:val="18"/>
          <w:szCs w:val="18"/>
        </w:rPr>
        <w:t>、暗示して</w:t>
      </w:r>
      <w:r w:rsidR="001A6027" w:rsidRPr="0021272A">
        <w:rPr>
          <w:rFonts w:ascii="メイリオ" w:eastAsia="メイリオ" w:hAnsi="メイリオ" w:cs="ＭＳ 明朝" w:hint="eastAsia"/>
          <w:sz w:val="18"/>
          <w:szCs w:val="18"/>
        </w:rPr>
        <w:t>い</w:t>
      </w:r>
      <w:r w:rsidR="008C28FA" w:rsidRPr="008C28FA">
        <w:rPr>
          <w:rFonts w:ascii="メイリオ" w:eastAsia="メイリオ" w:hAnsi="メイリオ" w:cs="ＭＳ 明朝" w:hint="eastAsia"/>
          <w:sz w:val="18"/>
          <w:szCs w:val="18"/>
        </w:rPr>
        <w:t>る</w:t>
      </w:r>
      <w:r w:rsidR="001A6027" w:rsidRPr="0021272A">
        <w:rPr>
          <w:rFonts w:ascii="メイリオ" w:eastAsia="メイリオ" w:hAnsi="メイリオ" w:cs="ＭＳ 明朝" w:hint="eastAsia"/>
          <w:sz w:val="18"/>
          <w:szCs w:val="18"/>
        </w:rPr>
        <w:t>の</w:t>
      </w:r>
      <w:r w:rsidR="008C28FA" w:rsidRPr="008C28FA">
        <w:rPr>
          <w:rFonts w:ascii="メイリオ" w:eastAsia="メイリオ" w:hAnsi="メイリオ" w:cs="ＭＳ 明朝" w:hint="eastAsia"/>
          <w:sz w:val="18"/>
          <w:szCs w:val="18"/>
        </w:rPr>
        <w:t>か</w:t>
      </w:r>
      <w:r w:rsidR="00D743A6" w:rsidRPr="0021272A">
        <w:rPr>
          <w:rFonts w:ascii="メイリオ" w:eastAsia="メイリオ" w:hAnsi="メイリオ" w:cs="ＭＳ 明朝" w:hint="eastAsia"/>
          <w:sz w:val="18"/>
          <w:szCs w:val="18"/>
        </w:rPr>
        <w:t>」</w:t>
      </w:r>
      <w:r w:rsidR="00FA261C" w:rsidRPr="0021272A">
        <w:rPr>
          <w:rFonts w:ascii="メイリオ" w:eastAsia="メイリオ" w:hAnsi="メイリオ" w:cs="ＭＳ 明朝" w:hint="eastAsia"/>
          <w:sz w:val="18"/>
          <w:szCs w:val="18"/>
        </w:rPr>
        <w:t>このような</w:t>
      </w:r>
      <w:r w:rsidR="00652C9D" w:rsidRPr="0021272A">
        <w:rPr>
          <w:rFonts w:ascii="メイリオ" w:eastAsia="メイリオ" w:hAnsi="メイリオ" w:cs="ＭＳ 明朝" w:hint="eastAsia"/>
          <w:sz w:val="18"/>
          <w:szCs w:val="18"/>
        </w:rPr>
        <w:t>問いかけは</w:t>
      </w:r>
      <w:r>
        <w:rPr>
          <w:rFonts w:ascii="メイリオ" w:eastAsia="メイリオ" w:hAnsi="メイリオ" w:cs="ＭＳ 明朝" w:hint="eastAsia"/>
          <w:sz w:val="18"/>
          <w:szCs w:val="18"/>
        </w:rPr>
        <w:t>「</w:t>
      </w:r>
      <w:r w:rsidR="008C28FA" w:rsidRPr="00084790">
        <w:rPr>
          <w:rFonts w:ascii="メイリオ" w:eastAsia="メイリオ" w:hAnsi="メイリオ" w:cs="ＭＳ 明朝" w:hint="eastAsia"/>
          <w:sz w:val="18"/>
          <w:szCs w:val="18"/>
        </w:rPr>
        <w:t>釈義</w:t>
      </w:r>
      <w:r w:rsidR="00D9074C" w:rsidRPr="00084790">
        <w:rPr>
          <w:rFonts w:ascii="メイリオ" w:eastAsia="メイリオ" w:hAnsi="メイリオ" w:cs="ＭＳ 明朝" w:hint="eastAsia"/>
          <w:sz w:val="18"/>
          <w:szCs w:val="18"/>
        </w:rPr>
        <w:t>（</w:t>
      </w:r>
      <w:r w:rsidR="00D9074C" w:rsidRPr="00084790">
        <w:rPr>
          <w:rFonts w:ascii="メイリオ" w:eastAsia="メイリオ" w:hAnsi="メイリオ" w:cs="ＭＳ 明朝"/>
          <w:sz w:val="18"/>
          <w:szCs w:val="18"/>
        </w:rPr>
        <w:t>exegesis</w:t>
      </w:r>
      <w:r w:rsidR="00D9074C" w:rsidRPr="00084790">
        <w:rPr>
          <w:rFonts w:ascii="メイリオ" w:eastAsia="メイリオ" w:hAnsi="メイリオ" w:cs="ＭＳ 明朝" w:hint="eastAsia"/>
          <w:sz w:val="18"/>
          <w:szCs w:val="18"/>
        </w:rPr>
        <w:t>）</w:t>
      </w:r>
      <w:r w:rsidRPr="00084790">
        <w:rPr>
          <w:rFonts w:ascii="メイリオ" w:eastAsia="メイリオ" w:hAnsi="メイリオ" w:cs="ＭＳ 明朝" w:hint="eastAsia"/>
          <w:sz w:val="18"/>
          <w:szCs w:val="18"/>
        </w:rPr>
        <w:t>」</w:t>
      </w:r>
      <w:r w:rsidR="008C28FA" w:rsidRPr="00084790">
        <w:rPr>
          <w:rFonts w:ascii="メイリオ" w:eastAsia="メイリオ" w:hAnsi="メイリオ" w:cs="ＭＳ 明朝" w:hint="eastAsia"/>
          <w:sz w:val="18"/>
          <w:szCs w:val="18"/>
        </w:rPr>
        <w:t>の一部</w:t>
      </w:r>
      <w:r w:rsidR="008C28FA" w:rsidRPr="008C28FA">
        <w:rPr>
          <w:rFonts w:ascii="メイリオ" w:eastAsia="メイリオ" w:hAnsi="メイリオ" w:cs="ＭＳ 明朝" w:hint="eastAsia"/>
          <w:sz w:val="18"/>
          <w:szCs w:val="18"/>
        </w:rPr>
        <w:t>であ</w:t>
      </w:r>
      <w:r w:rsidR="00652C9D" w:rsidRPr="0021272A">
        <w:rPr>
          <w:rFonts w:ascii="メイリオ" w:eastAsia="メイリオ" w:hAnsi="メイリオ" w:cs="ＭＳ 明朝" w:hint="eastAsia"/>
          <w:sz w:val="18"/>
          <w:szCs w:val="18"/>
        </w:rPr>
        <w:t>り、</w:t>
      </w:r>
      <w:r w:rsidR="008C28FA" w:rsidRPr="008C28FA">
        <w:rPr>
          <w:rFonts w:ascii="メイリオ" w:eastAsia="メイリオ" w:hAnsi="メイリオ" w:cs="ＭＳ 明朝" w:hint="eastAsia"/>
          <w:sz w:val="18"/>
          <w:szCs w:val="18"/>
        </w:rPr>
        <w:t>「著者が</w:t>
      </w:r>
      <w:r w:rsidR="00560995" w:rsidRPr="0021272A">
        <w:rPr>
          <w:rFonts w:ascii="メイリオ" w:eastAsia="メイリオ" w:hAnsi="メイリオ" w:cs="ＭＳ 明朝" w:hint="eastAsia"/>
          <w:sz w:val="18"/>
          <w:szCs w:val="18"/>
        </w:rPr>
        <w:t>当時</w:t>
      </w:r>
      <w:r w:rsidR="008C28FA" w:rsidRPr="008C28FA">
        <w:rPr>
          <w:rFonts w:ascii="メイリオ" w:eastAsia="メイリオ" w:hAnsi="メイリオ" w:cs="ＭＳ 明朝" w:hint="eastAsia"/>
          <w:sz w:val="18"/>
          <w:szCs w:val="18"/>
        </w:rPr>
        <w:t>の読者に対して、どのような</w:t>
      </w:r>
      <w:r w:rsidR="008C28FA" w:rsidRPr="00084790">
        <w:rPr>
          <w:rFonts w:ascii="メイリオ" w:eastAsia="メイリオ" w:hAnsi="メイリオ" w:cs="ＭＳ 明朝" w:hint="eastAsia"/>
          <w:sz w:val="18"/>
          <w:szCs w:val="18"/>
        </w:rPr>
        <w:t>聖書的つながり</w:t>
      </w:r>
      <w:r w:rsidR="00872FE8" w:rsidRPr="0021272A">
        <w:rPr>
          <w:rFonts w:ascii="メイリオ" w:eastAsia="メイリオ" w:hAnsi="メイリオ" w:cs="ＭＳ 明朝" w:hint="eastAsia"/>
          <w:sz w:val="18"/>
          <w:szCs w:val="18"/>
        </w:rPr>
        <w:t>（</w:t>
      </w:r>
      <w:r w:rsidR="009F632B" w:rsidRPr="0021272A">
        <w:rPr>
          <w:rFonts w:ascii="メイリオ" w:eastAsia="メイリオ" w:hAnsi="メイリオ" w:cs="ＭＳ 明朝" w:hint="eastAsia"/>
          <w:sz w:val="18"/>
          <w:szCs w:val="18"/>
        </w:rPr>
        <w:t>取り扱っている箇所に関連する、</w:t>
      </w:r>
      <w:r w:rsidR="00872FE8" w:rsidRPr="0021272A">
        <w:rPr>
          <w:rFonts w:ascii="メイリオ" w:eastAsia="メイリオ" w:hAnsi="メイリオ" w:cs="ＭＳ 明朝" w:hint="eastAsia"/>
          <w:sz w:val="18"/>
          <w:szCs w:val="18"/>
        </w:rPr>
        <w:t>他の聖書箇所）</w:t>
      </w:r>
      <w:r w:rsidR="008C28FA" w:rsidRPr="008C28FA">
        <w:rPr>
          <w:rFonts w:ascii="メイリオ" w:eastAsia="メイリオ" w:hAnsi="メイリオ" w:cs="ＭＳ 明朝" w:hint="eastAsia"/>
          <w:sz w:val="18"/>
          <w:szCs w:val="18"/>
        </w:rPr>
        <w:t>を</w:t>
      </w:r>
      <w:r w:rsidR="00EE48C4" w:rsidRPr="0021272A">
        <w:rPr>
          <w:rFonts w:ascii="メイリオ" w:eastAsia="メイリオ" w:hAnsi="メイリオ" w:cs="ＭＳ 明朝" w:hint="eastAsia"/>
          <w:sz w:val="18"/>
          <w:szCs w:val="18"/>
        </w:rPr>
        <w:t>想定して</w:t>
      </w:r>
      <w:r w:rsidR="00FA261C" w:rsidRPr="0021272A">
        <w:rPr>
          <w:rFonts w:ascii="メイリオ" w:eastAsia="メイリオ" w:hAnsi="メイリオ" w:cs="ＭＳ 明朝" w:hint="eastAsia"/>
          <w:sz w:val="18"/>
          <w:szCs w:val="18"/>
        </w:rPr>
        <w:t>語っていた</w:t>
      </w:r>
      <w:r w:rsidR="00EE48C4" w:rsidRPr="0021272A">
        <w:rPr>
          <w:rFonts w:ascii="メイリオ" w:eastAsia="メイリオ" w:hAnsi="メイリオ" w:cs="ＭＳ 明朝" w:hint="eastAsia"/>
          <w:sz w:val="18"/>
          <w:szCs w:val="18"/>
        </w:rPr>
        <w:t>か</w:t>
      </w:r>
      <w:r w:rsidR="008C28FA" w:rsidRPr="008C28FA">
        <w:rPr>
          <w:rFonts w:ascii="メイリオ" w:eastAsia="メイリオ" w:hAnsi="メイリオ" w:cs="ＭＳ 明朝" w:hint="eastAsia"/>
          <w:sz w:val="18"/>
          <w:szCs w:val="18"/>
        </w:rPr>
        <w:t>」を探る</w:t>
      </w:r>
      <w:r w:rsidR="00FA261C" w:rsidRPr="0021272A">
        <w:rPr>
          <w:rFonts w:ascii="メイリオ" w:eastAsia="メイリオ" w:hAnsi="メイリオ" w:cs="ＭＳ 明朝" w:hint="eastAsia"/>
          <w:sz w:val="18"/>
          <w:szCs w:val="18"/>
        </w:rPr>
        <w:t>助けとなり</w:t>
      </w:r>
      <w:r w:rsidR="008C28FA" w:rsidRPr="008C28FA">
        <w:rPr>
          <w:rFonts w:ascii="メイリオ" w:eastAsia="メイリオ" w:hAnsi="メイリオ" w:cs="ＭＳ 明朝" w:hint="eastAsia"/>
          <w:sz w:val="18"/>
          <w:szCs w:val="18"/>
        </w:rPr>
        <w:t>ます</w:t>
      </w:r>
      <w:r w:rsidR="008C28FA" w:rsidRPr="008C28FA">
        <w:rPr>
          <w:rFonts w:ascii="メイリオ" w:eastAsia="メイリオ" w:hAnsi="メイリオ" w:cs="ＭＳ 明朝"/>
          <w:sz w:val="18"/>
          <w:szCs w:val="18"/>
        </w:rPr>
        <w:t>。</w:t>
      </w:r>
      <w:r w:rsidR="0017566B" w:rsidRPr="0021272A">
        <w:rPr>
          <w:rFonts w:ascii="メイリオ" w:eastAsia="メイリオ" w:hAnsi="メイリオ" w:cs="ＭＳ 明朝" w:hint="eastAsia"/>
          <w:sz w:val="18"/>
          <w:szCs w:val="18"/>
        </w:rPr>
        <w:t>ここで注意すべきことは</w:t>
      </w:r>
      <w:r w:rsidR="008C28FA" w:rsidRPr="008C28FA">
        <w:rPr>
          <w:rFonts w:ascii="メイリオ" w:eastAsia="メイリオ" w:hAnsi="メイリオ" w:cs="ＭＳ 明朝" w:hint="eastAsia"/>
          <w:sz w:val="18"/>
          <w:szCs w:val="18"/>
        </w:rPr>
        <w:t>、</w:t>
      </w:r>
      <w:r w:rsidR="0017566B" w:rsidRPr="00084790">
        <w:rPr>
          <w:rFonts w:ascii="メイリオ" w:eastAsia="メイリオ" w:hAnsi="メイリオ" w:cs="ＭＳ 明朝" w:hint="eastAsia"/>
          <w:sz w:val="18"/>
          <w:szCs w:val="18"/>
        </w:rPr>
        <w:t>「</w:t>
      </w:r>
      <w:r w:rsidR="008C28FA" w:rsidRPr="00084790">
        <w:rPr>
          <w:rFonts w:ascii="メイリオ" w:eastAsia="メイリオ" w:hAnsi="メイリオ" w:cs="ＭＳ 明朝" w:hint="eastAsia"/>
          <w:sz w:val="18"/>
          <w:szCs w:val="18"/>
        </w:rPr>
        <w:t>神学的なつながり</w:t>
      </w:r>
      <w:r w:rsidR="002A5FCC" w:rsidRPr="00084790">
        <w:rPr>
          <w:rFonts w:ascii="メイリオ" w:eastAsia="メイリオ" w:hAnsi="メイリオ" w:cs="ＭＳ 明朝" w:hint="eastAsia"/>
          <w:sz w:val="18"/>
          <w:szCs w:val="18"/>
        </w:rPr>
        <w:t>」</w:t>
      </w:r>
      <w:r w:rsidR="008C28FA" w:rsidRPr="00084790">
        <w:rPr>
          <w:rFonts w:ascii="メイリオ" w:eastAsia="メイリオ" w:hAnsi="メイリオ" w:cs="ＭＳ 明朝" w:hint="eastAsia"/>
          <w:sz w:val="18"/>
          <w:szCs w:val="18"/>
        </w:rPr>
        <w:t>を探す</w:t>
      </w:r>
      <w:r w:rsidR="00EE48C4" w:rsidRPr="0021272A">
        <w:rPr>
          <w:rFonts w:ascii="メイリオ" w:eastAsia="メイリオ" w:hAnsi="メイリオ" w:cs="ＭＳ 明朝" w:hint="eastAsia"/>
          <w:sz w:val="18"/>
          <w:szCs w:val="18"/>
        </w:rPr>
        <w:t>こと</w:t>
      </w:r>
      <w:r w:rsidR="008C28FA" w:rsidRPr="008C28FA">
        <w:rPr>
          <w:rFonts w:ascii="メイリオ" w:eastAsia="メイリオ" w:hAnsi="メイリオ" w:cs="ＭＳ 明朝" w:hint="eastAsia"/>
          <w:sz w:val="18"/>
          <w:szCs w:val="18"/>
        </w:rPr>
        <w:t>では</w:t>
      </w:r>
      <w:r w:rsidR="0017566B" w:rsidRPr="0021272A">
        <w:rPr>
          <w:rFonts w:ascii="メイリオ" w:eastAsia="メイリオ" w:hAnsi="メイリオ" w:cs="ＭＳ 明朝" w:hint="eastAsia"/>
          <w:sz w:val="18"/>
          <w:szCs w:val="18"/>
        </w:rPr>
        <w:t>ないと言うことです</w:t>
      </w:r>
      <w:r w:rsidR="008C28FA" w:rsidRPr="008C28FA">
        <w:rPr>
          <w:rFonts w:ascii="メイリオ" w:eastAsia="メイリオ" w:hAnsi="メイリオ" w:cs="ＭＳ 明朝" w:hint="eastAsia"/>
          <w:sz w:val="18"/>
          <w:szCs w:val="18"/>
        </w:rPr>
        <w:t>（たとえば、「著者が</w:t>
      </w:r>
      <w:r w:rsidR="00556563"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恵み</w:t>
      </w:r>
      <w:r w:rsidR="00556563"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という言葉を使っている</w:t>
      </w:r>
      <w:r w:rsidR="00556563" w:rsidRPr="0021272A">
        <w:rPr>
          <w:rFonts w:ascii="メイリオ" w:eastAsia="メイリオ" w:hAnsi="メイリオ" w:cs="ＭＳ 明朝" w:hint="eastAsia"/>
          <w:sz w:val="18"/>
          <w:szCs w:val="18"/>
        </w:rPr>
        <w:t>から</w:t>
      </w:r>
      <w:r w:rsidR="008C28FA" w:rsidRPr="008C28FA">
        <w:rPr>
          <w:rFonts w:ascii="メイリオ" w:eastAsia="メイリオ" w:hAnsi="メイリオ" w:cs="ＭＳ 明朝" w:hint="eastAsia"/>
          <w:sz w:val="18"/>
          <w:szCs w:val="18"/>
        </w:rPr>
        <w:t>、他の</w:t>
      </w:r>
      <w:r w:rsidR="00556563"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恵み</w:t>
      </w:r>
      <w:r w:rsidR="00556563"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に</w:t>
      </w:r>
      <w:r w:rsidR="00EE48C4" w:rsidRPr="0021272A">
        <w:rPr>
          <w:rFonts w:ascii="メイリオ" w:eastAsia="メイリオ" w:hAnsi="メイリオ" w:cs="ＭＳ 明朝" w:hint="eastAsia"/>
          <w:sz w:val="18"/>
          <w:szCs w:val="18"/>
        </w:rPr>
        <w:t>関連する</w:t>
      </w:r>
      <w:r w:rsidR="008C28FA" w:rsidRPr="008C28FA">
        <w:rPr>
          <w:rFonts w:ascii="メイリオ" w:eastAsia="メイリオ" w:hAnsi="メイリオ" w:cs="ＭＳ 明朝" w:hint="eastAsia"/>
          <w:sz w:val="18"/>
          <w:szCs w:val="18"/>
        </w:rPr>
        <w:t>箇所を調べよう</w:t>
      </w:r>
      <w:r w:rsidR="007E42B1"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といった</w:t>
      </w:r>
      <w:r w:rsidR="00D9074C">
        <w:rPr>
          <w:rFonts w:ascii="メイリオ" w:eastAsia="メイリオ" w:hAnsi="メイリオ" w:cs="ＭＳ 明朝" w:hint="eastAsia"/>
          <w:sz w:val="18"/>
          <w:szCs w:val="18"/>
        </w:rPr>
        <w:t>探し方</w:t>
      </w:r>
      <w:r w:rsidR="00E0082B" w:rsidRPr="0021272A">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w:t>
      </w:r>
      <w:r w:rsidR="00CA3F62" w:rsidRPr="0021272A">
        <w:rPr>
          <w:rFonts w:ascii="メイリオ" w:eastAsia="メイリオ" w:hAnsi="メイリオ" w:cs="ＭＳ 明朝" w:hint="eastAsia"/>
          <w:sz w:val="18"/>
          <w:szCs w:val="18"/>
        </w:rPr>
        <w:t>こ</w:t>
      </w:r>
      <w:r w:rsidR="00E0082B" w:rsidRPr="0021272A">
        <w:rPr>
          <w:rFonts w:ascii="メイリオ" w:eastAsia="メイリオ" w:hAnsi="メイリオ" w:cs="ＭＳ 明朝" w:hint="eastAsia"/>
          <w:sz w:val="18"/>
          <w:szCs w:val="18"/>
        </w:rPr>
        <w:t>のような作業は</w:t>
      </w:r>
      <w:r w:rsidR="008C28FA" w:rsidRPr="008C28FA">
        <w:rPr>
          <w:rFonts w:ascii="メイリオ" w:eastAsia="メイリオ" w:hAnsi="メイリオ" w:cs="ＭＳ 明朝" w:hint="eastAsia"/>
          <w:sz w:val="18"/>
          <w:szCs w:val="18"/>
        </w:rPr>
        <w:t>第</w:t>
      </w:r>
      <w:r w:rsidR="008C28FA" w:rsidRPr="008C28FA">
        <w:rPr>
          <w:rFonts w:ascii="メイリオ" w:eastAsia="メイリオ" w:hAnsi="メイリオ"/>
          <w:sz w:val="18"/>
          <w:szCs w:val="18"/>
        </w:rPr>
        <w:t>4</w:t>
      </w:r>
      <w:r w:rsidR="008C28FA" w:rsidRPr="008C28FA">
        <w:rPr>
          <w:rFonts w:ascii="メイリオ" w:eastAsia="メイリオ" w:hAnsi="メイリオ" w:cs="ＭＳ 明朝" w:hint="eastAsia"/>
          <w:sz w:val="18"/>
          <w:szCs w:val="18"/>
        </w:rPr>
        <w:t>問の「神学的考察</w:t>
      </w:r>
      <w:r>
        <w:rPr>
          <w:rFonts w:ascii="メイリオ" w:eastAsia="メイリオ" w:hAnsi="メイリオ" w:cs="ＭＳ 明朝" w:hint="eastAsia"/>
          <w:sz w:val="18"/>
          <w:szCs w:val="18"/>
        </w:rPr>
        <w:t>（</w:t>
      </w:r>
      <w:r>
        <w:rPr>
          <w:rFonts w:ascii="メイリオ" w:eastAsia="メイリオ" w:hAnsi="メイリオ" w:cs="ＭＳ 明朝"/>
          <w:sz w:val="18"/>
          <w:szCs w:val="18"/>
        </w:rPr>
        <w:t>theological reflection</w:t>
      </w:r>
      <w:r>
        <w:rPr>
          <w:rFonts w:ascii="メイリオ" w:eastAsia="メイリオ" w:hAnsi="メイリオ" w:cs="ＭＳ 明朝" w:hint="eastAsia"/>
          <w:sz w:val="18"/>
          <w:szCs w:val="18"/>
        </w:rPr>
        <w:t>）</w:t>
      </w:r>
      <w:r w:rsidR="008C28FA" w:rsidRPr="008C28FA">
        <w:rPr>
          <w:rFonts w:ascii="メイリオ" w:eastAsia="メイリオ" w:hAnsi="メイリオ" w:cs="ＭＳ 明朝" w:hint="eastAsia"/>
          <w:sz w:val="18"/>
          <w:szCs w:val="18"/>
        </w:rPr>
        <w:t>」で扱</w:t>
      </w:r>
      <w:r w:rsidR="00E0082B" w:rsidRPr="0021272A">
        <w:rPr>
          <w:rFonts w:ascii="メイリオ" w:eastAsia="メイリオ" w:hAnsi="メイリオ" w:cs="ＭＳ 明朝" w:hint="eastAsia"/>
          <w:sz w:val="18"/>
          <w:szCs w:val="18"/>
        </w:rPr>
        <w:t>いま</w:t>
      </w:r>
      <w:r w:rsidR="008C28FA" w:rsidRPr="008C28FA">
        <w:rPr>
          <w:rFonts w:ascii="メイリオ" w:eastAsia="メイリオ" w:hAnsi="メイリオ" w:cs="ＭＳ 明朝" w:hint="eastAsia"/>
          <w:sz w:val="18"/>
          <w:szCs w:val="18"/>
        </w:rPr>
        <w:t>す</w:t>
      </w:r>
      <w:r w:rsidR="008C28FA" w:rsidRPr="008C28FA">
        <w:rPr>
          <w:rFonts w:ascii="メイリオ" w:eastAsia="メイリオ" w:hAnsi="メイリオ" w:cs="ＭＳ 明朝"/>
          <w:sz w:val="18"/>
          <w:szCs w:val="18"/>
        </w:rPr>
        <w:t>。</w:t>
      </w:r>
      <w:r w:rsidR="008C28FA" w:rsidRPr="008C28FA">
        <w:rPr>
          <w:rFonts w:ascii="メイリオ" w:eastAsia="メイリオ" w:hAnsi="メイリオ" w:cs="ＭＳ 明朝" w:hint="eastAsia"/>
          <w:sz w:val="18"/>
          <w:szCs w:val="18"/>
        </w:rPr>
        <w:t>この段階では、著者が</w:t>
      </w:r>
      <w:r w:rsidR="00D9074C">
        <w:rPr>
          <w:rFonts w:ascii="メイリオ" w:eastAsia="メイリオ" w:hAnsi="メイリオ" w:cs="ＭＳ 明朝" w:hint="eastAsia"/>
          <w:sz w:val="18"/>
          <w:szCs w:val="18"/>
        </w:rPr>
        <w:t>どのように</w:t>
      </w:r>
      <w:r w:rsidR="008C28FA" w:rsidRPr="00084790">
        <w:rPr>
          <w:rFonts w:ascii="メイリオ" w:eastAsia="メイリオ" w:hAnsi="メイリオ" w:cs="ＭＳ 明朝" w:hint="eastAsia"/>
          <w:sz w:val="18"/>
          <w:szCs w:val="18"/>
        </w:rPr>
        <w:t>他の聖書箇所に</w:t>
      </w:r>
      <w:r w:rsidR="00D9074C" w:rsidRPr="00084790">
        <w:rPr>
          <w:rFonts w:ascii="メイリオ" w:eastAsia="メイリオ" w:hAnsi="メイリオ" w:cs="ＭＳ 明朝" w:hint="eastAsia"/>
          <w:sz w:val="18"/>
          <w:szCs w:val="18"/>
        </w:rPr>
        <w:t>言及して</w:t>
      </w:r>
      <w:r w:rsidR="004B26DB" w:rsidRPr="00084790">
        <w:rPr>
          <w:rFonts w:ascii="メイリオ" w:eastAsia="メイリオ" w:hAnsi="メイリオ" w:cs="ＭＳ 明朝" w:hint="eastAsia"/>
          <w:sz w:val="18"/>
          <w:szCs w:val="18"/>
        </w:rPr>
        <w:t>いるか</w:t>
      </w:r>
      <w:r w:rsidR="008C28FA" w:rsidRPr="008C28FA">
        <w:rPr>
          <w:rFonts w:ascii="メイリオ" w:eastAsia="メイリオ" w:hAnsi="メイリオ" w:cs="ＭＳ 明朝" w:hint="eastAsia"/>
          <w:sz w:val="18"/>
          <w:szCs w:val="18"/>
        </w:rPr>
        <w:t>を</w:t>
      </w:r>
      <w:r w:rsidR="00E2195E" w:rsidRPr="0021272A">
        <w:rPr>
          <w:rFonts w:ascii="メイリオ" w:eastAsia="メイリオ" w:hAnsi="メイリオ" w:cs="ＭＳ 明朝" w:hint="eastAsia"/>
          <w:sz w:val="18"/>
          <w:szCs w:val="18"/>
        </w:rPr>
        <w:t>探して</w:t>
      </w:r>
      <w:r w:rsidR="008C28FA" w:rsidRPr="008C28FA">
        <w:rPr>
          <w:rFonts w:ascii="メイリオ" w:eastAsia="メイリオ" w:hAnsi="メイリオ" w:cs="ＭＳ 明朝" w:hint="eastAsia"/>
          <w:sz w:val="18"/>
          <w:szCs w:val="18"/>
        </w:rPr>
        <w:t>ください。</w:t>
      </w:r>
      <w:r w:rsidR="00EC0B2E" w:rsidRPr="0021272A">
        <w:rPr>
          <w:rFonts w:ascii="メイリオ" w:eastAsia="メイリオ" w:hAnsi="メイリオ" w:cs="ＭＳ 明朝" w:hint="eastAsia"/>
          <w:sz w:val="18"/>
          <w:szCs w:val="18"/>
        </w:rPr>
        <w:t>それは、</w:t>
      </w:r>
      <w:r w:rsidR="00D9074C">
        <w:rPr>
          <w:rFonts w:ascii="メイリオ" w:eastAsia="メイリオ" w:hAnsi="メイリオ" w:cs="ＭＳ 明朝" w:hint="eastAsia"/>
          <w:sz w:val="18"/>
          <w:szCs w:val="18"/>
        </w:rPr>
        <w:t>直接的</w:t>
      </w:r>
      <w:r w:rsidR="00EC0B2E" w:rsidRPr="008C28FA">
        <w:rPr>
          <w:rFonts w:ascii="メイリオ" w:eastAsia="メイリオ" w:hAnsi="メイリオ" w:cs="ＭＳ 明朝" w:hint="eastAsia"/>
          <w:sz w:val="18"/>
          <w:szCs w:val="18"/>
        </w:rPr>
        <w:t>引用でも、</w:t>
      </w:r>
      <w:r w:rsidR="00D9074C">
        <w:rPr>
          <w:rFonts w:ascii="メイリオ" w:eastAsia="メイリオ" w:hAnsi="メイリオ" w:cs="ＭＳ 明朝" w:hint="eastAsia"/>
          <w:sz w:val="18"/>
          <w:szCs w:val="18"/>
        </w:rPr>
        <w:t>より</w:t>
      </w:r>
      <w:r w:rsidR="00EC0B2E" w:rsidRPr="0021272A">
        <w:rPr>
          <w:rFonts w:ascii="メイリオ" w:eastAsia="メイリオ" w:hAnsi="メイリオ" w:cs="ＭＳ 明朝" w:hint="eastAsia"/>
          <w:sz w:val="18"/>
          <w:szCs w:val="18"/>
        </w:rPr>
        <w:t>広い意味で</w:t>
      </w:r>
      <w:r w:rsidR="00EC0B2E" w:rsidRPr="008C28FA">
        <w:rPr>
          <w:rFonts w:ascii="メイリオ" w:eastAsia="メイリオ" w:hAnsi="メイリオ" w:cs="ＭＳ 明朝" w:hint="eastAsia"/>
          <w:sz w:val="18"/>
          <w:szCs w:val="18"/>
        </w:rPr>
        <w:t>暗示</w:t>
      </w:r>
      <w:r w:rsidR="00EC0B2E" w:rsidRPr="0021272A">
        <w:rPr>
          <w:rFonts w:ascii="メイリオ" w:eastAsia="メイリオ" w:hAnsi="メイリオ" w:cs="ＭＳ 明朝" w:hint="eastAsia"/>
          <w:sz w:val="18"/>
          <w:szCs w:val="18"/>
        </w:rPr>
        <w:t>しているもの</w:t>
      </w:r>
      <w:r w:rsidR="00EC0B2E" w:rsidRPr="008C28FA">
        <w:rPr>
          <w:rFonts w:ascii="メイリオ" w:eastAsia="メイリオ" w:hAnsi="メイリオ" w:cs="ＭＳ 明朝" w:hint="eastAsia"/>
          <w:sz w:val="18"/>
          <w:szCs w:val="18"/>
        </w:rPr>
        <w:t>でも構いません</w:t>
      </w:r>
      <w:r w:rsidR="00EC0B2E" w:rsidRPr="0021272A">
        <w:rPr>
          <w:rFonts w:ascii="メイリオ" w:eastAsia="メイリオ" w:hAnsi="メイリオ" w:cs="ＭＳ 明朝" w:hint="eastAsia"/>
          <w:sz w:val="18"/>
          <w:szCs w:val="18"/>
        </w:rPr>
        <w:t>。</w:t>
      </w:r>
      <w:r w:rsidR="00D9074C">
        <w:rPr>
          <w:rFonts w:ascii="メイリオ" w:eastAsia="メイリオ" w:hAnsi="メイリオ" w:cs="ＭＳ 明朝" w:hint="eastAsia"/>
          <w:sz w:val="18"/>
          <w:szCs w:val="18"/>
        </w:rPr>
        <w:t>該当する箇所</w:t>
      </w:r>
      <w:r w:rsidR="0021272A" w:rsidRPr="0021272A">
        <w:rPr>
          <w:rFonts w:ascii="メイリオ" w:eastAsia="メイリオ" w:hAnsi="メイリオ" w:cs="ＭＳ 明朝" w:hint="eastAsia"/>
          <w:sz w:val="18"/>
          <w:szCs w:val="18"/>
        </w:rPr>
        <w:t>がある場合、</w:t>
      </w:r>
      <w:r w:rsidR="00D9074C">
        <w:rPr>
          <w:rFonts w:ascii="メイリオ" w:eastAsia="メイリオ" w:hAnsi="メイリオ" w:cs="ＭＳ 明朝" w:hint="eastAsia"/>
          <w:sz w:val="18"/>
          <w:szCs w:val="18"/>
        </w:rPr>
        <w:t>必ず</w:t>
      </w:r>
      <w:r w:rsidR="008C28FA" w:rsidRPr="008C28FA">
        <w:rPr>
          <w:rFonts w:ascii="メイリオ" w:eastAsia="メイリオ" w:hAnsi="メイリオ" w:cs="ＭＳ 明朝" w:hint="eastAsia"/>
          <w:sz w:val="18"/>
          <w:szCs w:val="18"/>
        </w:rPr>
        <w:t>その</w:t>
      </w:r>
      <w:r w:rsidR="008C28FA" w:rsidRPr="00084790">
        <w:rPr>
          <w:rFonts w:ascii="メイリオ" w:eastAsia="メイリオ" w:hAnsi="メイリオ" w:cs="ＭＳ 明朝" w:hint="eastAsia"/>
          <w:sz w:val="18"/>
          <w:szCs w:val="18"/>
        </w:rPr>
        <w:t>元となる箇所を読</w:t>
      </w:r>
      <w:r w:rsidR="0021272A" w:rsidRPr="00084790">
        <w:rPr>
          <w:rFonts w:ascii="メイリオ" w:eastAsia="メイリオ" w:hAnsi="メイリオ" w:cs="ＭＳ 明朝" w:hint="eastAsia"/>
          <w:sz w:val="18"/>
          <w:szCs w:val="18"/>
        </w:rPr>
        <w:t>んで</w:t>
      </w:r>
      <w:r w:rsidR="008C28FA" w:rsidRPr="008C28FA">
        <w:rPr>
          <w:rFonts w:ascii="メイリオ" w:eastAsia="メイリオ" w:hAnsi="メイリオ" w:cs="ＭＳ 明朝" w:hint="eastAsia"/>
          <w:sz w:val="18"/>
          <w:szCs w:val="18"/>
        </w:rPr>
        <w:t>ください</w:t>
      </w:r>
      <w:r w:rsidR="008C28FA" w:rsidRPr="008C28FA">
        <w:rPr>
          <w:rFonts w:ascii="メイリオ" w:eastAsia="メイリオ" w:hAnsi="メイリオ" w:cs="ＭＳ 明朝"/>
          <w:sz w:val="18"/>
          <w:szCs w:val="18"/>
        </w:rPr>
        <w:t>。</w:t>
      </w:r>
      <w:r w:rsidR="008C28FA" w:rsidRPr="008C28FA">
        <w:rPr>
          <w:rFonts w:ascii="メイリオ" w:eastAsia="メイリオ" w:hAnsi="メイリオ" w:cs="ＭＳ 明朝" w:hint="eastAsia"/>
          <w:sz w:val="18"/>
          <w:szCs w:val="18"/>
        </w:rPr>
        <w:t>そして最も重要な問いは、「なぜ</w:t>
      </w:r>
      <w:r w:rsidR="00D9074C">
        <w:rPr>
          <w:rFonts w:ascii="メイリオ" w:eastAsia="メイリオ" w:hAnsi="メイリオ" w:cs="ＭＳ 明朝" w:hint="eastAsia"/>
          <w:sz w:val="18"/>
          <w:szCs w:val="18"/>
        </w:rPr>
        <w:t>か？</w:t>
      </w:r>
      <w:r w:rsidR="008C28FA" w:rsidRPr="008C28FA">
        <w:rPr>
          <w:rFonts w:ascii="メイリオ" w:eastAsia="メイリオ" w:hAnsi="メイリオ" w:cs="ＭＳ 明朝" w:hint="eastAsia"/>
          <w:sz w:val="18"/>
          <w:szCs w:val="18"/>
        </w:rPr>
        <w:t>」です</w:t>
      </w:r>
      <w:r w:rsidR="008C28FA" w:rsidRPr="008C28FA">
        <w:rPr>
          <w:rFonts w:ascii="メイリオ" w:eastAsia="メイリオ" w:hAnsi="メイリオ" w:cs="ＭＳ 明朝"/>
          <w:sz w:val="18"/>
          <w:szCs w:val="18"/>
        </w:rPr>
        <w:t>。</w:t>
      </w:r>
      <w:r w:rsidR="008C28FA" w:rsidRPr="00084790">
        <w:rPr>
          <w:rFonts w:ascii="メイリオ" w:eastAsia="メイリオ" w:hAnsi="メイリオ" w:cs="ＭＳ 明朝" w:hint="eastAsia"/>
          <w:sz w:val="18"/>
          <w:szCs w:val="18"/>
        </w:rPr>
        <w:t>なぜ</w:t>
      </w:r>
      <w:r w:rsidR="008C28FA" w:rsidRPr="008C28FA">
        <w:rPr>
          <w:rFonts w:ascii="メイリオ" w:eastAsia="メイリオ" w:hAnsi="メイリオ" w:cs="ＭＳ 明朝" w:hint="eastAsia"/>
          <w:sz w:val="18"/>
          <w:szCs w:val="18"/>
        </w:rPr>
        <w:t>著者は</w:t>
      </w:r>
      <w:r w:rsidR="006A70EC">
        <w:rPr>
          <w:rFonts w:ascii="メイリオ" w:eastAsia="メイリオ" w:hAnsi="メイリオ" w:cs="ＭＳ 明朝" w:hint="eastAsia"/>
          <w:sz w:val="18"/>
          <w:szCs w:val="18"/>
        </w:rPr>
        <w:t>この</w:t>
      </w:r>
      <w:r w:rsidR="00D9074C">
        <w:rPr>
          <w:rFonts w:ascii="メイリオ" w:eastAsia="メイリオ" w:hAnsi="メイリオ" w:cs="ＭＳ 明朝" w:hint="eastAsia"/>
          <w:sz w:val="18"/>
          <w:szCs w:val="18"/>
        </w:rPr>
        <w:t>聖書的なつながりを持ち出したのでしょうか。</w:t>
      </w:r>
      <w:r w:rsidR="008C28FA" w:rsidRPr="008C28FA">
        <w:rPr>
          <w:rFonts w:ascii="メイリオ" w:eastAsia="メイリオ" w:hAnsi="メイリオ" w:cs="ＭＳ 明朝" w:hint="eastAsia"/>
          <w:sz w:val="18"/>
          <w:szCs w:val="18"/>
        </w:rPr>
        <w:t>その出来事や</w:t>
      </w:r>
      <w:r w:rsidR="007608BE">
        <w:rPr>
          <w:rFonts w:ascii="メイリオ" w:eastAsia="メイリオ" w:hAnsi="メイリオ" w:cs="ＭＳ 明朝" w:hint="eastAsia"/>
          <w:sz w:val="18"/>
          <w:szCs w:val="18"/>
        </w:rPr>
        <w:t>物語、またはその</w:t>
      </w:r>
      <w:r w:rsidR="008C28FA" w:rsidRPr="008C28FA">
        <w:rPr>
          <w:rFonts w:ascii="メイリオ" w:eastAsia="メイリオ" w:hAnsi="メイリオ" w:cs="ＭＳ 明朝" w:hint="eastAsia"/>
          <w:sz w:val="18"/>
          <w:szCs w:val="18"/>
        </w:rPr>
        <w:t>文脈の</w:t>
      </w:r>
      <w:r w:rsidR="008C28FA" w:rsidRPr="00084790">
        <w:rPr>
          <w:rFonts w:ascii="メイリオ" w:eastAsia="メイリオ" w:hAnsi="メイリオ" w:cs="ＭＳ 明朝" w:hint="eastAsia"/>
          <w:sz w:val="18"/>
          <w:szCs w:val="18"/>
        </w:rPr>
        <w:t>どの部分が著者の</w:t>
      </w:r>
      <w:r w:rsidR="007608BE" w:rsidRPr="00084790">
        <w:rPr>
          <w:rFonts w:ascii="メイリオ" w:eastAsia="メイリオ" w:hAnsi="メイリオ" w:cs="ＭＳ 明朝" w:hint="eastAsia"/>
          <w:sz w:val="18"/>
          <w:szCs w:val="18"/>
        </w:rPr>
        <w:t>関心</w:t>
      </w:r>
      <w:r w:rsidR="008C28FA" w:rsidRPr="00084790">
        <w:rPr>
          <w:rFonts w:ascii="メイリオ" w:eastAsia="メイリオ" w:hAnsi="メイリオ" w:cs="ＭＳ 明朝" w:hint="eastAsia"/>
          <w:sz w:val="18"/>
          <w:szCs w:val="18"/>
        </w:rPr>
        <w:t>を引いたのか</w:t>
      </w:r>
      <w:r w:rsidR="00D66B61" w:rsidRPr="006A70EC">
        <w:rPr>
          <w:rFonts w:ascii="メイリオ" w:eastAsia="メイリオ" w:hAnsi="メイリオ" w:cs="ＭＳ 明朝" w:hint="eastAsia"/>
          <w:b/>
          <w:bCs/>
          <w:sz w:val="18"/>
          <w:szCs w:val="18"/>
        </w:rPr>
        <w:t>。</w:t>
      </w:r>
      <w:r w:rsidR="008C28FA" w:rsidRPr="008C28FA">
        <w:rPr>
          <w:rFonts w:ascii="メイリオ" w:eastAsia="メイリオ" w:hAnsi="メイリオ" w:cs="ＭＳ 明朝" w:hint="eastAsia"/>
          <w:sz w:val="18"/>
          <w:szCs w:val="18"/>
        </w:rPr>
        <w:t>著者は</w:t>
      </w:r>
      <w:r w:rsidR="008C28FA" w:rsidRPr="00084790">
        <w:rPr>
          <w:rFonts w:ascii="メイリオ" w:eastAsia="メイリオ" w:hAnsi="メイリオ" w:cs="ＭＳ 明朝" w:hint="eastAsia"/>
          <w:sz w:val="18"/>
          <w:szCs w:val="18"/>
        </w:rPr>
        <w:t>どのような意図で</w:t>
      </w:r>
      <w:r w:rsidR="008C28FA" w:rsidRPr="008C28FA">
        <w:rPr>
          <w:rFonts w:ascii="メイリオ" w:eastAsia="メイリオ" w:hAnsi="メイリオ" w:cs="ＭＳ 明朝" w:hint="eastAsia"/>
          <w:sz w:val="18"/>
          <w:szCs w:val="18"/>
        </w:rPr>
        <w:t>そのつながりを示しているのか</w:t>
      </w:r>
      <w:r w:rsidR="00D66B61" w:rsidRPr="00B70441">
        <w:rPr>
          <w:rFonts w:ascii="メイリオ" w:eastAsia="メイリオ" w:hAnsi="メイリオ" w:hint="eastAsia"/>
          <w:sz w:val="18"/>
          <w:szCs w:val="18"/>
        </w:rPr>
        <w:t>。</w:t>
      </w:r>
      <w:r w:rsidR="008C28FA" w:rsidRPr="008C28FA">
        <w:rPr>
          <w:rFonts w:ascii="メイリオ" w:eastAsia="メイリオ" w:hAnsi="メイリオ" w:cs="ＭＳ 明朝" w:hint="eastAsia"/>
          <w:sz w:val="18"/>
          <w:szCs w:val="18"/>
        </w:rPr>
        <w:t>このような問いを通じて、著者の意図をより深く理解していきましょう</w:t>
      </w:r>
      <w:r w:rsidR="008C28FA" w:rsidRPr="008C28FA">
        <w:rPr>
          <w:rFonts w:ascii="メイリオ" w:eastAsia="メイリオ" w:hAnsi="メイリオ" w:cs="ＭＳ 明朝"/>
          <w:sz w:val="18"/>
          <w:szCs w:val="18"/>
        </w:rPr>
        <w:t>。</w:t>
      </w:r>
    </w:p>
    <w:p w14:paraId="250D08E0" w14:textId="77777777" w:rsidR="007E5B43" w:rsidRPr="00B70441" w:rsidRDefault="007E5B43" w:rsidP="006D11EF">
      <w:pPr>
        <w:pStyle w:val="a3"/>
        <w:rPr>
          <w:rFonts w:ascii="メイリオ" w:eastAsia="メイリオ" w:hAnsi="メイリオ"/>
          <w:sz w:val="18"/>
          <w:szCs w:val="18"/>
          <w:lang w:eastAsia="ja-JP"/>
        </w:rPr>
      </w:pPr>
    </w:p>
    <w:p w14:paraId="5B9BA73E" w14:textId="7FADD689" w:rsidR="00253869" w:rsidRPr="000C6D43" w:rsidRDefault="004244CF" w:rsidP="00253869">
      <w:pPr>
        <w:pStyle w:val="Web"/>
        <w:spacing w:before="0" w:beforeAutospacing="0" w:after="0" w:afterAutospacing="0"/>
        <w:rPr>
          <w:rFonts w:ascii="メイリオ" w:eastAsia="メイリオ" w:hAnsi="メイリオ"/>
          <w:b/>
          <w:bCs/>
          <w:sz w:val="18"/>
          <w:szCs w:val="18"/>
        </w:rPr>
      </w:pPr>
      <w:r w:rsidRPr="000C6D43">
        <w:rPr>
          <w:rFonts w:ascii="メイリオ" w:eastAsia="メイリオ" w:hAnsi="メイリオ" w:hint="eastAsia"/>
          <w:b/>
          <w:bCs/>
          <w:sz w:val="18"/>
          <w:szCs w:val="18"/>
        </w:rPr>
        <w:t>３</w:t>
      </w:r>
      <w:r w:rsidR="007B5B34" w:rsidRPr="000C6D43">
        <w:rPr>
          <w:rFonts w:ascii="メイリオ" w:eastAsia="メイリオ" w:hAnsi="メイリオ"/>
          <w:b/>
          <w:bCs/>
          <w:sz w:val="18"/>
          <w:szCs w:val="18"/>
        </w:rPr>
        <w:t xml:space="preserve">. </w:t>
      </w:r>
      <w:r w:rsidR="007F2EA3" w:rsidRPr="007F2EA3">
        <w:rPr>
          <w:rFonts w:ascii="メイリオ" w:eastAsia="メイリオ" w:hAnsi="メイリオ" w:cs="ＭＳ 明朝" w:hint="eastAsia"/>
          <w:b/>
          <w:bCs/>
          <w:sz w:val="18"/>
          <w:szCs w:val="18"/>
        </w:rPr>
        <w:t>著者が</w:t>
      </w:r>
      <w:r w:rsidR="007F2EA3">
        <w:rPr>
          <w:rFonts w:ascii="メイリオ" w:eastAsia="メイリオ" w:hAnsi="メイリオ" w:cs="ＭＳ 明朝" w:hint="eastAsia"/>
          <w:b/>
          <w:bCs/>
          <w:sz w:val="18"/>
          <w:szCs w:val="18"/>
        </w:rPr>
        <w:t>聞き手</w:t>
      </w:r>
      <w:r w:rsidR="007F2EA3" w:rsidRPr="007F2EA3">
        <w:rPr>
          <w:rFonts w:ascii="メイリオ" w:eastAsia="メイリオ" w:hAnsi="メイリオ" w:cs="ＭＳ 明朝" w:hint="eastAsia"/>
          <w:b/>
          <w:bCs/>
          <w:sz w:val="18"/>
          <w:szCs w:val="18"/>
        </w:rPr>
        <w:t>に</w:t>
      </w:r>
      <w:r w:rsidR="007F2EA3">
        <w:rPr>
          <w:rFonts w:ascii="メイリオ" w:eastAsia="メイリオ" w:hAnsi="メイリオ" w:cs="ＭＳ 明朝" w:hint="eastAsia"/>
          <w:b/>
          <w:bCs/>
          <w:sz w:val="18"/>
          <w:szCs w:val="18"/>
        </w:rPr>
        <w:t>向けて論じている</w:t>
      </w:r>
      <w:r w:rsidR="007F2EA3" w:rsidRPr="007F2EA3">
        <w:rPr>
          <w:rFonts w:ascii="メイリオ" w:eastAsia="メイリオ" w:hAnsi="メイリオ" w:cs="ＭＳ 明朝" w:hint="eastAsia"/>
          <w:b/>
          <w:bCs/>
          <w:sz w:val="18"/>
          <w:szCs w:val="18"/>
        </w:rPr>
        <w:t>主な論点は何ですか</w:t>
      </w:r>
      <w:r w:rsidR="000C6D43" w:rsidRPr="000C6D43">
        <w:rPr>
          <w:rFonts w:ascii="メイリオ" w:eastAsia="メイリオ" w:hAnsi="メイリオ" w:cs="ＭＳ 明朝" w:hint="eastAsia"/>
          <w:b/>
          <w:bCs/>
          <w:sz w:val="18"/>
          <w:szCs w:val="18"/>
        </w:rPr>
        <w:t>（一文で簡潔に</w:t>
      </w:r>
      <w:r w:rsidR="003657E5">
        <w:rPr>
          <w:rFonts w:ascii="メイリオ" w:eastAsia="メイリオ" w:hAnsi="メイリオ" w:hint="eastAsia"/>
          <w:b/>
          <w:bCs/>
          <w:sz w:val="18"/>
          <w:szCs w:val="18"/>
        </w:rPr>
        <w:t>答えて</w:t>
      </w:r>
      <w:r w:rsidR="000C6D43" w:rsidRPr="000C6D43">
        <w:rPr>
          <w:rFonts w:ascii="メイリオ" w:eastAsia="メイリオ" w:hAnsi="メイリオ" w:hint="eastAsia"/>
          <w:b/>
          <w:bCs/>
          <w:sz w:val="18"/>
          <w:szCs w:val="18"/>
        </w:rPr>
        <w:t>ください</w:t>
      </w:r>
      <w:r w:rsidR="000C6D43" w:rsidRPr="000C6D43">
        <w:rPr>
          <w:rFonts w:ascii="メイリオ" w:eastAsia="メイリオ" w:hAnsi="メイリオ" w:cs="ＭＳ 明朝" w:hint="eastAsia"/>
          <w:b/>
          <w:bCs/>
          <w:sz w:val="18"/>
          <w:szCs w:val="18"/>
        </w:rPr>
        <w:t>）</w:t>
      </w:r>
    </w:p>
    <w:p w14:paraId="231F4E9D" w14:textId="5EBD89B6" w:rsidR="007608BE" w:rsidRPr="007608BE" w:rsidRDefault="00084790" w:rsidP="00253869">
      <w:pPr>
        <w:outlineLvl w:val="2"/>
        <w:rPr>
          <w:rFonts w:ascii="メイリオ" w:eastAsia="メイリオ" w:hAnsi="メイリオ" w:cs="ＭＳ 明朝" w:hint="eastAsia"/>
          <w:sz w:val="18"/>
          <w:szCs w:val="18"/>
        </w:rPr>
      </w:pPr>
      <w:r>
        <w:rPr>
          <w:rFonts w:ascii="メイリオ" w:eastAsia="メイリオ" w:hAnsi="メイリオ" w:cs="ＭＳ 明朝"/>
          <w:sz w:val="18"/>
          <w:szCs w:val="18"/>
        </w:rPr>
        <w:br/>
      </w:r>
      <w:r w:rsidR="00D066CF">
        <w:rPr>
          <w:rFonts w:ascii="メイリオ" w:eastAsia="メイリオ" w:hAnsi="メイリオ" w:cs="ＭＳ 明朝" w:hint="eastAsia"/>
          <w:sz w:val="18"/>
          <w:szCs w:val="18"/>
        </w:rPr>
        <w:t>ここでいう、</w:t>
      </w:r>
      <w:r w:rsidR="007B5B34" w:rsidRPr="007B5B34">
        <w:rPr>
          <w:rFonts w:ascii="メイリオ" w:eastAsia="メイリオ" w:hAnsi="メイリオ" w:cs="ＭＳ 明朝" w:hint="eastAsia"/>
          <w:sz w:val="18"/>
          <w:szCs w:val="18"/>
        </w:rPr>
        <w:t>著者の</w:t>
      </w:r>
      <w:r w:rsidR="007F2EA3">
        <w:rPr>
          <w:rFonts w:ascii="メイリオ" w:eastAsia="メイリオ" w:hAnsi="メイリオ" w:cs="ＭＳ 明朝" w:hint="eastAsia"/>
          <w:sz w:val="18"/>
          <w:szCs w:val="18"/>
        </w:rPr>
        <w:t>「</w:t>
      </w:r>
      <w:r w:rsidR="007B5B34" w:rsidRPr="007B5B34">
        <w:rPr>
          <w:rFonts w:ascii="メイリオ" w:eastAsia="メイリオ" w:hAnsi="メイリオ" w:cs="ＭＳ 明朝" w:hint="eastAsia"/>
          <w:sz w:val="18"/>
          <w:szCs w:val="18"/>
        </w:rPr>
        <w:t>主な</w:t>
      </w:r>
      <w:r w:rsidR="007F2EA3">
        <w:rPr>
          <w:rFonts w:ascii="メイリオ" w:eastAsia="メイリオ" w:hAnsi="メイリオ" w:cs="ＭＳ 明朝" w:hint="eastAsia"/>
          <w:sz w:val="18"/>
          <w:szCs w:val="18"/>
        </w:rPr>
        <w:t>論点</w:t>
      </w:r>
      <w:r w:rsidR="007B5B34" w:rsidRPr="007B5B34">
        <w:rPr>
          <w:rFonts w:ascii="メイリオ" w:eastAsia="メイリオ" w:hAnsi="メイリオ" w:cs="ＭＳ 明朝" w:hint="eastAsia"/>
          <w:sz w:val="18"/>
          <w:szCs w:val="18"/>
        </w:rPr>
        <w:t>」とは、その聖書箇所全体の</w:t>
      </w:r>
      <w:r w:rsidR="007B5B34" w:rsidRPr="00DC5D55">
        <w:rPr>
          <w:rFonts w:ascii="メイリオ" w:eastAsia="メイリオ" w:hAnsi="メイリオ" w:cs="ＭＳ 明朝" w:hint="eastAsia"/>
          <w:sz w:val="18"/>
          <w:szCs w:val="18"/>
        </w:rPr>
        <w:t>目的や中心的主張</w:t>
      </w:r>
      <w:r w:rsidR="007B5B34" w:rsidRPr="007B5B34">
        <w:rPr>
          <w:rFonts w:ascii="メイリオ" w:eastAsia="メイリオ" w:hAnsi="メイリオ" w:cs="ＭＳ 明朝" w:hint="eastAsia"/>
          <w:sz w:val="18"/>
          <w:szCs w:val="18"/>
        </w:rPr>
        <w:t>を指します。</w:t>
      </w:r>
      <w:r w:rsidR="007608BE">
        <w:rPr>
          <w:rFonts w:ascii="メイリオ" w:eastAsia="メイリオ" w:hAnsi="メイリオ" w:cs="ＭＳ 明朝" w:hint="eastAsia"/>
          <w:sz w:val="18"/>
          <w:szCs w:val="18"/>
        </w:rPr>
        <w:t>それは</w:t>
      </w:r>
      <w:r w:rsidR="007F2EA3">
        <w:rPr>
          <w:rFonts w:ascii="メイリオ" w:eastAsia="メイリオ" w:hAnsi="メイリオ" w:cs="ＭＳ 明朝" w:hint="eastAsia"/>
          <w:sz w:val="18"/>
          <w:szCs w:val="18"/>
        </w:rPr>
        <w:t>叙述</w:t>
      </w:r>
      <w:r w:rsidR="007608BE" w:rsidRPr="007B5B34">
        <w:rPr>
          <w:rFonts w:ascii="メイリオ" w:eastAsia="メイリオ" w:hAnsi="メイリオ" w:cs="ＭＳ 明朝" w:hint="eastAsia"/>
          <w:sz w:val="18"/>
          <w:szCs w:val="18"/>
        </w:rPr>
        <w:t>的</w:t>
      </w:r>
      <w:r w:rsidR="007F2EA3">
        <w:rPr>
          <w:rFonts w:ascii="メイリオ" w:eastAsia="メイリオ" w:hAnsi="メイリオ" w:cs="ＭＳ 明朝" w:hint="eastAsia"/>
          <w:sz w:val="18"/>
          <w:szCs w:val="18"/>
        </w:rPr>
        <w:t>（</w:t>
      </w:r>
      <w:r w:rsidR="007F2EA3">
        <w:rPr>
          <w:rFonts w:ascii="メイリオ" w:eastAsia="メイリオ" w:hAnsi="メイリオ" w:cs="ＭＳ 明朝"/>
          <w:sz w:val="18"/>
          <w:szCs w:val="18"/>
        </w:rPr>
        <w:t>descriptive）</w:t>
      </w:r>
      <w:r w:rsidR="007608BE" w:rsidRPr="007B5B34">
        <w:rPr>
          <w:rFonts w:ascii="メイリオ" w:eastAsia="メイリオ" w:hAnsi="メイリオ" w:cs="ＭＳ 明朝" w:hint="eastAsia"/>
          <w:sz w:val="18"/>
          <w:szCs w:val="18"/>
        </w:rPr>
        <w:t>であったり、</w:t>
      </w:r>
      <w:r w:rsidR="007F2EA3">
        <w:rPr>
          <w:rFonts w:ascii="メイリオ" w:eastAsia="メイリオ" w:hAnsi="メイリオ" w:cs="ＭＳ 明朝" w:hint="eastAsia"/>
          <w:sz w:val="18"/>
          <w:szCs w:val="18"/>
        </w:rPr>
        <w:t>規範的（</w:t>
      </w:r>
      <w:r w:rsidR="007F2EA3">
        <w:rPr>
          <w:rFonts w:ascii="メイリオ" w:eastAsia="メイリオ" w:hAnsi="メイリオ" w:cs="ＭＳ 明朝"/>
          <w:sz w:val="18"/>
          <w:szCs w:val="18"/>
        </w:rPr>
        <w:t>prescriptive</w:t>
      </w:r>
      <w:r w:rsidR="007F2EA3">
        <w:rPr>
          <w:rFonts w:ascii="メイリオ" w:eastAsia="メイリオ" w:hAnsi="メイリオ" w:cs="ＭＳ 明朝" w:hint="eastAsia"/>
          <w:sz w:val="18"/>
          <w:szCs w:val="18"/>
        </w:rPr>
        <w:t>）</w:t>
      </w:r>
      <w:r w:rsidR="007608BE" w:rsidRPr="007B5B34">
        <w:rPr>
          <w:rFonts w:ascii="メイリオ" w:eastAsia="メイリオ" w:hAnsi="メイリオ" w:cs="ＭＳ 明朝" w:hint="eastAsia"/>
          <w:sz w:val="18"/>
          <w:szCs w:val="18"/>
        </w:rPr>
        <w:t>であったりすることもあります</w:t>
      </w:r>
      <w:r w:rsidR="007608BE" w:rsidRPr="007B5B34">
        <w:rPr>
          <w:rFonts w:ascii="メイリオ" w:eastAsia="メイリオ" w:hAnsi="メイリオ" w:cs="ＭＳ 明朝"/>
          <w:sz w:val="18"/>
          <w:szCs w:val="18"/>
        </w:rPr>
        <w:t>。</w:t>
      </w:r>
      <w:r w:rsidR="007B5B34" w:rsidRPr="007B5B34">
        <w:rPr>
          <w:rFonts w:ascii="メイリオ" w:eastAsia="メイリオ" w:hAnsi="メイリオ" w:cs="ＭＳ 明朝" w:hint="eastAsia"/>
          <w:sz w:val="18"/>
          <w:szCs w:val="18"/>
        </w:rPr>
        <w:t>単なる</w:t>
      </w:r>
      <w:r w:rsidR="007B5B34" w:rsidRPr="00DC5D55">
        <w:rPr>
          <w:rFonts w:ascii="メイリオ" w:eastAsia="メイリオ" w:hAnsi="メイリオ" w:cs="ＭＳ 明朝" w:hint="eastAsia"/>
          <w:sz w:val="18"/>
          <w:szCs w:val="18"/>
        </w:rPr>
        <w:t>要約</w:t>
      </w:r>
      <w:r w:rsidR="007B5B34" w:rsidRPr="007B5B34">
        <w:rPr>
          <w:rFonts w:ascii="メイリオ" w:eastAsia="メイリオ" w:hAnsi="メイリオ" w:cs="ＭＳ 明朝" w:hint="eastAsia"/>
          <w:sz w:val="18"/>
          <w:szCs w:val="18"/>
        </w:rPr>
        <w:t>ではなく、</w:t>
      </w:r>
      <w:r w:rsidR="007B5B34" w:rsidRPr="00DC5D55">
        <w:rPr>
          <w:rFonts w:ascii="メイリオ" w:eastAsia="メイリオ" w:hAnsi="メイリオ" w:cs="ＭＳ 明朝" w:hint="eastAsia"/>
          <w:sz w:val="18"/>
          <w:szCs w:val="18"/>
        </w:rPr>
        <w:t>著者が</w:t>
      </w:r>
      <w:r w:rsidR="007F2EA3">
        <w:rPr>
          <w:rFonts w:ascii="メイリオ" w:eastAsia="メイリオ" w:hAnsi="メイリオ" w:cs="ＭＳ 明朝" w:hint="eastAsia"/>
          <w:sz w:val="18"/>
          <w:szCs w:val="18"/>
        </w:rPr>
        <w:t>聴衆</w:t>
      </w:r>
      <w:r w:rsidR="007B5B34" w:rsidRPr="00DC5D55">
        <w:rPr>
          <w:rFonts w:ascii="メイリオ" w:eastAsia="メイリオ" w:hAnsi="メイリオ" w:cs="ＭＳ 明朝" w:hint="eastAsia"/>
          <w:sz w:val="18"/>
          <w:szCs w:val="18"/>
        </w:rPr>
        <w:t>に訴えかけ、納得させようとしている</w:t>
      </w:r>
      <w:r w:rsidR="00DA0BFF">
        <w:rPr>
          <w:rFonts w:ascii="メイリオ" w:eastAsia="メイリオ" w:hAnsi="メイリオ" w:cs="ＭＳ 明朝" w:hint="eastAsia"/>
          <w:sz w:val="18"/>
          <w:szCs w:val="18"/>
        </w:rPr>
        <w:t>中心的な論点</w:t>
      </w:r>
      <w:r w:rsidR="007B5B34" w:rsidRPr="007B5B34">
        <w:rPr>
          <w:rFonts w:ascii="メイリオ" w:eastAsia="メイリオ" w:hAnsi="メイリオ" w:cs="ＭＳ 明朝" w:hint="eastAsia"/>
          <w:sz w:val="18"/>
          <w:szCs w:val="18"/>
        </w:rPr>
        <w:t>です。</w:t>
      </w:r>
    </w:p>
    <w:p w14:paraId="79A1428B" w14:textId="3A40D8F8" w:rsidR="007B5B34" w:rsidRPr="007B5B34" w:rsidRDefault="007B5B34" w:rsidP="006D11EF">
      <w:pPr>
        <w:rPr>
          <w:rFonts w:ascii="メイリオ" w:eastAsia="メイリオ" w:hAnsi="メイリオ"/>
          <w:sz w:val="18"/>
          <w:szCs w:val="18"/>
        </w:rPr>
      </w:pPr>
      <w:r w:rsidRPr="007B5B34">
        <w:rPr>
          <w:rFonts w:ascii="メイリオ" w:eastAsia="メイリオ" w:hAnsi="メイリオ" w:cs="ＭＳ 明朝" w:hint="eastAsia"/>
          <w:sz w:val="18"/>
          <w:szCs w:val="18"/>
        </w:rPr>
        <w:t>この</w:t>
      </w:r>
      <w:r w:rsidR="00C6323F">
        <w:rPr>
          <w:rFonts w:ascii="メイリオ" w:eastAsia="メイリオ" w:hAnsi="メイリオ" w:cs="ＭＳ 明朝" w:hint="eastAsia"/>
          <w:sz w:val="18"/>
          <w:szCs w:val="18"/>
        </w:rPr>
        <w:t>著者の論点</w:t>
      </w:r>
      <w:r w:rsidRPr="007B5B34">
        <w:rPr>
          <w:rFonts w:ascii="メイリオ" w:eastAsia="メイリオ" w:hAnsi="メイリオ" w:cs="ＭＳ 明朝" w:hint="eastAsia"/>
          <w:sz w:val="18"/>
          <w:szCs w:val="18"/>
        </w:rPr>
        <w:t>を表現するにあたり、以下の点に留意してください</w:t>
      </w:r>
      <w:r w:rsidRPr="007B5B34">
        <w:rPr>
          <w:rFonts w:ascii="メイリオ" w:eastAsia="メイリオ" w:hAnsi="メイリオ" w:cs="ＭＳ 明朝"/>
          <w:sz w:val="18"/>
          <w:szCs w:val="18"/>
        </w:rPr>
        <w:t>：</w:t>
      </w:r>
    </w:p>
    <w:p w14:paraId="3A82C808" w14:textId="780BB587" w:rsidR="007B5B34" w:rsidRPr="007B5B34" w:rsidRDefault="007B5B34" w:rsidP="006D11EF">
      <w:pPr>
        <w:numPr>
          <w:ilvl w:val="0"/>
          <w:numId w:val="7"/>
        </w:numPr>
        <w:rPr>
          <w:rFonts w:ascii="メイリオ" w:eastAsia="メイリオ" w:hAnsi="メイリオ"/>
          <w:sz w:val="18"/>
          <w:szCs w:val="18"/>
        </w:rPr>
      </w:pPr>
      <w:r w:rsidRPr="00DC5D55">
        <w:rPr>
          <w:rFonts w:ascii="メイリオ" w:eastAsia="メイリオ" w:hAnsi="メイリオ" w:cs="ＭＳ 明朝" w:hint="eastAsia"/>
          <w:sz w:val="18"/>
          <w:szCs w:val="18"/>
        </w:rPr>
        <w:t>その箇所</w:t>
      </w:r>
      <w:r w:rsidR="00DC5D55" w:rsidRPr="00DC5D55">
        <w:rPr>
          <w:rFonts w:ascii="メイリオ" w:eastAsia="メイリオ" w:hAnsi="メイリオ" w:cs="ＭＳ 明朝" w:hint="eastAsia"/>
          <w:sz w:val="18"/>
          <w:szCs w:val="18"/>
        </w:rPr>
        <w:t>「</w:t>
      </w:r>
      <w:r w:rsidRPr="00DC5D55">
        <w:rPr>
          <w:rFonts w:ascii="メイリオ" w:eastAsia="メイリオ" w:hAnsi="メイリオ" w:cs="ＭＳ 明朝" w:hint="eastAsia"/>
          <w:sz w:val="18"/>
          <w:szCs w:val="18"/>
        </w:rPr>
        <w:t>特有の内容</w:t>
      </w:r>
      <w:r w:rsidR="00DC5D55" w:rsidRPr="00DC5D55">
        <w:rPr>
          <w:rFonts w:ascii="メイリオ" w:eastAsia="メイリオ" w:hAnsi="メイリオ" w:cs="ＭＳ 明朝" w:hint="eastAsia"/>
          <w:sz w:val="18"/>
          <w:szCs w:val="18"/>
        </w:rPr>
        <w:t>」</w:t>
      </w:r>
      <w:r w:rsidRPr="00DC5D55">
        <w:rPr>
          <w:rFonts w:ascii="メイリオ" w:eastAsia="メイリオ" w:hAnsi="メイリオ" w:cs="ＭＳ 明朝" w:hint="eastAsia"/>
          <w:sz w:val="18"/>
          <w:szCs w:val="18"/>
        </w:rPr>
        <w:t>に即したもの</w:t>
      </w:r>
      <w:r w:rsidR="00D066CF" w:rsidRPr="00DC5D55">
        <w:rPr>
          <w:rFonts w:ascii="メイリオ" w:eastAsia="メイリオ" w:hAnsi="メイリオ" w:cs="ＭＳ 明朝" w:hint="eastAsia"/>
          <w:sz w:val="18"/>
          <w:szCs w:val="18"/>
        </w:rPr>
        <w:t>にする</w:t>
      </w:r>
      <w:r w:rsidRPr="00DC5D55">
        <w:rPr>
          <w:rFonts w:ascii="メイリオ" w:eastAsia="メイリオ" w:hAnsi="メイリオ" w:cs="ＭＳ 明朝" w:hint="eastAsia"/>
          <w:sz w:val="18"/>
          <w:szCs w:val="18"/>
        </w:rPr>
        <w:t>こと</w:t>
      </w:r>
      <w:r w:rsidRPr="007B5B34">
        <w:rPr>
          <w:rFonts w:ascii="メイリオ" w:eastAsia="メイリオ" w:hAnsi="メイリオ" w:cs="ＭＳ 明朝" w:hint="eastAsia"/>
          <w:sz w:val="18"/>
          <w:szCs w:val="18"/>
        </w:rPr>
        <w:t>（他の聖書箇所にも当てはまるような表現は避け</w:t>
      </w:r>
      <w:r w:rsidR="00482E89">
        <w:rPr>
          <w:rFonts w:ascii="メイリオ" w:eastAsia="メイリオ" w:hAnsi="メイリオ" w:cs="ＭＳ 明朝" w:hint="eastAsia"/>
          <w:sz w:val="18"/>
          <w:szCs w:val="18"/>
        </w:rPr>
        <w:t>る</w:t>
      </w:r>
      <w:r w:rsidRPr="007B5B34">
        <w:rPr>
          <w:rFonts w:ascii="メイリオ" w:eastAsia="メイリオ" w:hAnsi="メイリオ" w:cs="ＭＳ 明朝" w:hint="eastAsia"/>
          <w:sz w:val="18"/>
          <w:szCs w:val="18"/>
        </w:rPr>
        <w:t>）</w:t>
      </w:r>
    </w:p>
    <w:p w14:paraId="4640A636" w14:textId="20C8C809" w:rsidR="007B5B34" w:rsidRPr="007B5B34" w:rsidRDefault="00DC5D55" w:rsidP="006D11EF">
      <w:pPr>
        <w:numPr>
          <w:ilvl w:val="0"/>
          <w:numId w:val="7"/>
        </w:numPr>
        <w:rPr>
          <w:rFonts w:ascii="メイリオ" w:eastAsia="メイリオ" w:hAnsi="メイリオ"/>
          <w:sz w:val="18"/>
          <w:szCs w:val="18"/>
        </w:rPr>
      </w:pPr>
      <w:r w:rsidRPr="00DC5D55">
        <w:rPr>
          <w:rFonts w:ascii="メイリオ" w:eastAsia="メイリオ" w:hAnsi="メイリオ" w:cs="ＭＳ 明朝" w:hint="eastAsia"/>
          <w:sz w:val="18"/>
          <w:szCs w:val="18"/>
        </w:rPr>
        <w:t>「</w:t>
      </w:r>
      <w:r w:rsidR="007B5B34" w:rsidRPr="00DC5D55">
        <w:rPr>
          <w:rFonts w:ascii="メイリオ" w:eastAsia="メイリオ" w:hAnsi="メイリオ" w:cs="ＭＳ 明朝" w:hint="eastAsia"/>
          <w:sz w:val="18"/>
          <w:szCs w:val="18"/>
        </w:rPr>
        <w:t>最初</w:t>
      </w:r>
      <w:r w:rsidRPr="00DC5D55">
        <w:rPr>
          <w:rFonts w:ascii="メイリオ" w:eastAsia="メイリオ" w:hAnsi="メイリオ" w:cs="ＭＳ 明朝" w:hint="eastAsia"/>
          <w:sz w:val="18"/>
          <w:szCs w:val="18"/>
        </w:rPr>
        <w:t>（当時）</w:t>
      </w:r>
      <w:r w:rsidR="007B5B34" w:rsidRPr="00DC5D55">
        <w:rPr>
          <w:rFonts w:ascii="メイリオ" w:eastAsia="メイリオ" w:hAnsi="メイリオ" w:cs="ＭＳ 明朝" w:hint="eastAsia"/>
          <w:sz w:val="18"/>
          <w:szCs w:val="18"/>
        </w:rPr>
        <w:t>の読者</w:t>
      </w:r>
      <w:r w:rsidRPr="00DC5D55">
        <w:rPr>
          <w:rFonts w:ascii="メイリオ" w:eastAsia="メイリオ" w:hAnsi="メイリオ" w:cs="ＭＳ 明朝" w:hint="eastAsia"/>
          <w:sz w:val="18"/>
          <w:szCs w:val="18"/>
        </w:rPr>
        <w:t>」</w:t>
      </w:r>
      <w:r w:rsidR="00482E89" w:rsidRPr="00DC5D55">
        <w:rPr>
          <w:rFonts w:ascii="メイリオ" w:eastAsia="メイリオ" w:hAnsi="メイリオ" w:cs="ＭＳ 明朝" w:hint="eastAsia"/>
          <w:sz w:val="18"/>
          <w:szCs w:val="18"/>
        </w:rPr>
        <w:t>に向けられた内容であること</w:t>
      </w:r>
      <w:r w:rsidR="007B5B34" w:rsidRPr="007B5B34">
        <w:rPr>
          <w:rFonts w:ascii="メイリオ" w:eastAsia="メイリオ" w:hAnsi="メイリオ" w:cs="ＭＳ 明朝" w:hint="eastAsia"/>
          <w:sz w:val="18"/>
          <w:szCs w:val="18"/>
        </w:rPr>
        <w:t>（現代の私たちで</w:t>
      </w:r>
      <w:r>
        <w:rPr>
          <w:rFonts w:ascii="メイリオ" w:eastAsia="メイリオ" w:hAnsi="メイリオ" w:cs="ＭＳ 明朝" w:hint="eastAsia"/>
          <w:sz w:val="18"/>
          <w:szCs w:val="18"/>
        </w:rPr>
        <w:t>は</w:t>
      </w:r>
      <w:r w:rsidR="007B5B34" w:rsidRPr="007B5B34">
        <w:rPr>
          <w:rFonts w:ascii="メイリオ" w:eastAsia="メイリオ" w:hAnsi="メイリオ" w:cs="ＭＳ 明朝" w:hint="eastAsia"/>
          <w:sz w:val="18"/>
          <w:szCs w:val="18"/>
        </w:rPr>
        <w:t>なく</w:t>
      </w:r>
      <w:r>
        <w:rPr>
          <w:rFonts w:ascii="メイリオ" w:eastAsia="メイリオ" w:hAnsi="メイリオ" w:cs="ＭＳ 明朝" w:hint="eastAsia"/>
          <w:sz w:val="18"/>
          <w:szCs w:val="18"/>
        </w:rPr>
        <w:t>、</w:t>
      </w:r>
      <w:r w:rsidR="007B5B34" w:rsidRPr="007B5B34">
        <w:rPr>
          <w:rFonts w:ascii="メイリオ" w:eastAsia="メイリオ" w:hAnsi="メイリオ" w:cs="ＭＳ 明朝" w:hint="eastAsia"/>
          <w:sz w:val="18"/>
          <w:szCs w:val="18"/>
        </w:rPr>
        <w:t>当時の聞き手や読者</w:t>
      </w:r>
      <w:r w:rsidR="00482E89">
        <w:rPr>
          <w:rFonts w:ascii="メイリオ" w:eastAsia="メイリオ" w:hAnsi="メイリオ" w:cs="ＭＳ 明朝" w:hint="eastAsia"/>
          <w:sz w:val="18"/>
          <w:szCs w:val="18"/>
        </w:rPr>
        <w:t>を意識する）</w:t>
      </w:r>
    </w:p>
    <w:p w14:paraId="39352E26" w14:textId="67C1E7EA" w:rsidR="007B5B34" w:rsidRPr="00DC5D55" w:rsidRDefault="007B5B34" w:rsidP="00DC5D55">
      <w:pPr>
        <w:numPr>
          <w:ilvl w:val="0"/>
          <w:numId w:val="7"/>
        </w:numPr>
        <w:rPr>
          <w:rFonts w:ascii="メイリオ" w:eastAsia="メイリオ" w:hAnsi="メイリオ"/>
          <w:sz w:val="18"/>
          <w:szCs w:val="18"/>
        </w:rPr>
      </w:pPr>
      <w:r w:rsidRPr="00DC5D55">
        <w:rPr>
          <w:rFonts w:ascii="メイリオ" w:eastAsia="メイリオ" w:hAnsi="メイリオ" w:cs="ＭＳ 明朝" w:hint="eastAsia"/>
          <w:sz w:val="18"/>
          <w:szCs w:val="18"/>
        </w:rPr>
        <w:t>短く、明確な一文で</w:t>
      </w:r>
      <w:r w:rsidR="00DC5D55" w:rsidRPr="00DC5D55">
        <w:rPr>
          <w:rFonts w:ascii="メイリオ" w:eastAsia="メイリオ" w:hAnsi="メイリオ" w:cs="ＭＳ 明朝" w:hint="eastAsia"/>
          <w:sz w:val="18"/>
          <w:szCs w:val="18"/>
        </w:rPr>
        <w:t>核となる「論点</w:t>
      </w:r>
      <w:r w:rsidR="00DC5D55" w:rsidRPr="00DC5D55">
        <w:rPr>
          <w:rFonts w:ascii="メイリオ" w:eastAsia="メイリオ" w:hAnsi="メイリオ" w:hint="eastAsia"/>
          <w:sz w:val="18"/>
          <w:szCs w:val="18"/>
        </w:rPr>
        <w:t>」を</w:t>
      </w:r>
      <w:r w:rsidRPr="00DC5D55">
        <w:rPr>
          <w:rFonts w:ascii="メイリオ" w:eastAsia="メイリオ" w:hAnsi="メイリオ" w:cs="ＭＳ 明朝" w:hint="eastAsia"/>
          <w:sz w:val="18"/>
          <w:szCs w:val="18"/>
        </w:rPr>
        <w:t>表現すること（詰め込</w:t>
      </w:r>
      <w:r w:rsidR="009C7CCC" w:rsidRPr="00DC5D55">
        <w:rPr>
          <w:rFonts w:ascii="メイリオ" w:eastAsia="メイリオ" w:hAnsi="メイリオ" w:cs="ＭＳ 明朝" w:hint="eastAsia"/>
          <w:sz w:val="18"/>
          <w:szCs w:val="18"/>
        </w:rPr>
        <w:t>みすぎず</w:t>
      </w:r>
      <w:r w:rsidRPr="00DC5D55">
        <w:rPr>
          <w:rFonts w:ascii="メイリオ" w:eastAsia="メイリオ" w:hAnsi="メイリオ" w:cs="ＭＳ 明朝" w:hint="eastAsia"/>
          <w:sz w:val="18"/>
          <w:szCs w:val="18"/>
        </w:rPr>
        <w:t>、</w:t>
      </w:r>
      <w:r w:rsidR="00C6323F">
        <w:rPr>
          <w:rFonts w:ascii="メイリオ" w:eastAsia="メイリオ" w:hAnsi="メイリオ" w:cs="ＭＳ 明朝" w:hint="eastAsia"/>
          <w:sz w:val="18"/>
          <w:szCs w:val="18"/>
        </w:rPr>
        <w:t>中心的な</w:t>
      </w:r>
      <w:r w:rsidR="00DC5D55" w:rsidRPr="00DC5D55">
        <w:rPr>
          <w:rFonts w:ascii="メイリオ" w:eastAsia="メイリオ" w:hAnsi="メイリオ" w:cs="ＭＳ 明朝" w:hint="eastAsia"/>
          <w:sz w:val="18"/>
          <w:szCs w:val="18"/>
        </w:rPr>
        <w:t>「</w:t>
      </w:r>
      <w:r w:rsidR="00DC5D55">
        <w:rPr>
          <w:rFonts w:ascii="メイリオ" w:eastAsia="メイリオ" w:hAnsi="メイリオ" w:cs="ＭＳ 明朝" w:hint="eastAsia"/>
          <w:sz w:val="18"/>
          <w:szCs w:val="18"/>
        </w:rPr>
        <w:t>主張</w:t>
      </w:r>
      <w:r w:rsidR="00DC5D55" w:rsidRPr="00DC5D55">
        <w:rPr>
          <w:rFonts w:ascii="メイリオ" w:eastAsia="メイリオ" w:hAnsi="メイリオ" w:cs="ＭＳ 明朝" w:hint="eastAsia"/>
          <w:sz w:val="18"/>
          <w:szCs w:val="18"/>
        </w:rPr>
        <w:t>」</w:t>
      </w:r>
      <w:r w:rsidRPr="00DC5D55">
        <w:rPr>
          <w:rFonts w:ascii="メイリオ" w:eastAsia="メイリオ" w:hAnsi="メイリオ" w:cs="ＭＳ 明朝" w:hint="eastAsia"/>
          <w:sz w:val="18"/>
          <w:szCs w:val="18"/>
        </w:rPr>
        <w:t>に集中する）</w:t>
      </w:r>
    </w:p>
    <w:p w14:paraId="0AEC3FCA" w14:textId="43A28804" w:rsidR="007608BE" w:rsidRDefault="007608BE" w:rsidP="007608BE">
      <w:pPr>
        <w:rPr>
          <w:rFonts w:ascii="メイリオ" w:eastAsia="メイリオ" w:hAnsi="メイリオ" w:cs="ＭＳ 明朝"/>
          <w:sz w:val="18"/>
          <w:szCs w:val="18"/>
        </w:rPr>
      </w:pPr>
      <w:r>
        <w:rPr>
          <w:rFonts w:ascii="メイリオ" w:eastAsia="メイリオ" w:hAnsi="メイリオ" w:cs="ＭＳ 明朝" w:hint="eastAsia"/>
          <w:sz w:val="18"/>
          <w:szCs w:val="18"/>
        </w:rPr>
        <w:t>目標は、その箇所の内容をその一文に「詰め込む」ことや、</w:t>
      </w:r>
      <w:r w:rsidR="00DC5D55">
        <w:rPr>
          <w:rFonts w:ascii="メイリオ" w:eastAsia="メイリオ" w:hAnsi="メイリオ" w:cs="ＭＳ 明朝"/>
          <w:sz w:val="18"/>
          <w:szCs w:val="18"/>
        </w:rPr>
        <w:t>’</w:t>
      </w:r>
      <w:r>
        <w:rPr>
          <w:rFonts w:ascii="メイリオ" w:eastAsia="メイリオ" w:hAnsi="メイリオ" w:cs="ＭＳ 明朝" w:hint="eastAsia"/>
          <w:sz w:val="18"/>
          <w:szCs w:val="18"/>
        </w:rPr>
        <w:t>単なる要約</w:t>
      </w:r>
      <w:r w:rsidR="00FB1B76">
        <w:rPr>
          <w:rFonts w:ascii="メイリオ" w:eastAsia="メイリオ" w:hAnsi="メイリオ" w:cs="ＭＳ 明朝" w:hint="eastAsia"/>
          <w:sz w:val="18"/>
          <w:szCs w:val="18"/>
        </w:rPr>
        <w:t>をすること</w:t>
      </w:r>
      <w:r w:rsidRPr="00DC5D55">
        <w:rPr>
          <w:rFonts w:ascii="メイリオ" w:eastAsia="メイリオ" w:hAnsi="メイリオ" w:cs="ＭＳ 明朝" w:hint="eastAsia"/>
          <w:sz w:val="18"/>
          <w:szCs w:val="18"/>
        </w:rPr>
        <w:t>ではなく</w:t>
      </w:r>
      <w:r w:rsidR="00DC5D55">
        <w:rPr>
          <w:rFonts w:ascii="メイリオ" w:eastAsia="メイリオ" w:hAnsi="メイリオ" w:cs="ＭＳ 明朝" w:hint="eastAsia"/>
          <w:sz w:val="18"/>
          <w:szCs w:val="18"/>
        </w:rPr>
        <w:t>‘</w:t>
      </w:r>
      <w:r w:rsidR="00FB1B76">
        <w:rPr>
          <w:rFonts w:ascii="メイリオ" w:eastAsia="メイリオ" w:hAnsi="メイリオ" w:cs="ＭＳ 明朝" w:hint="eastAsia"/>
          <w:sz w:val="18"/>
          <w:szCs w:val="18"/>
        </w:rPr>
        <w:t>、むしろ</w:t>
      </w:r>
      <w:r>
        <w:rPr>
          <w:rFonts w:ascii="メイリオ" w:eastAsia="メイリオ" w:hAnsi="メイリオ" w:cs="ＭＳ 明朝" w:hint="eastAsia"/>
          <w:sz w:val="18"/>
          <w:szCs w:val="18"/>
        </w:rPr>
        <w:t>できるだけ明確に著者の</w:t>
      </w:r>
      <w:r w:rsidR="00FB1B76">
        <w:rPr>
          <w:rFonts w:ascii="メイリオ" w:eastAsia="メイリオ" w:hAnsi="メイリオ" w:cs="ＭＳ 明朝" w:hint="eastAsia"/>
          <w:sz w:val="18"/>
          <w:szCs w:val="18"/>
        </w:rPr>
        <w:t>「</w:t>
      </w:r>
      <w:r w:rsidR="00C6323F">
        <w:rPr>
          <w:rFonts w:ascii="メイリオ" w:eastAsia="メイリオ" w:hAnsi="メイリオ" w:cs="ＭＳ 明朝" w:hint="eastAsia"/>
          <w:sz w:val="18"/>
          <w:szCs w:val="18"/>
        </w:rPr>
        <w:t>主な論点</w:t>
      </w:r>
      <w:r w:rsidR="00FB1B76">
        <w:rPr>
          <w:rFonts w:ascii="メイリオ" w:eastAsia="メイリオ" w:hAnsi="メイリオ" w:cs="ＭＳ 明朝" w:hint="eastAsia"/>
          <w:sz w:val="18"/>
          <w:szCs w:val="18"/>
        </w:rPr>
        <w:t>」</w:t>
      </w:r>
      <w:r>
        <w:rPr>
          <w:rFonts w:ascii="メイリオ" w:eastAsia="メイリオ" w:hAnsi="メイリオ" w:cs="ＭＳ 明朝" w:hint="eastAsia"/>
          <w:sz w:val="18"/>
          <w:szCs w:val="18"/>
        </w:rPr>
        <w:t>と</w:t>
      </w:r>
      <w:r w:rsidR="00FB1B76">
        <w:rPr>
          <w:rFonts w:ascii="メイリオ" w:eastAsia="メイリオ" w:hAnsi="メイリオ" w:cs="ＭＳ 明朝" w:hint="eastAsia"/>
          <w:sz w:val="18"/>
          <w:szCs w:val="18"/>
        </w:rPr>
        <w:t>「主要な</w:t>
      </w:r>
      <w:r>
        <w:rPr>
          <w:rFonts w:ascii="メイリオ" w:eastAsia="メイリオ" w:hAnsi="メイリオ" w:cs="ＭＳ 明朝" w:hint="eastAsia"/>
          <w:sz w:val="18"/>
          <w:szCs w:val="18"/>
        </w:rPr>
        <w:t>目的</w:t>
      </w:r>
      <w:r w:rsidR="00FB1B76">
        <w:rPr>
          <w:rFonts w:ascii="メイリオ" w:eastAsia="メイリオ" w:hAnsi="メイリオ" w:cs="ＭＳ 明朝" w:hint="eastAsia"/>
          <w:sz w:val="18"/>
          <w:szCs w:val="18"/>
        </w:rPr>
        <w:t>」</w:t>
      </w:r>
      <w:r>
        <w:rPr>
          <w:rFonts w:ascii="メイリオ" w:eastAsia="メイリオ" w:hAnsi="メイリオ" w:cs="ＭＳ 明朝" w:hint="eastAsia"/>
          <w:sz w:val="18"/>
          <w:szCs w:val="18"/>
        </w:rPr>
        <w:t>を捉えることです。</w:t>
      </w:r>
      <w:r w:rsidR="007B5B34" w:rsidRPr="007B5B34">
        <w:rPr>
          <w:rFonts w:ascii="メイリオ" w:eastAsia="メイリオ" w:hAnsi="メイリオ" w:cs="ＭＳ 明朝" w:hint="eastAsia"/>
          <w:sz w:val="18"/>
          <w:szCs w:val="18"/>
        </w:rPr>
        <w:t>注意すべき点として</w:t>
      </w:r>
      <w:r w:rsidR="00375451">
        <w:rPr>
          <w:rFonts w:ascii="メイリオ" w:eastAsia="メイリオ" w:hAnsi="メイリオ" w:cs="ＭＳ 明朝" w:hint="eastAsia"/>
          <w:sz w:val="18"/>
          <w:szCs w:val="18"/>
        </w:rPr>
        <w:t>は</w:t>
      </w:r>
      <w:r w:rsidR="007B5B34" w:rsidRPr="007B5B34">
        <w:rPr>
          <w:rFonts w:ascii="メイリオ" w:eastAsia="メイリオ" w:hAnsi="メイリオ" w:cs="ＭＳ 明朝" w:hint="eastAsia"/>
          <w:sz w:val="18"/>
          <w:szCs w:val="18"/>
        </w:rPr>
        <w:t>、</w:t>
      </w:r>
      <w:r w:rsidR="00FB1B76">
        <w:rPr>
          <w:rFonts w:ascii="メイリオ" w:eastAsia="メイリオ" w:hAnsi="メイリオ" w:cs="ＭＳ 明朝" w:hint="eastAsia"/>
          <w:sz w:val="18"/>
          <w:szCs w:val="18"/>
        </w:rPr>
        <w:t>聖書箇所の</w:t>
      </w:r>
      <w:r w:rsidR="007B5B34" w:rsidRPr="007B5B34">
        <w:rPr>
          <w:rFonts w:ascii="メイリオ" w:eastAsia="メイリオ" w:hAnsi="メイリオ" w:cs="ＭＳ 明朝" w:hint="eastAsia"/>
          <w:sz w:val="18"/>
          <w:szCs w:val="18"/>
        </w:rPr>
        <w:t>「主な</w:t>
      </w:r>
      <w:r w:rsidR="00C6323F">
        <w:rPr>
          <w:rFonts w:ascii="メイリオ" w:eastAsia="メイリオ" w:hAnsi="メイリオ" w:cs="ＭＳ 明朝" w:hint="eastAsia"/>
          <w:sz w:val="18"/>
          <w:szCs w:val="18"/>
        </w:rPr>
        <w:t>論点</w:t>
      </w:r>
      <w:r w:rsidR="007B5B34" w:rsidRPr="007B5B34">
        <w:rPr>
          <w:rFonts w:ascii="メイリオ" w:eastAsia="メイリオ" w:hAnsi="メイリオ" w:cs="ＭＳ 明朝" w:hint="eastAsia"/>
          <w:sz w:val="18"/>
          <w:szCs w:val="18"/>
        </w:rPr>
        <w:t>」は単なる</w:t>
      </w:r>
      <w:r w:rsidR="007B5B34" w:rsidRPr="00DC5D55">
        <w:rPr>
          <w:rFonts w:ascii="メイリオ" w:eastAsia="メイリオ" w:hAnsi="メイリオ" w:cs="ＭＳ 明朝" w:hint="eastAsia"/>
          <w:sz w:val="18"/>
          <w:szCs w:val="18"/>
        </w:rPr>
        <w:t>説明文</w:t>
      </w:r>
      <w:r w:rsidR="007B5B34" w:rsidRPr="007B5B34">
        <w:rPr>
          <w:rFonts w:ascii="メイリオ" w:eastAsia="メイリオ" w:hAnsi="メイリオ" w:cs="ＭＳ 明朝" w:hint="eastAsia"/>
          <w:sz w:val="18"/>
          <w:szCs w:val="18"/>
        </w:rPr>
        <w:t>ではない場合が多く、</w:t>
      </w:r>
      <w:r w:rsidR="00DC5D55">
        <w:rPr>
          <w:rFonts w:ascii="メイリオ" w:eastAsia="メイリオ" w:hAnsi="メイリオ" w:cs="ＭＳ 明朝" w:hint="eastAsia"/>
          <w:sz w:val="18"/>
          <w:szCs w:val="18"/>
        </w:rPr>
        <w:t>「</w:t>
      </w:r>
      <w:r w:rsidR="007B5B34" w:rsidRPr="007B5B34">
        <w:rPr>
          <w:rFonts w:ascii="メイリオ" w:eastAsia="メイリオ" w:hAnsi="メイリオ" w:cs="ＭＳ 明朝" w:hint="eastAsia"/>
          <w:sz w:val="18"/>
          <w:szCs w:val="18"/>
        </w:rPr>
        <w:t>命令形</w:t>
      </w:r>
      <w:r w:rsidR="00C6323F">
        <w:rPr>
          <w:rFonts w:ascii="メイリオ" w:eastAsia="メイリオ" w:hAnsi="メイリオ" w:cs="ＭＳ 明朝" w:hint="eastAsia"/>
          <w:sz w:val="18"/>
          <w:szCs w:val="18"/>
        </w:rPr>
        <w:t>（</w:t>
      </w:r>
      <w:r w:rsidR="00C6323F">
        <w:rPr>
          <w:rFonts w:ascii="メイリオ" w:eastAsia="メイリオ" w:hAnsi="メイリオ" w:cs="ＭＳ 明朝"/>
          <w:sz w:val="18"/>
          <w:szCs w:val="18"/>
        </w:rPr>
        <w:t xml:space="preserve">imperative | </w:t>
      </w:r>
      <w:r w:rsidR="007B5B34" w:rsidRPr="007B5B34">
        <w:rPr>
          <w:rFonts w:ascii="メイリオ" w:eastAsia="メイリオ" w:hAnsi="メイリオ" w:cs="ＭＳ 明朝" w:hint="eastAsia"/>
          <w:sz w:val="18"/>
          <w:szCs w:val="18"/>
        </w:rPr>
        <w:t>〜しなさい）</w:t>
      </w:r>
      <w:r w:rsidR="00DC5D55">
        <w:rPr>
          <w:rFonts w:ascii="メイリオ" w:eastAsia="メイリオ" w:hAnsi="メイリオ" w:cs="ＭＳ 明朝" w:hint="eastAsia"/>
          <w:sz w:val="18"/>
          <w:szCs w:val="18"/>
        </w:rPr>
        <w:t>」</w:t>
      </w:r>
      <w:r w:rsidR="007B5B34" w:rsidRPr="007B5B34">
        <w:rPr>
          <w:rFonts w:ascii="メイリオ" w:eastAsia="メイリオ" w:hAnsi="メイリオ" w:cs="ＭＳ 明朝" w:hint="eastAsia"/>
          <w:sz w:val="18"/>
          <w:szCs w:val="18"/>
        </w:rPr>
        <w:t>として表現されることもあります。</w:t>
      </w:r>
      <w:r w:rsidR="00FB1B76">
        <w:rPr>
          <w:rFonts w:ascii="メイリオ" w:eastAsia="メイリオ" w:hAnsi="メイリオ" w:cs="ＭＳ 明朝" w:hint="eastAsia"/>
          <w:sz w:val="18"/>
          <w:szCs w:val="18"/>
        </w:rPr>
        <w:t>これは</w:t>
      </w:r>
      <w:r w:rsidR="007B5B34" w:rsidRPr="007B5B34">
        <w:rPr>
          <w:rFonts w:ascii="メイリオ" w:eastAsia="メイリオ" w:hAnsi="メイリオ" w:cs="ＭＳ 明朝" w:hint="eastAsia"/>
          <w:sz w:val="18"/>
          <w:szCs w:val="18"/>
        </w:rPr>
        <w:t>著者の</w:t>
      </w:r>
      <w:r w:rsidR="00C6323F">
        <w:rPr>
          <w:rFonts w:ascii="メイリオ" w:eastAsia="メイリオ" w:hAnsi="メイリオ" w:cs="ＭＳ 明朝" w:hint="eastAsia"/>
          <w:sz w:val="18"/>
          <w:szCs w:val="18"/>
        </w:rPr>
        <w:t>主要な</w:t>
      </w:r>
      <w:r w:rsidR="007B5B34" w:rsidRPr="007B5B34">
        <w:rPr>
          <w:rFonts w:ascii="メイリオ" w:eastAsia="メイリオ" w:hAnsi="メイリオ" w:cs="ＭＳ 明朝" w:hint="eastAsia"/>
          <w:sz w:val="18"/>
          <w:szCs w:val="18"/>
        </w:rPr>
        <w:t>意図が読者への</w:t>
      </w:r>
      <w:r w:rsidR="00FB1B76">
        <w:rPr>
          <w:rFonts w:ascii="メイリオ" w:eastAsia="メイリオ" w:hAnsi="メイリオ" w:cs="ＭＳ 明朝" w:hint="eastAsia"/>
          <w:sz w:val="18"/>
          <w:szCs w:val="18"/>
        </w:rPr>
        <w:t>「</w:t>
      </w:r>
      <w:r w:rsidR="007B5B34" w:rsidRPr="007B5B34">
        <w:rPr>
          <w:rFonts w:ascii="メイリオ" w:eastAsia="メイリオ" w:hAnsi="メイリオ" w:cs="ＭＳ 明朝" w:hint="eastAsia"/>
          <w:sz w:val="18"/>
          <w:szCs w:val="18"/>
        </w:rPr>
        <w:t>行動の呼びかけ</w:t>
      </w:r>
      <w:r w:rsidR="00FB1B76">
        <w:rPr>
          <w:rFonts w:ascii="メイリオ" w:eastAsia="メイリオ" w:hAnsi="メイリオ" w:cs="ＭＳ 明朝" w:hint="eastAsia"/>
          <w:sz w:val="18"/>
          <w:szCs w:val="18"/>
        </w:rPr>
        <w:t>」</w:t>
      </w:r>
      <w:r w:rsidR="007B5B34" w:rsidRPr="007B5B34">
        <w:rPr>
          <w:rFonts w:ascii="メイリオ" w:eastAsia="メイリオ" w:hAnsi="メイリオ" w:cs="ＭＳ 明朝" w:hint="eastAsia"/>
          <w:sz w:val="18"/>
          <w:szCs w:val="18"/>
        </w:rPr>
        <w:t>である</w:t>
      </w:r>
      <w:r w:rsidR="00541A9A">
        <w:rPr>
          <w:rFonts w:ascii="メイリオ" w:eastAsia="メイリオ" w:hAnsi="メイリオ" w:cs="ＭＳ 明朝" w:hint="eastAsia"/>
          <w:sz w:val="18"/>
          <w:szCs w:val="18"/>
        </w:rPr>
        <w:t>場合</w:t>
      </w:r>
      <w:r w:rsidR="007B5B34" w:rsidRPr="007B5B34">
        <w:rPr>
          <w:rFonts w:ascii="メイリオ" w:eastAsia="メイリオ" w:hAnsi="メイリオ" w:cs="ＭＳ 明朝" w:hint="eastAsia"/>
          <w:sz w:val="18"/>
          <w:szCs w:val="18"/>
        </w:rPr>
        <w:t>が多いためです</w:t>
      </w:r>
      <w:r w:rsidR="007B5B34" w:rsidRPr="007B5B34">
        <w:rPr>
          <w:rFonts w:ascii="メイリオ" w:eastAsia="メイリオ" w:hAnsi="メイリオ" w:cs="ＭＳ 明朝"/>
          <w:sz w:val="18"/>
          <w:szCs w:val="18"/>
        </w:rPr>
        <w:t>。</w:t>
      </w:r>
      <w:r w:rsidR="007B5B34" w:rsidRPr="007B5B34">
        <w:rPr>
          <w:rFonts w:ascii="メイリオ" w:eastAsia="メイリオ" w:hAnsi="メイリオ" w:cs="ＭＳ 明朝" w:hint="eastAsia"/>
          <w:sz w:val="18"/>
          <w:szCs w:val="18"/>
        </w:rPr>
        <w:t>いずれにしても、この問いでは、</w:t>
      </w:r>
      <w:r w:rsidR="007B5B34" w:rsidRPr="00DC5D55">
        <w:rPr>
          <w:rFonts w:ascii="メイリオ" w:eastAsia="メイリオ" w:hAnsi="メイリオ" w:cs="ＭＳ 明朝" w:hint="eastAsia"/>
          <w:sz w:val="18"/>
          <w:szCs w:val="18"/>
        </w:rPr>
        <w:t>あなたがその箇所の</w:t>
      </w:r>
      <w:r w:rsidR="00DC5D55">
        <w:rPr>
          <w:rFonts w:ascii="メイリオ" w:eastAsia="メイリオ" w:hAnsi="メイリオ" w:cs="ＭＳ 明朝" w:hint="eastAsia"/>
          <w:sz w:val="18"/>
          <w:szCs w:val="18"/>
        </w:rPr>
        <w:t>「</w:t>
      </w:r>
      <w:r w:rsidR="00C6323F">
        <w:rPr>
          <w:rFonts w:ascii="メイリオ" w:eastAsia="メイリオ" w:hAnsi="メイリオ" w:cs="ＭＳ 明朝" w:hint="eastAsia"/>
          <w:sz w:val="18"/>
          <w:szCs w:val="18"/>
        </w:rPr>
        <w:t>主な論点</w:t>
      </w:r>
      <w:r w:rsidR="00DC5D55">
        <w:rPr>
          <w:rFonts w:ascii="メイリオ" w:eastAsia="メイリオ" w:hAnsi="メイリオ" w:cs="ＭＳ 明朝" w:hint="eastAsia"/>
          <w:sz w:val="18"/>
          <w:szCs w:val="18"/>
        </w:rPr>
        <w:t>」</w:t>
      </w:r>
      <w:r w:rsidR="007B5B34" w:rsidRPr="00DC5D55">
        <w:rPr>
          <w:rFonts w:ascii="メイリオ" w:eastAsia="メイリオ" w:hAnsi="メイリオ" w:cs="ＭＳ 明朝" w:hint="eastAsia"/>
          <w:sz w:val="18"/>
          <w:szCs w:val="18"/>
        </w:rPr>
        <w:t>を理解し、それを自分の言葉で簡潔に表現できるかどうか</w:t>
      </w:r>
      <w:r w:rsidR="007B5B34" w:rsidRPr="007B5B34">
        <w:rPr>
          <w:rFonts w:ascii="メイリオ" w:eastAsia="メイリオ" w:hAnsi="メイリオ" w:cs="ＭＳ 明朝" w:hint="eastAsia"/>
          <w:sz w:val="18"/>
          <w:szCs w:val="18"/>
        </w:rPr>
        <w:t>が問われています。著者の目的や主張を明確に捉え</w:t>
      </w:r>
      <w:r w:rsidR="00FB1B76">
        <w:rPr>
          <w:rFonts w:ascii="メイリオ" w:eastAsia="メイリオ" w:hAnsi="メイリオ" w:cs="ＭＳ 明朝" w:hint="eastAsia"/>
          <w:sz w:val="18"/>
          <w:szCs w:val="18"/>
        </w:rPr>
        <w:t>一文で提示する</w:t>
      </w:r>
      <w:r w:rsidR="007B5B34" w:rsidRPr="007B5B34">
        <w:rPr>
          <w:rFonts w:ascii="メイリオ" w:eastAsia="メイリオ" w:hAnsi="メイリオ" w:cs="ＭＳ 明朝" w:hint="eastAsia"/>
          <w:sz w:val="18"/>
          <w:szCs w:val="18"/>
        </w:rPr>
        <w:t>、あなたなりのベストな表現を目指してください</w:t>
      </w:r>
      <w:r w:rsidR="007B5B34" w:rsidRPr="007B5B34">
        <w:rPr>
          <w:rFonts w:ascii="メイリオ" w:eastAsia="メイリオ" w:hAnsi="メイリオ" w:cs="ＭＳ 明朝"/>
          <w:sz w:val="18"/>
          <w:szCs w:val="18"/>
        </w:rPr>
        <w:t>。</w:t>
      </w:r>
    </w:p>
    <w:p w14:paraId="5AD68A5E" w14:textId="77777777" w:rsidR="007608BE" w:rsidRDefault="007608BE" w:rsidP="007608BE">
      <w:pPr>
        <w:rPr>
          <w:rFonts w:ascii="メイリオ" w:eastAsia="メイリオ" w:hAnsi="メイリオ" w:cs="ＭＳ 明朝"/>
          <w:sz w:val="18"/>
          <w:szCs w:val="18"/>
        </w:rPr>
      </w:pPr>
    </w:p>
    <w:p w14:paraId="7E3002BE" w14:textId="667B02FE" w:rsidR="006C46B1" w:rsidRDefault="00D24312" w:rsidP="007608BE">
      <w:pPr>
        <w:rPr>
          <w:rFonts w:ascii="メイリオ" w:eastAsia="メイリオ" w:hAnsi="メイリオ"/>
          <w:b/>
          <w:bCs/>
          <w:sz w:val="18"/>
          <w:szCs w:val="18"/>
        </w:rPr>
      </w:pPr>
      <w:r w:rsidRPr="00B70441">
        <w:rPr>
          <w:rFonts w:ascii="メイリオ" w:eastAsia="メイリオ" w:hAnsi="メイリオ" w:hint="eastAsia"/>
          <w:b/>
          <w:bCs/>
          <w:sz w:val="18"/>
          <w:szCs w:val="18"/>
        </w:rPr>
        <w:t>４</w:t>
      </w:r>
      <w:r w:rsidR="006C46B1" w:rsidRPr="00B70441">
        <w:rPr>
          <w:rFonts w:ascii="メイリオ" w:eastAsia="メイリオ" w:hAnsi="メイリオ"/>
          <w:b/>
          <w:bCs/>
          <w:sz w:val="18"/>
          <w:szCs w:val="18"/>
        </w:rPr>
        <w:t>. この箇所はイエス・キリストの福音とどのように</w:t>
      </w:r>
      <w:r w:rsidR="003657E5">
        <w:rPr>
          <w:rFonts w:ascii="メイリオ" w:eastAsia="メイリオ" w:hAnsi="メイリオ" w:hint="eastAsia"/>
          <w:b/>
          <w:bCs/>
          <w:sz w:val="18"/>
          <w:szCs w:val="18"/>
        </w:rPr>
        <w:t>つながって</w:t>
      </w:r>
      <w:r w:rsidR="006C46B1" w:rsidRPr="00B70441">
        <w:rPr>
          <w:rFonts w:ascii="メイリオ" w:eastAsia="メイリオ" w:hAnsi="メイリオ"/>
          <w:b/>
          <w:bCs/>
          <w:sz w:val="18"/>
          <w:szCs w:val="18"/>
        </w:rPr>
        <w:t>い</w:t>
      </w:r>
      <w:r w:rsidR="007608BE">
        <w:rPr>
          <w:rFonts w:ascii="メイリオ" w:eastAsia="メイリオ" w:hAnsi="メイリオ" w:hint="eastAsia"/>
          <w:b/>
          <w:bCs/>
          <w:sz w:val="18"/>
          <w:szCs w:val="18"/>
        </w:rPr>
        <w:t>ます</w:t>
      </w:r>
      <w:r w:rsidR="006C46B1" w:rsidRPr="00B70441">
        <w:rPr>
          <w:rFonts w:ascii="メイリオ" w:eastAsia="メイリオ" w:hAnsi="メイリオ"/>
          <w:b/>
          <w:bCs/>
          <w:sz w:val="18"/>
          <w:szCs w:val="18"/>
        </w:rPr>
        <w:t>か</w:t>
      </w:r>
      <w:r w:rsidR="007608BE">
        <w:rPr>
          <w:rFonts w:ascii="メイリオ" w:eastAsia="メイリオ" w:hAnsi="メイリオ" w:hint="eastAsia"/>
          <w:b/>
          <w:bCs/>
          <w:sz w:val="18"/>
          <w:szCs w:val="18"/>
        </w:rPr>
        <w:t>？</w:t>
      </w:r>
      <w:r w:rsidR="006C46B1" w:rsidRPr="00B70441">
        <w:rPr>
          <w:rFonts w:ascii="メイリオ" w:eastAsia="メイリオ" w:hAnsi="メイリオ"/>
          <w:b/>
          <w:bCs/>
          <w:sz w:val="18"/>
          <w:szCs w:val="18"/>
        </w:rPr>
        <w:t>福音の</w:t>
      </w:r>
      <w:r w:rsidR="00DC5D55">
        <w:rPr>
          <w:rFonts w:ascii="メイリオ" w:eastAsia="メイリオ" w:hAnsi="メイリオ" w:hint="eastAsia"/>
          <w:b/>
          <w:bCs/>
          <w:sz w:val="18"/>
          <w:szCs w:val="18"/>
        </w:rPr>
        <w:t>「</w:t>
      </w:r>
      <w:r w:rsidR="006C46B1" w:rsidRPr="00B70441">
        <w:rPr>
          <w:rFonts w:ascii="メイリオ" w:eastAsia="メイリオ" w:hAnsi="メイリオ"/>
          <w:b/>
          <w:bCs/>
          <w:sz w:val="18"/>
          <w:szCs w:val="18"/>
        </w:rPr>
        <w:t>どの</w:t>
      </w:r>
      <w:r w:rsidR="003657E5">
        <w:rPr>
          <w:rFonts w:ascii="メイリオ" w:eastAsia="メイリオ" w:hAnsi="メイリオ" w:hint="eastAsia"/>
          <w:b/>
          <w:bCs/>
          <w:sz w:val="18"/>
          <w:szCs w:val="18"/>
        </w:rPr>
        <w:t>側面</w:t>
      </w:r>
      <w:r w:rsidR="00DC5D55">
        <w:rPr>
          <w:rFonts w:ascii="メイリオ" w:eastAsia="メイリオ" w:hAnsi="メイリオ" w:hint="eastAsia"/>
          <w:b/>
          <w:bCs/>
          <w:sz w:val="18"/>
          <w:szCs w:val="18"/>
        </w:rPr>
        <w:t>」</w:t>
      </w:r>
      <w:r w:rsidR="006C46B1" w:rsidRPr="00B70441">
        <w:rPr>
          <w:rFonts w:ascii="メイリオ" w:eastAsia="メイリオ" w:hAnsi="メイリオ"/>
          <w:b/>
          <w:bCs/>
          <w:sz w:val="18"/>
          <w:szCs w:val="18"/>
        </w:rPr>
        <w:t>が示されてい</w:t>
      </w:r>
      <w:r w:rsidR="007608BE">
        <w:rPr>
          <w:rFonts w:ascii="メイリオ" w:eastAsia="メイリオ" w:hAnsi="メイリオ" w:hint="eastAsia"/>
          <w:b/>
          <w:bCs/>
          <w:sz w:val="18"/>
          <w:szCs w:val="18"/>
        </w:rPr>
        <w:t>ますか</w:t>
      </w:r>
      <w:r w:rsidR="007608BE" w:rsidRPr="007608BE">
        <w:rPr>
          <w:rFonts w:ascii="メイリオ" w:eastAsia="メイリオ" w:hAnsi="メイリオ" w:hint="eastAsia"/>
          <w:b/>
          <w:bCs/>
          <w:sz w:val="18"/>
          <w:szCs w:val="18"/>
        </w:rPr>
        <w:t>？</w:t>
      </w:r>
    </w:p>
    <w:p w14:paraId="7DE47952" w14:textId="77777777" w:rsidR="00DC5D55" w:rsidRPr="00B70441" w:rsidRDefault="00DC5D55" w:rsidP="007608BE">
      <w:pPr>
        <w:rPr>
          <w:rFonts w:ascii="メイリオ" w:eastAsia="メイリオ" w:hAnsi="メイリオ" w:hint="eastAsia"/>
          <w:sz w:val="18"/>
          <w:szCs w:val="18"/>
        </w:rPr>
      </w:pPr>
    </w:p>
    <w:p w14:paraId="66CB46EE" w14:textId="4D48D260" w:rsidR="006C46B1" w:rsidRPr="00B70441" w:rsidRDefault="006C46B1" w:rsidP="006D11EF">
      <w:pPr>
        <w:pStyle w:val="Web"/>
        <w:spacing w:before="0" w:beforeAutospacing="0" w:after="0" w:afterAutospacing="0"/>
        <w:rPr>
          <w:rFonts w:ascii="メイリオ" w:eastAsia="メイリオ" w:hAnsi="メイリオ"/>
          <w:sz w:val="18"/>
          <w:szCs w:val="18"/>
        </w:rPr>
      </w:pPr>
      <w:r w:rsidRPr="00B70441">
        <w:rPr>
          <w:rFonts w:ascii="メイリオ" w:eastAsia="メイリオ" w:hAnsi="メイリオ" w:cs="ＭＳ 明朝" w:hint="eastAsia"/>
          <w:sz w:val="18"/>
          <w:szCs w:val="18"/>
        </w:rPr>
        <w:t>この</w:t>
      </w:r>
      <w:r w:rsidRPr="00B70441">
        <w:rPr>
          <w:rFonts w:ascii="メイリオ" w:eastAsia="メイリオ" w:hAnsi="メイリオ"/>
          <w:sz w:val="18"/>
          <w:szCs w:val="18"/>
        </w:rPr>
        <w:t>2</w:t>
      </w:r>
      <w:r w:rsidRPr="00B70441">
        <w:rPr>
          <w:rFonts w:ascii="メイリオ" w:eastAsia="メイリオ" w:hAnsi="メイリオ" w:cs="ＭＳ 明朝" w:hint="eastAsia"/>
          <w:sz w:val="18"/>
          <w:szCs w:val="18"/>
        </w:rPr>
        <w:t>つの質問は、「聖書のすべての箇所は、何らかの形でイエス・キリストの福音と関係している」という理解に基づいています</w:t>
      </w:r>
      <w:r w:rsidR="00BD1F34" w:rsidRPr="00B70441">
        <w:rPr>
          <w:rFonts w:ascii="メイリオ" w:eastAsia="メイリオ" w:hAnsi="メイリオ" w:cs="ＭＳ 明朝" w:hint="eastAsia"/>
          <w:sz w:val="18"/>
          <w:szCs w:val="18"/>
        </w:rPr>
        <w:t>（ルカ</w:t>
      </w:r>
      <w:r w:rsidR="00BD1F34" w:rsidRPr="00B70441">
        <w:rPr>
          <w:rFonts w:ascii="メイリオ" w:eastAsia="メイリオ" w:hAnsi="メイリオ"/>
          <w:sz w:val="18"/>
          <w:szCs w:val="18"/>
        </w:rPr>
        <w:t xml:space="preserve">24:13–49 </w:t>
      </w:r>
      <w:r w:rsidR="00BD1F34" w:rsidRPr="00B70441">
        <w:rPr>
          <w:rFonts w:ascii="メイリオ" w:eastAsia="メイリオ" w:hAnsi="メイリオ" w:cs="ＭＳ 明朝" w:hint="eastAsia"/>
          <w:sz w:val="18"/>
          <w:szCs w:val="18"/>
        </w:rPr>
        <w:t>参照）</w:t>
      </w:r>
      <w:r w:rsidRPr="00B70441">
        <w:rPr>
          <w:rFonts w:ascii="メイリオ" w:eastAsia="メイリオ" w:hAnsi="メイリオ" w:cs="ＭＳ 明朝" w:hint="eastAsia"/>
          <w:sz w:val="18"/>
          <w:szCs w:val="18"/>
        </w:rPr>
        <w:t>。最初の問いは、「あなたが取り扱っている</w:t>
      </w:r>
      <w:r w:rsidR="00294D76" w:rsidRPr="00B70441">
        <w:rPr>
          <w:rFonts w:ascii="メイリオ" w:eastAsia="メイリオ" w:hAnsi="メイリオ" w:cs="ＭＳ 明朝" w:hint="eastAsia"/>
          <w:sz w:val="18"/>
          <w:szCs w:val="18"/>
        </w:rPr>
        <w:t>聖書</w:t>
      </w:r>
      <w:r w:rsidRPr="00B70441">
        <w:rPr>
          <w:rFonts w:ascii="メイリオ" w:eastAsia="メイリオ" w:hAnsi="メイリオ" w:cs="ＭＳ 明朝" w:hint="eastAsia"/>
          <w:sz w:val="18"/>
          <w:szCs w:val="18"/>
        </w:rPr>
        <w:t>箇所、あるいはその</w:t>
      </w:r>
      <w:r w:rsidR="00BD1F34">
        <w:rPr>
          <w:rFonts w:ascii="メイリオ" w:eastAsia="メイリオ" w:hAnsi="メイリオ" w:cs="ＭＳ 明朝" w:hint="eastAsia"/>
          <w:sz w:val="18"/>
          <w:szCs w:val="18"/>
        </w:rPr>
        <w:t>一</w:t>
      </w:r>
      <w:r w:rsidRPr="00B70441">
        <w:rPr>
          <w:rFonts w:ascii="メイリオ" w:eastAsia="メイリオ" w:hAnsi="メイリオ" w:cs="ＭＳ 明朝" w:hint="eastAsia"/>
          <w:sz w:val="18"/>
          <w:szCs w:val="18"/>
        </w:rPr>
        <w:t>部が</w:t>
      </w:r>
      <w:r w:rsidR="00BD1F34">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福音と関わっているのか」を問うものです。たとえば、その箇所は</w:t>
      </w:r>
      <w:r w:rsidRPr="007C06B0">
        <w:rPr>
          <w:rStyle w:val="a6"/>
          <w:rFonts w:ascii="メイリオ" w:eastAsia="メイリオ" w:hAnsi="メイリオ" w:cs="ＭＳ 明朝" w:hint="eastAsia"/>
          <w:b w:val="0"/>
          <w:bCs w:val="0"/>
          <w:sz w:val="18"/>
          <w:szCs w:val="18"/>
        </w:rPr>
        <w:t>福音を</w:t>
      </w:r>
      <w:r w:rsidR="007926E5" w:rsidRPr="007C06B0">
        <w:rPr>
          <w:rStyle w:val="a6"/>
          <w:rFonts w:ascii="メイリオ" w:eastAsia="メイリオ" w:hAnsi="メイリオ" w:cs="ＭＳ 明朝" w:hint="eastAsia"/>
          <w:b w:val="0"/>
          <w:bCs w:val="0"/>
          <w:sz w:val="18"/>
          <w:szCs w:val="18"/>
        </w:rPr>
        <w:t>指し示</w:t>
      </w:r>
      <w:r w:rsidRPr="007C06B0">
        <w:rPr>
          <w:rStyle w:val="a6"/>
          <w:rFonts w:ascii="メイリオ" w:eastAsia="メイリオ" w:hAnsi="メイリオ" w:cs="ＭＳ 明朝" w:hint="eastAsia"/>
          <w:b w:val="0"/>
          <w:bCs w:val="0"/>
          <w:sz w:val="18"/>
          <w:szCs w:val="18"/>
        </w:rPr>
        <w:t>している</w:t>
      </w:r>
      <w:r w:rsidR="00C27117">
        <w:rPr>
          <w:rFonts w:ascii="メイリオ" w:eastAsia="メイリオ" w:hAnsi="メイリオ" w:cs="ＭＳ 明朝" w:hint="eastAsia"/>
          <w:sz w:val="18"/>
          <w:szCs w:val="18"/>
        </w:rPr>
        <w:t>場合</w:t>
      </w:r>
      <w:r w:rsidRPr="00B70441">
        <w:rPr>
          <w:rFonts w:ascii="メイリオ" w:eastAsia="メイリオ" w:hAnsi="メイリオ" w:cs="ＭＳ 明朝" w:hint="eastAsia"/>
          <w:sz w:val="18"/>
          <w:szCs w:val="18"/>
        </w:rPr>
        <w:t>も</w:t>
      </w:r>
      <w:r w:rsidR="00C27117">
        <w:rPr>
          <w:rFonts w:ascii="メイリオ" w:eastAsia="メイリオ" w:hAnsi="メイリオ" w:cs="ＭＳ 明朝" w:hint="eastAsia"/>
          <w:sz w:val="18"/>
          <w:szCs w:val="18"/>
        </w:rPr>
        <w:t>あれば</w:t>
      </w:r>
      <w:r w:rsidRPr="00B70441">
        <w:rPr>
          <w:rFonts w:ascii="メイリオ" w:eastAsia="メイリオ" w:hAnsi="メイリオ" w:cs="ＭＳ 明朝" w:hint="eastAsia"/>
          <w:sz w:val="18"/>
          <w:szCs w:val="18"/>
        </w:rPr>
        <w:t>、</w:t>
      </w:r>
      <w:r w:rsidRPr="007C06B0">
        <w:rPr>
          <w:rStyle w:val="a6"/>
          <w:rFonts w:ascii="メイリオ" w:eastAsia="メイリオ" w:hAnsi="メイリオ" w:cs="ＭＳ 明朝" w:hint="eastAsia"/>
          <w:b w:val="0"/>
          <w:bCs w:val="0"/>
          <w:sz w:val="18"/>
          <w:szCs w:val="18"/>
        </w:rPr>
        <w:t>すでに語られた福音を振り返っている</w:t>
      </w:r>
      <w:r w:rsidRPr="00B70441">
        <w:rPr>
          <w:rFonts w:ascii="メイリオ" w:eastAsia="メイリオ" w:hAnsi="メイリオ" w:cs="ＭＳ 明朝" w:hint="eastAsia"/>
          <w:sz w:val="18"/>
          <w:szCs w:val="18"/>
        </w:rPr>
        <w:t>内容</w:t>
      </w:r>
      <w:r w:rsidR="00C27117">
        <w:rPr>
          <w:rFonts w:ascii="メイリオ" w:eastAsia="メイリオ" w:hAnsi="メイリオ" w:cs="ＭＳ 明朝" w:hint="eastAsia"/>
          <w:sz w:val="18"/>
          <w:szCs w:val="18"/>
        </w:rPr>
        <w:t>であることもあります</w:t>
      </w:r>
      <w:r w:rsidRPr="00B70441">
        <w:rPr>
          <w:rFonts w:ascii="メイリオ" w:eastAsia="メイリオ" w:hAnsi="メイリオ" w:cs="ＭＳ 明朝" w:hint="eastAsia"/>
          <w:sz w:val="18"/>
          <w:szCs w:val="18"/>
        </w:rPr>
        <w:t>。ここで重要なのは、</w:t>
      </w:r>
      <w:r w:rsidRPr="007C06B0">
        <w:rPr>
          <w:rStyle w:val="a6"/>
          <w:rFonts w:ascii="メイリオ" w:eastAsia="メイリオ" w:hAnsi="メイリオ" w:cs="ＭＳ 明朝" w:hint="eastAsia"/>
          <w:b w:val="0"/>
          <w:bCs w:val="0"/>
          <w:sz w:val="18"/>
          <w:szCs w:val="18"/>
        </w:rPr>
        <w:t>その</w:t>
      </w:r>
      <w:r w:rsidR="007926E5" w:rsidRPr="007C06B0">
        <w:rPr>
          <w:rStyle w:val="a6"/>
          <w:rFonts w:ascii="メイリオ" w:eastAsia="メイリオ" w:hAnsi="メイリオ" w:cs="ＭＳ 明朝" w:hint="eastAsia"/>
          <w:b w:val="0"/>
          <w:bCs w:val="0"/>
          <w:sz w:val="18"/>
          <w:szCs w:val="18"/>
        </w:rPr>
        <w:t>関係性</w:t>
      </w:r>
      <w:r w:rsidRPr="007C06B0">
        <w:rPr>
          <w:rStyle w:val="a6"/>
          <w:rFonts w:ascii="メイリオ" w:eastAsia="メイリオ" w:hAnsi="メイリオ" w:cs="ＭＳ 明朝" w:hint="eastAsia"/>
          <w:b w:val="0"/>
          <w:bCs w:val="0"/>
          <w:sz w:val="18"/>
          <w:szCs w:val="18"/>
        </w:rPr>
        <w:t>が聖書本文に根ざしていて正当であること</w:t>
      </w:r>
      <w:r w:rsidRPr="00B70441">
        <w:rPr>
          <w:rFonts w:ascii="メイリオ" w:eastAsia="メイリオ" w:hAnsi="メイリオ" w:cs="ＭＳ 明朝" w:hint="eastAsia"/>
          <w:sz w:val="18"/>
          <w:szCs w:val="18"/>
        </w:rPr>
        <w:t>です。恣意的な寓意づけや過度な霊的解釈（</w:t>
      </w:r>
      <w:r w:rsidR="00A66F7E" w:rsidRPr="00B70441">
        <w:rPr>
          <w:rFonts w:ascii="メイリオ" w:eastAsia="メイリオ" w:hAnsi="メイリオ" w:cs="ＭＳ 明朝"/>
          <w:sz w:val="18"/>
          <w:szCs w:val="18"/>
        </w:rPr>
        <w:t>over-spiritualizing</w:t>
      </w:r>
      <w:r w:rsidRPr="00B70441">
        <w:rPr>
          <w:rFonts w:ascii="メイリオ" w:eastAsia="メイリオ" w:hAnsi="メイリオ" w:cs="ＭＳ 明朝" w:hint="eastAsia"/>
          <w:sz w:val="18"/>
          <w:szCs w:val="18"/>
        </w:rPr>
        <w:t>）には注意</w:t>
      </w:r>
      <w:r w:rsidR="002746E9">
        <w:rPr>
          <w:rFonts w:ascii="メイリオ" w:eastAsia="メイリオ" w:hAnsi="メイリオ" w:cs="ＭＳ 明朝" w:hint="eastAsia"/>
          <w:sz w:val="18"/>
          <w:szCs w:val="18"/>
        </w:rPr>
        <w:t>してください。</w:t>
      </w:r>
      <w:r w:rsidRPr="00B70441">
        <w:rPr>
          <w:rFonts w:ascii="メイリオ" w:eastAsia="メイリオ" w:hAnsi="メイリオ" w:cs="ＭＳ 明朝" w:hint="eastAsia"/>
          <w:sz w:val="18"/>
          <w:szCs w:val="18"/>
        </w:rPr>
        <w:t>この問いに答えるためには、以下のようなアプローチが参考になるかもしれません：</w:t>
      </w:r>
      <w:r w:rsidR="00A66F7E" w:rsidRPr="00B70441">
        <w:rPr>
          <w:rFonts w:ascii="メイリオ" w:eastAsia="メイリオ" w:hAnsi="メイリオ"/>
          <w:sz w:val="18"/>
          <w:szCs w:val="18"/>
        </w:rPr>
        <w:t xml:space="preserve"> </w:t>
      </w:r>
      <w:r w:rsidR="007C06B0">
        <w:rPr>
          <w:rFonts w:ascii="メイリオ" w:eastAsia="メイリオ" w:hAnsi="メイリオ"/>
          <w:sz w:val="18"/>
          <w:szCs w:val="18"/>
        </w:rPr>
        <w:br/>
      </w:r>
    </w:p>
    <w:p w14:paraId="4B8E3930" w14:textId="6636480E" w:rsidR="001D07F4" w:rsidRPr="00B70441" w:rsidRDefault="001F6FFD" w:rsidP="006D11EF">
      <w:pPr>
        <w:pStyle w:val="Web"/>
        <w:numPr>
          <w:ilvl w:val="0"/>
          <w:numId w:val="8"/>
        </w:numPr>
        <w:spacing w:before="0" w:beforeAutospacing="0" w:after="0" w:afterAutospacing="0"/>
        <w:rPr>
          <w:rFonts w:ascii="メイリオ" w:eastAsia="メイリオ" w:hAnsi="メイリオ"/>
          <w:sz w:val="18"/>
          <w:szCs w:val="18"/>
        </w:rPr>
      </w:pPr>
      <w:r w:rsidRPr="007C06B0">
        <w:rPr>
          <w:rStyle w:val="a6"/>
          <w:rFonts w:ascii="メイリオ" w:eastAsia="メイリオ" w:hAnsi="メイリオ" w:cs="ＭＳ 明朝" w:hint="eastAsia"/>
          <w:b w:val="0"/>
          <w:bCs w:val="0"/>
          <w:sz w:val="18"/>
          <w:szCs w:val="18"/>
        </w:rPr>
        <w:t>明示的</w:t>
      </w:r>
      <w:r w:rsidR="001D07F4" w:rsidRPr="007C06B0">
        <w:rPr>
          <w:rStyle w:val="a6"/>
          <w:rFonts w:ascii="メイリオ" w:eastAsia="メイリオ" w:hAnsi="メイリオ" w:cs="ＭＳ 明朝" w:hint="eastAsia"/>
          <w:b w:val="0"/>
          <w:bCs w:val="0"/>
          <w:sz w:val="18"/>
          <w:szCs w:val="18"/>
        </w:rPr>
        <w:t>な記述（</w:t>
      </w:r>
      <w:r w:rsidR="001D07F4" w:rsidRPr="007C06B0">
        <w:rPr>
          <w:rStyle w:val="a6"/>
          <w:rFonts w:ascii="メイリオ" w:eastAsia="メイリオ" w:hAnsi="メイリオ"/>
          <w:b w:val="0"/>
          <w:bCs w:val="0"/>
          <w:sz w:val="18"/>
          <w:szCs w:val="18"/>
        </w:rPr>
        <w:t>Explicit Reference</w:t>
      </w:r>
      <w:r w:rsidR="001D07F4" w:rsidRPr="007C06B0">
        <w:rPr>
          <w:rStyle w:val="a6"/>
          <w:rFonts w:ascii="メイリオ" w:eastAsia="メイリオ" w:hAnsi="メイリオ" w:cs="ＭＳ 明朝" w:hint="eastAsia"/>
          <w:b w:val="0"/>
          <w:bCs w:val="0"/>
          <w:sz w:val="18"/>
          <w:szCs w:val="18"/>
        </w:rPr>
        <w:t>）</w:t>
      </w:r>
      <w:r w:rsidR="007C06B0" w:rsidRPr="007C06B0">
        <w:rPr>
          <w:rStyle w:val="a6"/>
          <w:rFonts w:ascii="メイリオ" w:eastAsia="メイリオ" w:hAnsi="メイリオ" w:cs="ＭＳ 明朝" w:hint="eastAsia"/>
          <w:b w:val="0"/>
          <w:bCs w:val="0"/>
          <w:sz w:val="18"/>
          <w:szCs w:val="18"/>
        </w:rPr>
        <w:t>：</w:t>
      </w:r>
      <w:r w:rsidR="001D07F4" w:rsidRPr="007C06B0">
        <w:rPr>
          <w:rFonts w:ascii="メイリオ" w:eastAsia="メイリオ" w:hAnsi="メイリオ"/>
          <w:b/>
          <w:bCs/>
          <w:sz w:val="18"/>
          <w:szCs w:val="18"/>
        </w:rPr>
        <w:br/>
      </w:r>
      <w:r w:rsidR="001D07F4" w:rsidRPr="00B70441">
        <w:rPr>
          <w:rFonts w:ascii="メイリオ" w:eastAsia="メイリオ" w:hAnsi="メイリオ" w:cs="ＭＳ 明朝" w:hint="eastAsia"/>
          <w:sz w:val="18"/>
          <w:szCs w:val="18"/>
        </w:rPr>
        <w:t>これは最も分かりやすい</w:t>
      </w:r>
      <w:r w:rsidR="00A8148F">
        <w:rPr>
          <w:rFonts w:ascii="メイリオ" w:eastAsia="メイリオ" w:hAnsi="メイリオ" w:cs="ＭＳ 明朝" w:hint="eastAsia"/>
          <w:sz w:val="18"/>
          <w:szCs w:val="18"/>
        </w:rPr>
        <w:t>ケース</w:t>
      </w:r>
      <w:r w:rsidR="002B765F" w:rsidRPr="00B70441">
        <w:rPr>
          <w:rFonts w:ascii="メイリオ" w:eastAsia="メイリオ" w:hAnsi="メイリオ" w:cs="ＭＳ 明朝" w:hint="eastAsia"/>
          <w:sz w:val="18"/>
          <w:szCs w:val="18"/>
        </w:rPr>
        <w:t>で、</w:t>
      </w:r>
      <w:r w:rsidR="001D07F4" w:rsidRPr="00B70441">
        <w:rPr>
          <w:rFonts w:ascii="メイリオ" w:eastAsia="メイリオ" w:hAnsi="メイリオ" w:cs="ＭＳ 明朝" w:hint="eastAsia"/>
          <w:sz w:val="18"/>
          <w:szCs w:val="18"/>
        </w:rPr>
        <w:t>時</w:t>
      </w:r>
      <w:r w:rsidR="00A8148F">
        <w:rPr>
          <w:rFonts w:ascii="メイリオ" w:eastAsia="メイリオ" w:hAnsi="メイリオ" w:cs="ＭＳ 明朝" w:hint="eastAsia"/>
          <w:sz w:val="18"/>
          <w:szCs w:val="18"/>
        </w:rPr>
        <w:t>には</w:t>
      </w:r>
      <w:r w:rsidR="001D07F4" w:rsidRPr="00B70441">
        <w:rPr>
          <w:rFonts w:ascii="メイリオ" w:eastAsia="メイリオ" w:hAnsi="メイリオ" w:cs="ＭＳ 明朝" w:hint="eastAsia"/>
          <w:sz w:val="18"/>
          <w:szCs w:val="18"/>
        </w:rPr>
        <w:t>イエス・キリストの福音が</w:t>
      </w:r>
      <w:r w:rsidR="001D07F4" w:rsidRPr="007C06B0">
        <w:rPr>
          <w:rFonts w:ascii="メイリオ" w:eastAsia="メイリオ" w:hAnsi="メイリオ" w:cs="ＭＳ 明朝" w:hint="eastAsia"/>
          <w:sz w:val="18"/>
          <w:szCs w:val="18"/>
        </w:rPr>
        <w:t>そのまま明確に本文中に記されている</w:t>
      </w:r>
      <w:r w:rsidR="00A8148F" w:rsidRPr="00316B5A">
        <w:rPr>
          <w:rFonts w:ascii="メイリオ" w:eastAsia="メイリオ" w:hAnsi="メイリオ" w:cs="ＭＳ 明朝" w:hint="eastAsia"/>
          <w:sz w:val="18"/>
          <w:szCs w:val="18"/>
        </w:rPr>
        <w:t>こと</w:t>
      </w:r>
      <w:r w:rsidR="001D07F4" w:rsidRPr="00B70441">
        <w:rPr>
          <w:rFonts w:ascii="メイリオ" w:eastAsia="メイリオ" w:hAnsi="メイリオ" w:cs="ＭＳ 明朝" w:hint="eastAsia"/>
          <w:sz w:val="18"/>
          <w:szCs w:val="18"/>
        </w:rPr>
        <w:t>があ</w:t>
      </w:r>
      <w:r w:rsidR="002B765F" w:rsidRPr="00B70441">
        <w:rPr>
          <w:rFonts w:ascii="メイリオ" w:eastAsia="メイリオ" w:hAnsi="メイリオ" w:cs="ＭＳ 明朝" w:hint="eastAsia"/>
          <w:sz w:val="18"/>
          <w:szCs w:val="18"/>
        </w:rPr>
        <w:t>ります</w:t>
      </w:r>
      <w:r w:rsidR="001D07F4" w:rsidRPr="00B70441">
        <w:rPr>
          <w:rFonts w:ascii="メイリオ" w:eastAsia="メイリオ" w:hAnsi="メイリオ" w:cs="ＭＳ 明朝" w:hint="eastAsia"/>
          <w:sz w:val="18"/>
          <w:szCs w:val="18"/>
        </w:rPr>
        <w:t>。これは福音書でも時々見られますが、特に書簡に多く登場します。ただし、その記述を引用する際</w:t>
      </w:r>
      <w:r w:rsidR="00BF3814">
        <w:rPr>
          <w:rFonts w:ascii="メイリオ" w:eastAsia="メイリオ" w:hAnsi="メイリオ" w:cs="ＭＳ 明朝" w:hint="eastAsia"/>
          <w:sz w:val="18"/>
          <w:szCs w:val="18"/>
        </w:rPr>
        <w:t>に</w:t>
      </w:r>
      <w:r w:rsidR="001D07F4" w:rsidRPr="00B70441">
        <w:rPr>
          <w:rFonts w:ascii="メイリオ" w:eastAsia="メイリオ" w:hAnsi="メイリオ" w:cs="ＭＳ 明朝" w:hint="eastAsia"/>
          <w:sz w:val="18"/>
          <w:szCs w:val="18"/>
        </w:rPr>
        <w:t>は、</w:t>
      </w:r>
      <w:r w:rsidR="001D07F4" w:rsidRPr="007C06B0">
        <w:rPr>
          <w:rStyle w:val="a6"/>
          <w:rFonts w:ascii="メイリオ" w:eastAsia="メイリオ" w:hAnsi="メイリオ" w:cs="ＭＳ 明朝" w:hint="eastAsia"/>
          <w:b w:val="0"/>
          <w:bCs w:val="0"/>
          <w:sz w:val="18"/>
          <w:szCs w:val="18"/>
        </w:rPr>
        <w:t>著者がその福音をどのように扱っているかを尊重し、それに従</w:t>
      </w:r>
      <w:r w:rsidR="00BF3814" w:rsidRPr="007C06B0">
        <w:rPr>
          <w:rStyle w:val="a6"/>
          <w:rFonts w:ascii="メイリオ" w:eastAsia="メイリオ" w:hAnsi="メイリオ" w:cs="ＭＳ 明朝" w:hint="eastAsia"/>
          <w:b w:val="0"/>
          <w:bCs w:val="0"/>
          <w:sz w:val="18"/>
          <w:szCs w:val="18"/>
        </w:rPr>
        <w:t>って解釈してください</w:t>
      </w:r>
      <w:r w:rsidR="001D07F4" w:rsidRPr="007C06B0">
        <w:rPr>
          <w:rFonts w:ascii="メイリオ" w:eastAsia="メイリオ" w:hAnsi="メイリオ" w:cs="ＭＳ 明朝" w:hint="eastAsia"/>
          <w:b/>
          <w:bCs/>
          <w:sz w:val="18"/>
          <w:szCs w:val="18"/>
        </w:rPr>
        <w:t>。</w:t>
      </w:r>
    </w:p>
    <w:p w14:paraId="153CC79D" w14:textId="77777777" w:rsidR="007A665F" w:rsidRPr="00B70441" w:rsidRDefault="007A665F" w:rsidP="007A665F">
      <w:pPr>
        <w:pStyle w:val="Web"/>
        <w:spacing w:before="0" w:beforeAutospacing="0" w:after="0" w:afterAutospacing="0"/>
        <w:ind w:left="720"/>
        <w:rPr>
          <w:rFonts w:ascii="メイリオ" w:eastAsia="メイリオ" w:hAnsi="メイリオ"/>
          <w:sz w:val="18"/>
          <w:szCs w:val="18"/>
        </w:rPr>
      </w:pPr>
    </w:p>
    <w:p w14:paraId="2A34CFB7" w14:textId="41C352C6" w:rsidR="001D07F4" w:rsidRPr="007C06B0" w:rsidRDefault="001D07F4" w:rsidP="006D11EF">
      <w:pPr>
        <w:pStyle w:val="Web"/>
        <w:numPr>
          <w:ilvl w:val="0"/>
          <w:numId w:val="8"/>
        </w:numPr>
        <w:spacing w:before="0" w:beforeAutospacing="0" w:after="0" w:afterAutospacing="0"/>
        <w:rPr>
          <w:rFonts w:ascii="メイリオ" w:eastAsia="メイリオ" w:hAnsi="メイリオ"/>
          <w:b/>
          <w:bCs/>
          <w:sz w:val="18"/>
          <w:szCs w:val="18"/>
        </w:rPr>
      </w:pPr>
      <w:r w:rsidRPr="007C06B0">
        <w:rPr>
          <w:rStyle w:val="a6"/>
          <w:rFonts w:ascii="メイリオ" w:eastAsia="メイリオ" w:hAnsi="メイリオ" w:cs="ＭＳ 明朝" w:hint="eastAsia"/>
          <w:b w:val="0"/>
          <w:bCs w:val="0"/>
          <w:sz w:val="18"/>
          <w:szCs w:val="18"/>
        </w:rPr>
        <w:t>預言の成就（</w:t>
      </w:r>
      <w:r w:rsidRPr="007C06B0">
        <w:rPr>
          <w:rStyle w:val="a6"/>
          <w:rFonts w:ascii="メイリオ" w:eastAsia="メイリオ" w:hAnsi="メイリオ"/>
          <w:b w:val="0"/>
          <w:bCs w:val="0"/>
          <w:sz w:val="18"/>
          <w:szCs w:val="18"/>
        </w:rPr>
        <w:t>Prophetic Fulfillment</w:t>
      </w:r>
      <w:r w:rsidRPr="007C06B0">
        <w:rPr>
          <w:rStyle w:val="a6"/>
          <w:rFonts w:ascii="メイリオ" w:eastAsia="メイリオ" w:hAnsi="メイリオ" w:cs="ＭＳ 明朝" w:hint="eastAsia"/>
          <w:b w:val="0"/>
          <w:bCs w:val="0"/>
          <w:sz w:val="18"/>
          <w:szCs w:val="18"/>
        </w:rPr>
        <w:t>）</w:t>
      </w:r>
      <w:r w:rsidR="007C06B0">
        <w:rPr>
          <w:rStyle w:val="a6"/>
          <w:rFonts w:ascii="メイリオ" w:eastAsia="メイリオ" w:hAnsi="メイリオ" w:cs="ＭＳ 明朝" w:hint="eastAsia"/>
          <w:b w:val="0"/>
          <w:bCs w:val="0"/>
          <w:sz w:val="18"/>
          <w:szCs w:val="18"/>
        </w:rPr>
        <w:t>：</w:t>
      </w:r>
      <w:r w:rsidRPr="007C06B0">
        <w:rPr>
          <w:rFonts w:ascii="メイリオ" w:eastAsia="メイリオ" w:hAnsi="メイリオ" w:hint="eastAsia"/>
          <w:b/>
          <w:bCs/>
          <w:sz w:val="18"/>
          <w:szCs w:val="18"/>
        </w:rPr>
        <w:br/>
      </w:r>
      <w:r w:rsidRPr="007C06B0">
        <w:rPr>
          <w:rFonts w:ascii="メイリオ" w:eastAsia="メイリオ" w:hAnsi="メイリオ" w:cs="ＭＳ 明朝" w:hint="eastAsia"/>
          <w:sz w:val="18"/>
          <w:szCs w:val="18"/>
        </w:rPr>
        <w:t>預言とその成就</w:t>
      </w:r>
      <w:r w:rsidR="00DB0B06" w:rsidRPr="007C06B0">
        <w:rPr>
          <w:rFonts w:ascii="メイリオ" w:eastAsia="メイリオ" w:hAnsi="メイリオ" w:cs="ＭＳ 明朝" w:hint="eastAsia"/>
          <w:sz w:val="18"/>
          <w:szCs w:val="18"/>
        </w:rPr>
        <w:t>を通じ</w:t>
      </w:r>
      <w:r w:rsidRPr="007C06B0">
        <w:rPr>
          <w:rFonts w:ascii="メイリオ" w:eastAsia="メイリオ" w:hAnsi="メイリオ" w:cs="ＭＳ 明朝" w:hint="eastAsia"/>
          <w:sz w:val="18"/>
          <w:szCs w:val="18"/>
        </w:rPr>
        <w:t>て、聖書の他の箇所と明確につながりが示される</w:t>
      </w:r>
      <w:r w:rsidRPr="00B70441">
        <w:rPr>
          <w:rFonts w:ascii="メイリオ" w:eastAsia="メイリオ" w:hAnsi="メイリオ" w:cs="ＭＳ 明朝" w:hint="eastAsia"/>
          <w:sz w:val="18"/>
          <w:szCs w:val="18"/>
        </w:rPr>
        <w:t>場合もあります。たとえば、預言書に登場するメシア</w:t>
      </w:r>
      <w:r w:rsidR="00486C90" w:rsidRPr="00B70441">
        <w:rPr>
          <w:rFonts w:ascii="メイリオ" w:eastAsia="メイリオ" w:hAnsi="メイリオ" w:cs="ＭＳ 明朝" w:hint="eastAsia"/>
          <w:sz w:val="18"/>
          <w:szCs w:val="18"/>
        </w:rPr>
        <w:t>に関する</w:t>
      </w:r>
      <w:r w:rsidRPr="00B70441">
        <w:rPr>
          <w:rFonts w:ascii="メイリオ" w:eastAsia="メイリオ" w:hAnsi="メイリオ" w:cs="ＭＳ 明朝" w:hint="eastAsia"/>
          <w:sz w:val="18"/>
          <w:szCs w:val="18"/>
        </w:rPr>
        <w:t>預言は、当時の歴史的背景における部分的な成就と、イエスにおける最終的な成就の両方を含んでいます。福音書・使徒の働き・書簡などでは、これらの預言に言及しつつ、福音とのつながりを明らかにしています。</w:t>
      </w:r>
      <w:r w:rsidR="009C1835" w:rsidRPr="007C06B0">
        <w:rPr>
          <w:rFonts w:ascii="メイリオ" w:eastAsia="メイリオ" w:hAnsi="メイリオ" w:cs="ＭＳ 明朝" w:hint="eastAsia"/>
          <w:sz w:val="18"/>
          <w:szCs w:val="18"/>
        </w:rPr>
        <w:t>こ</w:t>
      </w:r>
      <w:r w:rsidRPr="007C06B0">
        <w:rPr>
          <w:rStyle w:val="a6"/>
          <w:rFonts w:ascii="メイリオ" w:eastAsia="メイリオ" w:hAnsi="メイリオ" w:cs="ＭＳ 明朝" w:hint="eastAsia"/>
          <w:b w:val="0"/>
          <w:bCs w:val="0"/>
          <w:sz w:val="18"/>
          <w:szCs w:val="18"/>
        </w:rPr>
        <w:t>のような預言や成就との関係が見られる場合は、</w:t>
      </w:r>
      <w:r w:rsidR="002D3983" w:rsidRPr="007C06B0">
        <w:rPr>
          <w:rStyle w:val="a6"/>
          <w:rFonts w:ascii="メイリオ" w:eastAsia="メイリオ" w:hAnsi="メイリオ" w:cs="ＭＳ 明朝" w:hint="eastAsia"/>
          <w:b w:val="0"/>
          <w:bCs w:val="0"/>
          <w:sz w:val="18"/>
          <w:szCs w:val="18"/>
        </w:rPr>
        <w:t>それが</w:t>
      </w:r>
      <w:r w:rsidRPr="007C06B0">
        <w:rPr>
          <w:rStyle w:val="a6"/>
          <w:rFonts w:ascii="メイリオ" w:eastAsia="メイリオ" w:hAnsi="メイリオ" w:cs="ＭＳ 明朝" w:hint="eastAsia"/>
          <w:b w:val="0"/>
          <w:bCs w:val="0"/>
          <w:sz w:val="18"/>
          <w:szCs w:val="18"/>
        </w:rPr>
        <w:t>福音との接点</w:t>
      </w:r>
      <w:r w:rsidR="002D3983" w:rsidRPr="007C06B0">
        <w:rPr>
          <w:rStyle w:val="a6"/>
          <w:rFonts w:ascii="メイリオ" w:eastAsia="メイリオ" w:hAnsi="メイリオ" w:cs="ＭＳ 明朝" w:hint="eastAsia"/>
          <w:b w:val="0"/>
          <w:bCs w:val="0"/>
          <w:sz w:val="18"/>
          <w:szCs w:val="18"/>
        </w:rPr>
        <w:t>かどうか探ってみてください。</w:t>
      </w:r>
    </w:p>
    <w:p w14:paraId="5070FB62" w14:textId="77777777" w:rsidR="001E350B" w:rsidRPr="00B70441" w:rsidRDefault="001E350B" w:rsidP="001E350B">
      <w:pPr>
        <w:pStyle w:val="Web"/>
        <w:spacing w:before="0" w:beforeAutospacing="0" w:after="0" w:afterAutospacing="0"/>
        <w:rPr>
          <w:rFonts w:ascii="メイリオ" w:eastAsia="メイリオ" w:hAnsi="メイリオ"/>
          <w:sz w:val="18"/>
          <w:szCs w:val="18"/>
        </w:rPr>
      </w:pPr>
    </w:p>
    <w:p w14:paraId="065D127D" w14:textId="2DD41757" w:rsidR="003174F8" w:rsidRPr="00044C5F" w:rsidRDefault="002D3983" w:rsidP="00044C5F">
      <w:pPr>
        <w:pStyle w:val="Web"/>
        <w:numPr>
          <w:ilvl w:val="0"/>
          <w:numId w:val="8"/>
        </w:numPr>
        <w:spacing w:before="0" w:beforeAutospacing="0" w:after="0" w:afterAutospacing="0"/>
        <w:rPr>
          <w:rFonts w:ascii="メイリオ" w:eastAsia="メイリオ" w:hAnsi="メイリオ"/>
          <w:sz w:val="18"/>
          <w:szCs w:val="18"/>
        </w:rPr>
      </w:pPr>
      <w:r w:rsidRPr="007C06B0">
        <w:rPr>
          <w:rStyle w:val="a6"/>
          <w:rFonts w:ascii="メイリオ" w:eastAsia="メイリオ" w:hAnsi="メイリオ" w:cs="ＭＳ 明朝" w:hint="eastAsia"/>
          <w:b w:val="0"/>
          <w:bCs w:val="0"/>
          <w:sz w:val="18"/>
          <w:szCs w:val="18"/>
        </w:rPr>
        <w:t>歴史的展開</w:t>
      </w:r>
      <w:r w:rsidR="001D07F4" w:rsidRPr="007C06B0">
        <w:rPr>
          <w:rStyle w:val="a6"/>
          <w:rFonts w:ascii="メイリオ" w:eastAsia="メイリオ" w:hAnsi="メイリオ" w:cs="ＭＳ 明朝" w:hint="eastAsia"/>
          <w:b w:val="0"/>
          <w:bCs w:val="0"/>
          <w:sz w:val="18"/>
          <w:szCs w:val="18"/>
        </w:rPr>
        <w:t>（</w:t>
      </w:r>
      <w:r w:rsidR="001D07F4" w:rsidRPr="007C06B0">
        <w:rPr>
          <w:rStyle w:val="a6"/>
          <w:rFonts w:ascii="メイリオ" w:eastAsia="メイリオ" w:hAnsi="メイリオ"/>
          <w:b w:val="0"/>
          <w:bCs w:val="0"/>
          <w:sz w:val="18"/>
          <w:szCs w:val="18"/>
        </w:rPr>
        <w:t>Historical Trajectory</w:t>
      </w:r>
      <w:r w:rsidR="001D07F4" w:rsidRPr="007C06B0">
        <w:rPr>
          <w:rStyle w:val="a6"/>
          <w:rFonts w:ascii="メイリオ" w:eastAsia="メイリオ" w:hAnsi="メイリオ" w:cs="ＭＳ 明朝" w:hint="eastAsia"/>
          <w:b w:val="0"/>
          <w:bCs w:val="0"/>
          <w:sz w:val="18"/>
          <w:szCs w:val="18"/>
        </w:rPr>
        <w:t>）</w:t>
      </w:r>
      <w:r w:rsidR="007C06B0">
        <w:rPr>
          <w:rFonts w:ascii="メイリオ" w:eastAsia="メイリオ" w:hAnsi="メイリオ" w:cs="ＭＳ 明朝" w:hint="eastAsia"/>
          <w:sz w:val="18"/>
          <w:szCs w:val="18"/>
        </w:rPr>
        <w:t>：</w:t>
      </w:r>
      <w:r w:rsidR="001D07F4" w:rsidRPr="007C06B0">
        <w:rPr>
          <w:rFonts w:ascii="メイリオ" w:eastAsia="メイリオ" w:hAnsi="メイリオ" w:cs="ＭＳ 明朝"/>
          <w:sz w:val="18"/>
          <w:szCs w:val="18"/>
        </w:rPr>
        <w:br/>
      </w:r>
      <w:r w:rsidR="001D07F4" w:rsidRPr="00B70441">
        <w:rPr>
          <w:rFonts w:ascii="メイリオ" w:eastAsia="メイリオ" w:hAnsi="メイリオ" w:cs="ＭＳ 明朝" w:hint="eastAsia"/>
          <w:sz w:val="18"/>
          <w:szCs w:val="18"/>
        </w:rPr>
        <w:t>これはやや高度な</w:t>
      </w:r>
      <w:r w:rsidR="00692522" w:rsidRPr="00B70441">
        <w:rPr>
          <w:rFonts w:ascii="メイリオ" w:eastAsia="メイリオ" w:hAnsi="メイリオ" w:cs="ＭＳ 明朝" w:hint="eastAsia"/>
          <w:sz w:val="18"/>
          <w:szCs w:val="18"/>
        </w:rPr>
        <w:t>アプローチ</w:t>
      </w:r>
      <w:r w:rsidR="001D07F4" w:rsidRPr="00B70441">
        <w:rPr>
          <w:rFonts w:ascii="メイリオ" w:eastAsia="メイリオ" w:hAnsi="メイリオ" w:cs="ＭＳ 明朝" w:hint="eastAsia"/>
          <w:sz w:val="18"/>
          <w:szCs w:val="18"/>
        </w:rPr>
        <w:t>で</w:t>
      </w:r>
      <w:r w:rsidR="00044C5F">
        <w:rPr>
          <w:rFonts w:ascii="メイリオ" w:eastAsia="メイリオ" w:hAnsi="メイリオ" w:cs="ＭＳ 明朝" w:hint="eastAsia"/>
          <w:sz w:val="18"/>
          <w:szCs w:val="18"/>
        </w:rPr>
        <w:t>す。なぜなら、</w:t>
      </w:r>
      <w:r w:rsidR="001D07F4" w:rsidRPr="00B70441">
        <w:rPr>
          <w:rFonts w:ascii="メイリオ" w:eastAsia="メイリオ" w:hAnsi="メイリオ" w:cs="ＭＳ 明朝" w:hint="eastAsia"/>
          <w:sz w:val="18"/>
          <w:szCs w:val="18"/>
        </w:rPr>
        <w:t>聖書全体の救済史（</w:t>
      </w:r>
      <w:r w:rsidR="001D07F4" w:rsidRPr="00B70441">
        <w:rPr>
          <w:rFonts w:ascii="メイリオ" w:eastAsia="メイリオ" w:hAnsi="メイリオ"/>
          <w:sz w:val="18"/>
          <w:szCs w:val="18"/>
        </w:rPr>
        <w:t>redemptive history</w:t>
      </w:r>
      <w:r w:rsidR="001D07F4" w:rsidRPr="00B70441">
        <w:rPr>
          <w:rFonts w:ascii="メイリオ" w:eastAsia="メイリオ" w:hAnsi="メイリオ" w:cs="ＭＳ 明朝" w:hint="eastAsia"/>
          <w:sz w:val="18"/>
          <w:szCs w:val="18"/>
        </w:rPr>
        <w:t>）</w:t>
      </w:r>
      <w:r w:rsidR="00044C5F">
        <w:rPr>
          <w:rFonts w:ascii="メイリオ" w:eastAsia="メイリオ" w:hAnsi="メイリオ" w:cs="ＭＳ 明朝" w:hint="eastAsia"/>
          <w:sz w:val="18"/>
          <w:szCs w:val="18"/>
        </w:rPr>
        <w:t>に対する十分な理解が求められるからです。私たちが取り扱う</w:t>
      </w:r>
      <w:r w:rsidR="001D07F4" w:rsidRPr="00B70441">
        <w:rPr>
          <w:rFonts w:ascii="メイリオ" w:eastAsia="メイリオ" w:hAnsi="メイリオ" w:cs="ＭＳ 明朝" w:hint="eastAsia"/>
          <w:sz w:val="18"/>
          <w:szCs w:val="18"/>
        </w:rPr>
        <w:t>どの聖書箇所にも、</w:t>
      </w:r>
      <w:r w:rsidR="00044C5F">
        <w:rPr>
          <w:rFonts w:ascii="メイリオ" w:eastAsia="メイリオ" w:hAnsi="メイリオ" w:cs="ＭＳ 明朝" w:hint="eastAsia"/>
          <w:sz w:val="18"/>
          <w:szCs w:val="18"/>
        </w:rPr>
        <w:t>創造から</w:t>
      </w:r>
      <w:r>
        <w:rPr>
          <w:rFonts w:ascii="メイリオ" w:eastAsia="メイリオ" w:hAnsi="メイリオ" w:cs="ＭＳ 明朝" w:hint="eastAsia"/>
          <w:sz w:val="18"/>
          <w:szCs w:val="18"/>
        </w:rPr>
        <w:t>新しい</w:t>
      </w:r>
      <w:r w:rsidR="001D07F4" w:rsidRPr="00B70441">
        <w:rPr>
          <w:rFonts w:ascii="メイリオ" w:eastAsia="メイリオ" w:hAnsi="メイリオ" w:cs="ＭＳ 明朝" w:hint="eastAsia"/>
          <w:sz w:val="18"/>
          <w:szCs w:val="18"/>
        </w:rPr>
        <w:t>創造に至る</w:t>
      </w:r>
      <w:r w:rsidR="00044C5F">
        <w:rPr>
          <w:rFonts w:ascii="メイリオ" w:eastAsia="メイリオ" w:hAnsi="メイリオ" w:cs="ＭＳ 明朝" w:hint="eastAsia"/>
          <w:sz w:val="18"/>
          <w:szCs w:val="18"/>
        </w:rPr>
        <w:t>歴史全体の中で</w:t>
      </w:r>
      <w:r w:rsidR="00BC78A6" w:rsidRPr="00B70441">
        <w:rPr>
          <w:rFonts w:ascii="メイリオ" w:eastAsia="メイリオ" w:hAnsi="メイリオ" w:cs="ＭＳ 明朝" w:hint="eastAsia"/>
          <w:sz w:val="18"/>
          <w:szCs w:val="18"/>
        </w:rPr>
        <w:t>救済史</w:t>
      </w:r>
      <w:r w:rsidR="00044C5F">
        <w:rPr>
          <w:rFonts w:ascii="メイリオ" w:eastAsia="メイリオ" w:hAnsi="メイリオ" w:cs="ＭＳ 明朝" w:hint="eastAsia"/>
          <w:sz w:val="18"/>
          <w:szCs w:val="18"/>
        </w:rPr>
        <w:t>的な価値を持って</w:t>
      </w:r>
      <w:r w:rsidR="00044C5F">
        <w:rPr>
          <w:rFonts w:ascii="メイリオ" w:eastAsia="メイリオ" w:hAnsi="メイリオ" w:hint="eastAsia"/>
          <w:sz w:val="18"/>
          <w:szCs w:val="18"/>
        </w:rPr>
        <w:t>います。</w:t>
      </w:r>
      <w:r w:rsidR="00F61C51">
        <w:rPr>
          <w:rFonts w:ascii="メイリオ" w:eastAsia="メイリオ" w:hAnsi="メイリオ" w:hint="eastAsia"/>
          <w:sz w:val="18"/>
          <w:szCs w:val="18"/>
        </w:rPr>
        <w:t>そして、そ</w:t>
      </w:r>
      <w:r w:rsidR="001D07F4" w:rsidRPr="00044C5F">
        <w:rPr>
          <w:rFonts w:ascii="メイリオ" w:eastAsia="メイリオ" w:hAnsi="メイリオ" w:cs="ＭＳ 明朝" w:hint="eastAsia"/>
          <w:sz w:val="18"/>
          <w:szCs w:val="18"/>
        </w:rPr>
        <w:t>の中心にあるのが、</w:t>
      </w:r>
      <w:r w:rsidR="001D07F4" w:rsidRPr="007C06B0">
        <w:rPr>
          <w:rStyle w:val="a6"/>
          <w:rFonts w:ascii="メイリオ" w:eastAsia="メイリオ" w:hAnsi="メイリオ" w:cs="ＭＳ 明朝" w:hint="eastAsia"/>
          <w:b w:val="0"/>
          <w:bCs w:val="0"/>
          <w:sz w:val="18"/>
          <w:szCs w:val="18"/>
        </w:rPr>
        <w:t>イエス・キリスト</w:t>
      </w:r>
      <w:r w:rsidRPr="007C06B0">
        <w:rPr>
          <w:rStyle w:val="a6"/>
          <w:rFonts w:ascii="メイリオ" w:eastAsia="メイリオ" w:hAnsi="メイリオ" w:cs="ＭＳ 明朝" w:hint="eastAsia"/>
          <w:b w:val="0"/>
          <w:bCs w:val="0"/>
          <w:sz w:val="18"/>
          <w:szCs w:val="18"/>
        </w:rPr>
        <w:t>の死</w:t>
      </w:r>
      <w:r w:rsidR="001D07F4" w:rsidRPr="007C06B0">
        <w:rPr>
          <w:rStyle w:val="a6"/>
          <w:rFonts w:ascii="メイリオ" w:eastAsia="メイリオ" w:hAnsi="メイリオ" w:cs="ＭＳ 明朝" w:hint="eastAsia"/>
          <w:b w:val="0"/>
          <w:bCs w:val="0"/>
          <w:sz w:val="18"/>
          <w:szCs w:val="18"/>
        </w:rPr>
        <w:t>と復活</w:t>
      </w:r>
      <w:r w:rsidR="001D07F4" w:rsidRPr="00044C5F">
        <w:rPr>
          <w:rFonts w:ascii="メイリオ" w:eastAsia="メイリオ" w:hAnsi="メイリオ" w:cs="ＭＳ 明朝" w:hint="eastAsia"/>
          <w:sz w:val="18"/>
          <w:szCs w:val="18"/>
        </w:rPr>
        <w:t>です。したがって、</w:t>
      </w:r>
      <w:r w:rsidR="00F61C51">
        <w:rPr>
          <w:rFonts w:ascii="メイリオ" w:eastAsia="メイリオ" w:hAnsi="メイリオ" w:cs="ＭＳ 明朝" w:hint="eastAsia"/>
          <w:sz w:val="18"/>
          <w:szCs w:val="18"/>
        </w:rPr>
        <w:t>あなたが</w:t>
      </w:r>
      <w:r w:rsidR="004B4E70" w:rsidRPr="00044C5F">
        <w:rPr>
          <w:rFonts w:ascii="メイリオ" w:eastAsia="メイリオ" w:hAnsi="メイリオ" w:cs="ＭＳ 明朝" w:hint="eastAsia"/>
          <w:sz w:val="18"/>
          <w:szCs w:val="18"/>
        </w:rPr>
        <w:t>取り扱</w:t>
      </w:r>
      <w:r w:rsidR="007B127F" w:rsidRPr="00044C5F">
        <w:rPr>
          <w:rFonts w:ascii="メイリオ" w:eastAsia="メイリオ" w:hAnsi="メイリオ" w:cs="ＭＳ 明朝" w:hint="eastAsia"/>
          <w:sz w:val="18"/>
          <w:szCs w:val="18"/>
        </w:rPr>
        <w:t>う</w:t>
      </w:r>
      <w:r w:rsidR="001D07F4" w:rsidRPr="00044C5F">
        <w:rPr>
          <w:rFonts w:ascii="メイリオ" w:eastAsia="メイリオ" w:hAnsi="メイリオ" w:cs="ＭＳ 明朝" w:hint="eastAsia"/>
          <w:sz w:val="18"/>
          <w:szCs w:val="18"/>
        </w:rPr>
        <w:t>箇所にも、その</w:t>
      </w:r>
      <w:r w:rsidR="004B4E70" w:rsidRPr="00044C5F">
        <w:rPr>
          <w:rFonts w:ascii="メイリオ" w:eastAsia="メイリオ" w:hAnsi="メイリオ" w:cs="ＭＳ 明朝" w:hint="eastAsia"/>
          <w:sz w:val="18"/>
          <w:szCs w:val="18"/>
        </w:rPr>
        <w:t>イエスの十字架</w:t>
      </w:r>
      <w:r w:rsidR="00EC2B94" w:rsidRPr="00044C5F">
        <w:rPr>
          <w:rFonts w:ascii="メイリオ" w:eastAsia="メイリオ" w:hAnsi="メイリオ" w:cs="ＭＳ 明朝" w:hint="eastAsia"/>
          <w:sz w:val="18"/>
          <w:szCs w:val="18"/>
        </w:rPr>
        <w:t>を指し示す</w:t>
      </w:r>
      <w:r w:rsidR="001D07F4" w:rsidRPr="00044C5F">
        <w:rPr>
          <w:rFonts w:ascii="メイリオ" w:eastAsia="メイリオ" w:hAnsi="メイリオ" w:cs="ＭＳ 明朝" w:hint="eastAsia"/>
          <w:sz w:val="18"/>
          <w:szCs w:val="18"/>
        </w:rPr>
        <w:t>何らかの</w:t>
      </w:r>
      <w:r w:rsidR="001D07F4" w:rsidRPr="007C06B0">
        <w:rPr>
          <w:rStyle w:val="a6"/>
          <w:rFonts w:ascii="メイリオ" w:eastAsia="メイリオ" w:hAnsi="メイリオ" w:cs="ＭＳ 明朝" w:hint="eastAsia"/>
          <w:b w:val="0"/>
          <w:bCs w:val="0"/>
          <w:sz w:val="18"/>
          <w:szCs w:val="18"/>
        </w:rPr>
        <w:t>歴史的な</w:t>
      </w:r>
      <w:r w:rsidR="00F61C51" w:rsidRPr="007C06B0">
        <w:rPr>
          <w:rStyle w:val="a6"/>
          <w:rFonts w:ascii="メイリオ" w:eastAsia="メイリオ" w:hAnsi="メイリオ" w:cs="ＭＳ 明朝" w:hint="eastAsia"/>
          <w:b w:val="0"/>
          <w:bCs w:val="0"/>
          <w:sz w:val="18"/>
          <w:szCs w:val="18"/>
        </w:rPr>
        <w:t>予兆</w:t>
      </w:r>
      <w:r w:rsidR="00F61C51">
        <w:rPr>
          <w:rFonts w:ascii="メイリオ" w:eastAsia="メイリオ" w:hAnsi="メイリオ" w:cs="ＭＳ 明朝" w:hint="eastAsia"/>
          <w:sz w:val="18"/>
          <w:szCs w:val="18"/>
        </w:rPr>
        <w:t>、すなわちイエスの死と復活へと一歩ずつ（前に進むにせよ、後ろを振り返るにせよ）近づいていくような歴史のしるしが</w:t>
      </w:r>
      <w:r w:rsidR="001D07F4" w:rsidRPr="00044C5F">
        <w:rPr>
          <w:rFonts w:ascii="メイリオ" w:eastAsia="メイリオ" w:hAnsi="メイリオ" w:cs="ＭＳ 明朝" w:hint="eastAsia"/>
          <w:sz w:val="18"/>
          <w:szCs w:val="18"/>
        </w:rPr>
        <w:t>含まれているかもしれません。</w:t>
      </w:r>
      <w:r w:rsidR="00F61C51" w:rsidRPr="00F61C51">
        <w:rPr>
          <w:rFonts w:ascii="メイリオ" w:eastAsia="メイリオ" w:hAnsi="メイリオ" w:cs="ＭＳ 明朝"/>
          <w:sz w:val="11"/>
          <w:szCs w:val="11"/>
        </w:rPr>
        <w:br/>
      </w:r>
      <w:r w:rsidR="00F61C51" w:rsidRPr="00F61C51">
        <w:rPr>
          <w:rFonts w:ascii="メイリオ" w:eastAsia="メイリオ" w:hAnsi="メイリオ" w:cs="ＭＳ 明朝" w:hint="eastAsia"/>
          <w:sz w:val="18"/>
          <w:szCs w:val="18"/>
        </w:rPr>
        <w:t>救済史の時代</w:t>
      </w:r>
      <w:r w:rsidR="00F61C51">
        <w:rPr>
          <w:rFonts w:ascii="メイリオ" w:eastAsia="メイリオ" w:hAnsi="メイリオ" w:cs="ＭＳ 明朝" w:hint="eastAsia"/>
          <w:sz w:val="18"/>
          <w:szCs w:val="18"/>
        </w:rPr>
        <w:t>（</w:t>
      </w:r>
      <w:r w:rsidR="00F61C51">
        <w:rPr>
          <w:rFonts w:ascii="メイリオ" w:eastAsia="メイリオ" w:hAnsi="メイリオ" w:cs="ＭＳ 明朝"/>
          <w:sz w:val="18"/>
          <w:szCs w:val="18"/>
        </w:rPr>
        <w:t>eras）</w:t>
      </w:r>
      <w:r w:rsidR="00F61C51" w:rsidRPr="00F61C51">
        <w:rPr>
          <w:rFonts w:ascii="メイリオ" w:eastAsia="メイリオ" w:hAnsi="メイリオ" w:cs="ＭＳ 明朝" w:hint="eastAsia"/>
          <w:sz w:val="18"/>
          <w:szCs w:val="18"/>
        </w:rPr>
        <w:t>や区分（</w:t>
      </w:r>
      <w:r w:rsidR="00F61C51">
        <w:rPr>
          <w:rFonts w:ascii="メイリオ" w:eastAsia="メイリオ" w:hAnsi="メイリオ" w:cs="ＭＳ 明朝"/>
          <w:sz w:val="18"/>
          <w:szCs w:val="18"/>
        </w:rPr>
        <w:t>epochs</w:t>
      </w:r>
      <w:r w:rsidR="00F61C51" w:rsidRPr="00F61C51">
        <w:rPr>
          <w:rFonts w:ascii="メイリオ" w:eastAsia="メイリオ" w:hAnsi="メイリオ" w:cs="ＭＳ 明朝" w:hint="eastAsia"/>
          <w:sz w:val="18"/>
          <w:szCs w:val="18"/>
        </w:rPr>
        <w:t>）という観点から考え</w:t>
      </w:r>
      <w:r w:rsidR="00AC7325">
        <w:rPr>
          <w:rFonts w:ascii="メイリオ" w:eastAsia="メイリオ" w:hAnsi="メイリオ" w:cs="ＭＳ 明朝" w:hint="eastAsia"/>
          <w:sz w:val="18"/>
          <w:szCs w:val="18"/>
        </w:rPr>
        <w:t>ながら</w:t>
      </w:r>
      <w:r w:rsidR="00F61C51" w:rsidRPr="00F61C51">
        <w:rPr>
          <w:rFonts w:ascii="メイリオ" w:eastAsia="メイリオ" w:hAnsi="メイリオ" w:cs="ＭＳ 明朝" w:hint="eastAsia"/>
          <w:sz w:val="18"/>
          <w:szCs w:val="18"/>
        </w:rPr>
        <w:t>、その箇所が「十字架と復活へと向かう歴史の流れ」</w:t>
      </w:r>
      <w:r w:rsidR="00F61C51">
        <w:rPr>
          <w:rFonts w:ascii="メイリオ" w:eastAsia="メイリオ" w:hAnsi="メイリオ" w:cs="ＭＳ 明朝" w:hint="eastAsia"/>
          <w:sz w:val="18"/>
          <w:szCs w:val="18"/>
        </w:rPr>
        <w:t>において、</w:t>
      </w:r>
      <w:r w:rsidR="00F61C51" w:rsidRPr="00F61C51">
        <w:rPr>
          <w:rFonts w:ascii="メイリオ" w:eastAsia="メイリオ" w:hAnsi="メイリオ" w:cs="ＭＳ 明朝" w:hint="eastAsia"/>
          <w:sz w:val="18"/>
          <w:szCs w:val="18"/>
        </w:rPr>
        <w:t>どのような役割を果たしているのかを</w:t>
      </w:r>
      <w:r w:rsidR="00F61C51">
        <w:rPr>
          <w:rFonts w:ascii="メイリオ" w:eastAsia="メイリオ" w:hAnsi="メイリオ" w:cs="ＭＳ 明朝" w:hint="eastAsia"/>
          <w:sz w:val="18"/>
          <w:szCs w:val="18"/>
        </w:rPr>
        <w:t>探ってみてください</w:t>
      </w:r>
      <w:r w:rsidR="00F61C51" w:rsidRPr="00F61C51">
        <w:rPr>
          <w:rFonts w:ascii="メイリオ" w:eastAsia="メイリオ" w:hAnsi="メイリオ" w:cs="ＭＳ 明朝" w:hint="eastAsia"/>
          <w:sz w:val="18"/>
          <w:szCs w:val="18"/>
        </w:rPr>
        <w:t>。</w:t>
      </w:r>
    </w:p>
    <w:p w14:paraId="3B9B089F" w14:textId="77777777" w:rsidR="003174F8" w:rsidRPr="00B70441" w:rsidRDefault="003174F8" w:rsidP="003174F8">
      <w:pPr>
        <w:pStyle w:val="a5"/>
        <w:rPr>
          <w:rStyle w:val="a6"/>
          <w:rFonts w:ascii="メイリオ" w:eastAsia="メイリオ" w:hAnsi="メイリオ" w:cs="ＭＳ 明朝"/>
          <w:sz w:val="18"/>
          <w:szCs w:val="18"/>
          <w:lang w:eastAsia="ja-JP"/>
        </w:rPr>
      </w:pPr>
    </w:p>
    <w:p w14:paraId="06F5F762" w14:textId="17F7280F" w:rsidR="00AC7325" w:rsidRPr="00AC7325" w:rsidRDefault="00457334" w:rsidP="00AC7325">
      <w:pPr>
        <w:pStyle w:val="Web"/>
        <w:numPr>
          <w:ilvl w:val="0"/>
          <w:numId w:val="8"/>
        </w:numPr>
        <w:spacing w:before="0" w:beforeAutospacing="0" w:after="0" w:afterAutospacing="0"/>
        <w:rPr>
          <w:rFonts w:ascii="メイリオ" w:eastAsia="メイリオ" w:hAnsi="メイリオ"/>
          <w:sz w:val="18"/>
          <w:szCs w:val="18"/>
        </w:rPr>
      </w:pPr>
      <w:r w:rsidRPr="007C06B0">
        <w:rPr>
          <w:rStyle w:val="a6"/>
          <w:rFonts w:ascii="メイリオ" w:eastAsia="メイリオ" w:hAnsi="メイリオ" w:cs="ＭＳ 明朝" w:hint="eastAsia"/>
          <w:b w:val="0"/>
          <w:bCs w:val="0"/>
          <w:sz w:val="18"/>
          <w:szCs w:val="18"/>
        </w:rPr>
        <w:t>類型論</w:t>
      </w:r>
      <w:r w:rsidR="00AC7325" w:rsidRPr="007C06B0">
        <w:rPr>
          <w:rStyle w:val="a6"/>
          <w:rFonts w:ascii="メイリオ" w:eastAsia="メイリオ" w:hAnsi="メイリオ" w:cs="ＭＳ 明朝" w:hint="eastAsia"/>
          <w:b w:val="0"/>
          <w:bCs w:val="0"/>
          <w:sz w:val="18"/>
          <w:szCs w:val="18"/>
        </w:rPr>
        <w:t>（</w:t>
      </w:r>
      <w:r w:rsidR="00921BDB" w:rsidRPr="007C06B0">
        <w:rPr>
          <w:rStyle w:val="a6"/>
          <w:rFonts w:ascii="メイリオ" w:eastAsia="メイリオ" w:hAnsi="メイリオ"/>
          <w:b w:val="0"/>
          <w:bCs w:val="0"/>
          <w:sz w:val="18"/>
          <w:szCs w:val="18"/>
        </w:rPr>
        <w:t>T</w:t>
      </w:r>
      <w:r w:rsidR="004D492F" w:rsidRPr="007C06B0">
        <w:rPr>
          <w:rStyle w:val="a6"/>
          <w:rFonts w:ascii="メイリオ" w:eastAsia="メイリオ" w:hAnsi="メイリオ" w:hint="eastAsia"/>
          <w:b w:val="0"/>
          <w:bCs w:val="0"/>
          <w:sz w:val="18"/>
          <w:szCs w:val="18"/>
        </w:rPr>
        <w:t>y</w:t>
      </w:r>
      <w:r w:rsidR="004D492F" w:rsidRPr="007C06B0">
        <w:rPr>
          <w:rStyle w:val="a6"/>
          <w:rFonts w:ascii="メイリオ" w:eastAsia="メイリオ" w:hAnsi="メイリオ"/>
          <w:b w:val="0"/>
          <w:bCs w:val="0"/>
          <w:sz w:val="18"/>
          <w:szCs w:val="18"/>
        </w:rPr>
        <w:t>pology</w:t>
      </w:r>
      <w:r w:rsidR="00AC7325" w:rsidRPr="007C06B0">
        <w:rPr>
          <w:rStyle w:val="a6"/>
          <w:rFonts w:ascii="メイリオ" w:eastAsia="メイリオ" w:hAnsi="メイリオ"/>
          <w:b w:val="0"/>
          <w:bCs w:val="0"/>
          <w:sz w:val="18"/>
          <w:szCs w:val="18"/>
        </w:rPr>
        <w:t xml:space="preserve"> / </w:t>
      </w:r>
      <w:r w:rsidR="00AC7325" w:rsidRPr="007C06B0">
        <w:rPr>
          <w:rStyle w:val="a6"/>
          <w:rFonts w:ascii="メイリオ" w:eastAsia="メイリオ" w:hAnsi="メイリオ" w:cs="ＭＳ 明朝" w:hint="eastAsia"/>
          <w:b w:val="0"/>
          <w:bCs w:val="0"/>
          <w:sz w:val="18"/>
          <w:szCs w:val="18"/>
        </w:rPr>
        <w:t>タイポロジー</w:t>
      </w:r>
      <w:r w:rsidR="004D492F" w:rsidRPr="007C06B0">
        <w:rPr>
          <w:rStyle w:val="a6"/>
          <w:rFonts w:ascii="メイリオ" w:eastAsia="メイリオ" w:hAnsi="メイリオ" w:cs="ＭＳ 明朝" w:hint="eastAsia"/>
          <w:b w:val="0"/>
          <w:bCs w:val="0"/>
          <w:sz w:val="18"/>
          <w:szCs w:val="18"/>
        </w:rPr>
        <w:t>）</w:t>
      </w:r>
      <w:r w:rsidR="007C06B0" w:rsidRPr="007C06B0">
        <w:rPr>
          <w:rStyle w:val="a6"/>
          <w:rFonts w:ascii="メイリオ" w:eastAsia="メイリオ" w:hAnsi="メイリオ" w:cs="ＭＳ 明朝" w:hint="eastAsia"/>
          <w:b w:val="0"/>
          <w:bCs w:val="0"/>
          <w:sz w:val="18"/>
          <w:szCs w:val="18"/>
        </w:rPr>
        <w:t>：</w:t>
      </w:r>
      <w:r w:rsidR="00AC7325" w:rsidRPr="007C06B0">
        <w:rPr>
          <w:rStyle w:val="a6"/>
          <w:rFonts w:ascii="メイリオ" w:eastAsia="メイリオ" w:hAnsi="メイリオ" w:cs="ＭＳ 明朝"/>
          <w:b w:val="0"/>
          <w:bCs w:val="0"/>
          <w:sz w:val="18"/>
          <w:szCs w:val="18"/>
        </w:rPr>
        <w:br/>
      </w:r>
      <w:r w:rsidRPr="007C06B0">
        <w:rPr>
          <w:rFonts w:ascii="メイリオ" w:eastAsia="メイリオ" w:hAnsi="メイリオ" w:cs="AppleSystemUIFont" w:hint="eastAsia"/>
          <w:sz w:val="18"/>
          <w:szCs w:val="18"/>
        </w:rPr>
        <w:t>類比</w:t>
      </w:r>
      <w:r w:rsidR="00AC7325" w:rsidRPr="007C06B0">
        <w:rPr>
          <w:rFonts w:ascii="メイリオ" w:eastAsia="メイリオ" w:hAnsi="メイリオ" w:cs="AppleSystemUIFont"/>
          <w:sz w:val="18"/>
          <w:szCs w:val="18"/>
        </w:rPr>
        <w:t>（</w:t>
      </w:r>
      <w:r w:rsidR="00AC7325" w:rsidRPr="007C06B0">
        <w:rPr>
          <w:rFonts w:ascii="メイリオ" w:eastAsia="メイリオ" w:hAnsi="メイリオ" w:cs="AppleSystemUIFont"/>
          <w:sz w:val="18"/>
          <w:szCs w:val="18"/>
        </w:rPr>
        <w:t xml:space="preserve">analogy / </w:t>
      </w:r>
      <w:r w:rsidRPr="007C06B0">
        <w:rPr>
          <w:rFonts w:ascii="メイリオ" w:eastAsia="メイリオ" w:hAnsi="メイリオ" w:cs="AppleSystemUIFont" w:hint="eastAsia"/>
          <w:sz w:val="18"/>
          <w:szCs w:val="18"/>
        </w:rPr>
        <w:t>アナロジー</w:t>
      </w:r>
      <w:r w:rsidR="00AC7325" w:rsidRPr="007C06B0">
        <w:rPr>
          <w:rFonts w:ascii="メイリオ" w:eastAsia="メイリオ" w:hAnsi="メイリオ" w:cs="AppleSystemUIFont"/>
          <w:sz w:val="18"/>
          <w:szCs w:val="18"/>
        </w:rPr>
        <w:t>）</w:t>
      </w:r>
      <w:r w:rsidR="00AC7325" w:rsidRPr="00AC7325">
        <w:rPr>
          <w:rFonts w:ascii="メイリオ" w:eastAsia="メイリオ" w:hAnsi="メイリオ" w:cs="AppleSystemUIFont"/>
          <w:sz w:val="18"/>
          <w:szCs w:val="18"/>
        </w:rPr>
        <w:t>とは、二つの概念を比較する広い方法で、</w:t>
      </w:r>
      <w:r w:rsidR="00AC7325" w:rsidRPr="007C06B0">
        <w:rPr>
          <w:rFonts w:ascii="メイリオ" w:eastAsia="メイリオ" w:hAnsi="メイリオ" w:cs="AppleSystemUIFont"/>
          <w:sz w:val="18"/>
          <w:szCs w:val="18"/>
        </w:rPr>
        <w:t>類似点と相違点</w:t>
      </w:r>
      <w:r w:rsidR="00AC7325" w:rsidRPr="00AC7325">
        <w:rPr>
          <w:rFonts w:ascii="メイリオ" w:eastAsia="メイリオ" w:hAnsi="メイリオ" w:cs="AppleSystemUIFont"/>
          <w:sz w:val="18"/>
          <w:szCs w:val="18"/>
        </w:rPr>
        <w:t>の両方を含みます。</w:t>
      </w:r>
      <w:r w:rsidR="007C06B0">
        <w:rPr>
          <w:rFonts w:ascii="メイリオ" w:eastAsia="メイリオ" w:hAnsi="メイリオ" w:cs="AppleSystemUIFont" w:hint="eastAsia"/>
          <w:sz w:val="18"/>
          <w:szCs w:val="18"/>
        </w:rPr>
        <w:t>「</w:t>
      </w:r>
      <w:r w:rsidRPr="007C06B0">
        <w:rPr>
          <w:rFonts w:ascii="メイリオ" w:eastAsia="メイリオ" w:hAnsi="メイリオ" w:cs="AppleSystemUIFont" w:hint="eastAsia"/>
          <w:sz w:val="18"/>
          <w:szCs w:val="18"/>
        </w:rPr>
        <w:t>類型論</w:t>
      </w:r>
      <w:r w:rsidR="00AC7325" w:rsidRPr="007C06B0">
        <w:rPr>
          <w:rFonts w:ascii="メイリオ" w:eastAsia="メイリオ" w:hAnsi="メイリオ" w:cs="AppleSystemUIFont"/>
          <w:sz w:val="18"/>
          <w:szCs w:val="18"/>
        </w:rPr>
        <w:t>（</w:t>
      </w:r>
      <w:r w:rsidRPr="007C06B0">
        <w:rPr>
          <w:rFonts w:ascii="メイリオ" w:eastAsia="メイリオ" w:hAnsi="メイリオ" w:cs="AppleSystemUIFont"/>
          <w:sz w:val="18"/>
          <w:szCs w:val="18"/>
        </w:rPr>
        <w:t>typology</w:t>
      </w:r>
      <w:r w:rsidR="00A01063" w:rsidRPr="007C06B0">
        <w:rPr>
          <w:rFonts w:ascii="メイリオ" w:eastAsia="メイリオ" w:hAnsi="メイリオ" w:cs="AppleSystemUIFont"/>
          <w:sz w:val="18"/>
          <w:szCs w:val="18"/>
        </w:rPr>
        <w:t xml:space="preserve"> / </w:t>
      </w:r>
      <w:r w:rsidR="00AC7325" w:rsidRPr="007C06B0">
        <w:rPr>
          <w:rFonts w:ascii="メイリオ" w:eastAsia="メイリオ" w:hAnsi="メイリオ" w:cs="AppleSystemUIFont"/>
          <w:sz w:val="18"/>
          <w:szCs w:val="18"/>
        </w:rPr>
        <w:t>タイポロジー）</w:t>
      </w:r>
      <w:r w:rsidR="007C06B0">
        <w:rPr>
          <w:rFonts w:ascii="メイリオ" w:eastAsia="メイリオ" w:hAnsi="メイリオ" w:cs="AppleSystemUIFont" w:hint="eastAsia"/>
          <w:sz w:val="18"/>
          <w:szCs w:val="18"/>
        </w:rPr>
        <w:t>」</w:t>
      </w:r>
      <w:r w:rsidR="00AC7325" w:rsidRPr="00AC7325">
        <w:rPr>
          <w:rFonts w:ascii="メイリオ" w:eastAsia="メイリオ" w:hAnsi="メイリオ" w:cs="AppleSystemUIFont"/>
          <w:sz w:val="18"/>
          <w:szCs w:val="18"/>
        </w:rPr>
        <w:t>は</w:t>
      </w:r>
      <w:r w:rsidR="00AC7325">
        <w:rPr>
          <w:rFonts w:ascii="メイリオ" w:eastAsia="メイリオ" w:hAnsi="メイリオ" w:cs="AppleSystemUIFont" w:hint="eastAsia"/>
          <w:sz w:val="18"/>
          <w:szCs w:val="18"/>
        </w:rPr>
        <w:t>、</w:t>
      </w:r>
      <w:r w:rsidR="00AC7325" w:rsidRPr="00AC7325">
        <w:rPr>
          <w:rFonts w:ascii="メイリオ" w:eastAsia="メイリオ" w:hAnsi="メイリオ" w:cs="AppleSystemUIFont"/>
          <w:sz w:val="18"/>
          <w:szCs w:val="18"/>
        </w:rPr>
        <w:t>聖書における特別な</w:t>
      </w:r>
      <w:r>
        <w:rPr>
          <w:rFonts w:ascii="メイリオ" w:eastAsia="メイリオ" w:hAnsi="メイリオ" w:cs="AppleSystemUIFont" w:hint="eastAsia"/>
          <w:sz w:val="18"/>
          <w:szCs w:val="18"/>
        </w:rPr>
        <w:t>類比</w:t>
      </w:r>
      <w:r w:rsidR="00AC7325" w:rsidRPr="00AC7325">
        <w:rPr>
          <w:rFonts w:ascii="メイリオ" w:eastAsia="メイリオ" w:hAnsi="メイリオ" w:cs="AppleSystemUIFont" w:hint="eastAsia"/>
          <w:sz w:val="18"/>
          <w:szCs w:val="18"/>
        </w:rPr>
        <w:t>の</w:t>
      </w:r>
      <w:r w:rsidR="00AC7325" w:rsidRPr="00AC7325">
        <w:rPr>
          <w:rFonts w:ascii="メイリオ" w:eastAsia="メイリオ" w:hAnsi="メイリオ" w:cs="AppleSystemUIFont"/>
          <w:sz w:val="18"/>
          <w:szCs w:val="18"/>
        </w:rPr>
        <w:t>一種です。</w:t>
      </w:r>
      <w:r>
        <w:rPr>
          <w:rFonts w:ascii="メイリオ" w:eastAsia="メイリオ" w:hAnsi="メイリオ" w:cs="AppleSystemUIFont" w:hint="eastAsia"/>
          <w:sz w:val="18"/>
          <w:szCs w:val="18"/>
        </w:rPr>
        <w:t>そこでは、</w:t>
      </w:r>
      <w:r w:rsidR="00AC7325" w:rsidRPr="00AC7325">
        <w:rPr>
          <w:rFonts w:ascii="メイリオ" w:eastAsia="メイリオ" w:hAnsi="メイリオ" w:cs="AppleSystemUIFont"/>
          <w:sz w:val="18"/>
          <w:szCs w:val="18"/>
        </w:rPr>
        <w:t>人、物、制度</w:t>
      </w:r>
      <w:r>
        <w:rPr>
          <w:rFonts w:ascii="メイリオ" w:eastAsia="メイリオ" w:hAnsi="メイリオ" w:cs="AppleSystemUIFont" w:hint="eastAsia"/>
          <w:sz w:val="18"/>
          <w:szCs w:val="18"/>
        </w:rPr>
        <w:t>、その他の事柄が比較の対象となります。</w:t>
      </w:r>
      <w:r w:rsidR="00AC7325" w:rsidRPr="00AC7325">
        <w:rPr>
          <w:rFonts w:ascii="メイリオ" w:eastAsia="メイリオ" w:hAnsi="メイリオ" w:cs="AppleSystemUIFont"/>
          <w:sz w:val="18"/>
          <w:szCs w:val="18"/>
        </w:rPr>
        <w:t>ここで重要なのは、</w:t>
      </w:r>
      <w:r>
        <w:rPr>
          <w:rFonts w:ascii="メイリオ" w:eastAsia="メイリオ" w:hAnsi="メイリオ" w:cs="AppleSystemUIFont" w:hint="eastAsia"/>
          <w:sz w:val="18"/>
          <w:szCs w:val="18"/>
        </w:rPr>
        <w:t>その</w:t>
      </w:r>
      <w:r w:rsidR="00AC7325" w:rsidRPr="00AC7325">
        <w:rPr>
          <w:rFonts w:ascii="メイリオ" w:eastAsia="メイリオ" w:hAnsi="メイリオ" w:cs="AppleSystemUIFont"/>
          <w:sz w:val="18"/>
          <w:szCs w:val="18"/>
        </w:rPr>
        <w:t>比較には</w:t>
      </w:r>
      <w:r w:rsidR="00AC7325" w:rsidRPr="007C06B0">
        <w:rPr>
          <w:rFonts w:ascii="メイリオ" w:eastAsia="メイリオ" w:hAnsi="メイリオ" w:cs="AppleSystemUIFont"/>
          <w:sz w:val="18"/>
          <w:szCs w:val="18"/>
        </w:rPr>
        <w:t>進展性（progression）</w:t>
      </w:r>
      <w:r w:rsidR="00AC7325" w:rsidRPr="00AC7325">
        <w:rPr>
          <w:rFonts w:ascii="メイリオ" w:eastAsia="メイリオ" w:hAnsi="メイリオ" w:cs="AppleSystemUIFont"/>
          <w:sz w:val="18"/>
          <w:szCs w:val="18"/>
        </w:rPr>
        <w:t>が</w:t>
      </w:r>
      <w:r>
        <w:rPr>
          <w:rFonts w:ascii="メイリオ" w:eastAsia="メイリオ" w:hAnsi="メイリオ" w:cs="AppleSystemUIFont" w:hint="eastAsia"/>
          <w:sz w:val="18"/>
          <w:szCs w:val="18"/>
        </w:rPr>
        <w:t>含まれている点で</w:t>
      </w:r>
      <w:r w:rsidR="00AC7325" w:rsidRPr="00AC7325">
        <w:rPr>
          <w:rFonts w:ascii="メイリオ" w:eastAsia="メイリオ" w:hAnsi="メイリオ" w:cs="AppleSystemUIFont"/>
          <w:sz w:val="18"/>
          <w:szCs w:val="18"/>
        </w:rPr>
        <w:t>あり、最終的な人</w:t>
      </w:r>
      <w:r>
        <w:rPr>
          <w:rFonts w:ascii="Apple Color Emoji" w:eastAsia="メイリオ" w:hAnsi="Apple Color Emoji" w:cs="Apple Color Emoji" w:hint="eastAsia"/>
          <w:sz w:val="18"/>
          <w:szCs w:val="18"/>
        </w:rPr>
        <w:t>物</w:t>
      </w:r>
      <w:r w:rsidR="00AC7325" w:rsidRPr="00AC7325">
        <w:rPr>
          <w:rFonts w:ascii="メイリオ" w:eastAsia="メイリオ" w:hAnsi="メイリオ" w:cs="AppleSystemUIFont"/>
          <w:sz w:val="18"/>
          <w:szCs w:val="18"/>
        </w:rPr>
        <w:t>・</w:t>
      </w:r>
      <w:r>
        <w:rPr>
          <w:rFonts w:ascii="メイリオ" w:eastAsia="メイリオ" w:hAnsi="メイリオ" w:cs="AppleSystemUIFont" w:hint="eastAsia"/>
          <w:sz w:val="18"/>
          <w:szCs w:val="18"/>
        </w:rPr>
        <w:t>事柄</w:t>
      </w:r>
      <w:r w:rsidR="00AC7325" w:rsidRPr="00AC7325">
        <w:rPr>
          <w:rFonts w:ascii="メイリオ" w:eastAsia="メイリオ" w:hAnsi="メイリオ" w:cs="AppleSystemUIFont"/>
          <w:sz w:val="18"/>
          <w:szCs w:val="18"/>
        </w:rPr>
        <w:t>・出来事</w:t>
      </w:r>
      <w:r>
        <w:rPr>
          <w:rFonts w:ascii="メイリオ" w:eastAsia="メイリオ" w:hAnsi="メイリオ" w:cs="AppleSystemUIFont" w:hint="eastAsia"/>
          <w:sz w:val="18"/>
          <w:szCs w:val="18"/>
        </w:rPr>
        <w:t>が</w:t>
      </w:r>
      <w:r w:rsidR="00AC7325" w:rsidRPr="00AC7325">
        <w:rPr>
          <w:rFonts w:ascii="メイリオ" w:eastAsia="メイリオ" w:hAnsi="メイリオ" w:cs="AppleSystemUIFont"/>
          <w:sz w:val="18"/>
          <w:szCs w:val="18"/>
        </w:rPr>
        <w:t>、前のものよりも価値</w:t>
      </w:r>
      <w:r>
        <w:rPr>
          <w:rFonts w:ascii="メイリオ" w:eastAsia="メイリオ" w:hAnsi="メイリオ" w:cs="AppleSystemUIFont" w:hint="eastAsia"/>
          <w:sz w:val="18"/>
          <w:szCs w:val="18"/>
        </w:rPr>
        <w:t>や重要性</w:t>
      </w:r>
      <w:r w:rsidR="00AC7325" w:rsidRPr="00AC7325">
        <w:rPr>
          <w:rFonts w:ascii="メイリオ" w:eastAsia="メイリオ" w:hAnsi="メイリオ" w:cs="AppleSystemUIFont"/>
          <w:sz w:val="18"/>
          <w:szCs w:val="18"/>
        </w:rPr>
        <w:t>が高めら</w:t>
      </w:r>
      <w:r>
        <w:rPr>
          <w:rFonts w:ascii="メイリオ" w:eastAsia="メイリオ" w:hAnsi="メイリオ" w:cs="AppleSystemUIFont" w:hint="eastAsia"/>
          <w:sz w:val="18"/>
          <w:szCs w:val="18"/>
        </w:rPr>
        <w:t>れ</w:t>
      </w:r>
      <w:r w:rsidR="00AC7325" w:rsidRPr="00AC7325">
        <w:rPr>
          <w:rFonts w:ascii="メイリオ" w:eastAsia="メイリオ" w:hAnsi="メイリオ" w:cs="AppleSystemUIFont"/>
          <w:sz w:val="18"/>
          <w:szCs w:val="18"/>
        </w:rPr>
        <w:t>る</w:t>
      </w:r>
      <w:r>
        <w:rPr>
          <w:rFonts w:ascii="メイリオ" w:eastAsia="メイリオ" w:hAnsi="メイリオ" w:cs="AppleSystemUIFont" w:hint="eastAsia"/>
          <w:sz w:val="18"/>
          <w:szCs w:val="18"/>
        </w:rPr>
        <w:t>（昇華される）</w:t>
      </w:r>
      <w:r w:rsidR="00AC7325" w:rsidRPr="00AC7325">
        <w:rPr>
          <w:rFonts w:ascii="メイリオ" w:eastAsia="メイリオ" w:hAnsi="メイリオ" w:cs="AppleSystemUIFont"/>
          <w:sz w:val="18"/>
          <w:szCs w:val="18"/>
        </w:rPr>
        <w:t>ということです。つまり、「型</w:t>
      </w:r>
      <w:r>
        <w:rPr>
          <w:rFonts w:ascii="メイリオ" w:eastAsia="メイリオ" w:hAnsi="メイリオ" w:cs="AppleSystemUIFont" w:hint="eastAsia"/>
          <w:sz w:val="18"/>
          <w:szCs w:val="18"/>
        </w:rPr>
        <w:t>（</w:t>
      </w:r>
      <w:r>
        <w:rPr>
          <w:rFonts w:ascii="メイリオ" w:eastAsia="メイリオ" w:hAnsi="メイリオ" w:cs="AppleSystemUIFont"/>
          <w:sz w:val="18"/>
          <w:szCs w:val="18"/>
        </w:rPr>
        <w:t>type</w:t>
      </w:r>
      <w:r>
        <w:rPr>
          <w:rFonts w:ascii="メイリオ" w:eastAsia="メイリオ" w:hAnsi="メイリオ" w:cs="AppleSystemUIFont" w:hint="eastAsia"/>
          <w:sz w:val="18"/>
          <w:szCs w:val="18"/>
        </w:rPr>
        <w:t>）</w:t>
      </w:r>
      <w:r w:rsidR="00AC7325" w:rsidRPr="00AC7325">
        <w:rPr>
          <w:rFonts w:ascii="メイリオ" w:eastAsia="メイリオ" w:hAnsi="メイリオ" w:cs="AppleSystemUIFont"/>
          <w:sz w:val="18"/>
          <w:szCs w:val="18"/>
        </w:rPr>
        <w:t>」とは</w:t>
      </w:r>
      <w:r>
        <w:rPr>
          <w:rFonts w:ascii="メイリオ" w:eastAsia="メイリオ" w:hAnsi="メイリオ" w:cs="AppleSystemUIFont" w:hint="eastAsia"/>
          <w:sz w:val="18"/>
          <w:szCs w:val="18"/>
        </w:rPr>
        <w:t>ある種のパターン、あるいは影であり、それが究極的な実現を指し示しています。そして、</w:t>
      </w:r>
      <w:r w:rsidR="00AC7325" w:rsidRPr="00AC7325">
        <w:rPr>
          <w:rFonts w:ascii="メイリオ" w:eastAsia="メイリオ" w:hAnsi="メイリオ" w:cs="AppleSystemUIFont"/>
          <w:sz w:val="18"/>
          <w:szCs w:val="18"/>
        </w:rPr>
        <w:t>福音</w:t>
      </w:r>
      <w:r>
        <w:rPr>
          <w:rFonts w:ascii="メイリオ" w:eastAsia="メイリオ" w:hAnsi="メイリオ" w:cs="AppleSystemUIFont" w:hint="eastAsia"/>
          <w:sz w:val="18"/>
          <w:szCs w:val="18"/>
        </w:rPr>
        <w:t>との関わりにおいて言えば、「型」は、</w:t>
      </w:r>
      <w:r>
        <w:rPr>
          <w:rFonts w:ascii="メイリオ" w:eastAsia="メイリオ" w:hAnsi="メイリオ" w:cs="AppleSystemUIFont" w:hint="eastAsia"/>
          <w:sz w:val="18"/>
          <w:szCs w:val="18"/>
        </w:rPr>
        <w:lastRenderedPageBreak/>
        <w:t>福音のある一側面によって投下された影なのです。</w:t>
      </w:r>
      <w:r w:rsidR="00AC7325">
        <w:rPr>
          <w:rFonts w:ascii="メイリオ" w:eastAsia="メイリオ" w:hAnsi="メイリオ" w:cs="AppleSystemUIFont"/>
          <w:sz w:val="18"/>
          <w:szCs w:val="18"/>
        </w:rPr>
        <w:br/>
      </w:r>
      <w:r w:rsidR="00AC7325" w:rsidRPr="00AC7325">
        <w:rPr>
          <w:rFonts w:ascii="メイリオ" w:eastAsia="メイリオ" w:hAnsi="メイリオ" w:cs="AppleSystemUIFont"/>
          <w:sz w:val="18"/>
          <w:szCs w:val="18"/>
        </w:rPr>
        <w:t>・モーセは重要な預言者で</w:t>
      </w:r>
      <w:r>
        <w:rPr>
          <w:rFonts w:ascii="メイリオ" w:eastAsia="メイリオ" w:hAnsi="メイリオ" w:cs="AppleSystemUIFont" w:hint="eastAsia"/>
          <w:sz w:val="18"/>
          <w:szCs w:val="18"/>
        </w:rPr>
        <w:t>したが</w:t>
      </w:r>
      <w:r w:rsidR="00AC7325" w:rsidRPr="00AC7325">
        <w:rPr>
          <w:rFonts w:ascii="メイリオ" w:eastAsia="メイリオ" w:hAnsi="メイリオ" w:cs="AppleSystemUIFont"/>
          <w:sz w:val="18"/>
          <w:szCs w:val="18"/>
        </w:rPr>
        <w:t>、究極の預言者であるイエスを指し示しています。</w:t>
      </w:r>
      <w:r w:rsidR="00AC7325">
        <w:rPr>
          <w:rFonts w:ascii="メイリオ" w:eastAsia="メイリオ" w:hAnsi="メイリオ" w:cs="AppleSystemUIFont"/>
          <w:sz w:val="18"/>
          <w:szCs w:val="18"/>
        </w:rPr>
        <w:br/>
      </w:r>
      <w:r w:rsidR="00AC7325" w:rsidRPr="00AC7325">
        <w:rPr>
          <w:rFonts w:ascii="メイリオ" w:eastAsia="メイリオ" w:hAnsi="メイリオ" w:cs="AppleSystemUIFont"/>
          <w:sz w:val="18"/>
          <w:szCs w:val="18"/>
        </w:rPr>
        <w:t>・ダビデは良き王でしたが、究極の王であるイエスを指し示しています。</w:t>
      </w:r>
    </w:p>
    <w:p w14:paraId="3325878E" w14:textId="77777777" w:rsidR="00A01063" w:rsidRDefault="00457334" w:rsidP="00A01063">
      <w:pPr>
        <w:pStyle w:val="Web"/>
        <w:spacing w:before="0" w:beforeAutospacing="0" w:after="0" w:afterAutospacing="0"/>
        <w:ind w:left="720"/>
        <w:rPr>
          <w:rFonts w:ascii="メイリオ" w:eastAsia="メイリオ" w:hAnsi="メイリオ" w:cs="AppleExternalUIFontJapanese-W4"/>
          <w:sz w:val="18"/>
          <w:szCs w:val="18"/>
        </w:rPr>
      </w:pPr>
      <w:r>
        <w:rPr>
          <w:rFonts w:ascii="メイリオ" w:eastAsia="メイリオ" w:hAnsi="メイリオ" w:cs="AppleExternalUIFontJapanese-W4" w:hint="eastAsia"/>
          <w:sz w:val="18"/>
          <w:szCs w:val="18"/>
        </w:rPr>
        <w:t>ここで留意すべきは、</w:t>
      </w:r>
      <w:r w:rsidR="00A01063" w:rsidRPr="007C06B0">
        <w:rPr>
          <w:rFonts w:ascii="メイリオ" w:eastAsia="メイリオ" w:hAnsi="メイリオ" w:cs="AppleExternalUIFontJapanese-W4" w:hint="eastAsia"/>
          <w:sz w:val="18"/>
          <w:szCs w:val="18"/>
        </w:rPr>
        <w:t>類比</w:t>
      </w:r>
      <w:r w:rsidR="00AC7325" w:rsidRPr="007C06B0">
        <w:rPr>
          <w:rFonts w:ascii="メイリオ" w:eastAsia="メイリオ" w:hAnsi="メイリオ" w:cs="AppleExternalUIFontJapanese-W4" w:hint="eastAsia"/>
          <w:sz w:val="18"/>
          <w:szCs w:val="18"/>
        </w:rPr>
        <w:t>や</w:t>
      </w:r>
      <w:r w:rsidRPr="007C06B0">
        <w:rPr>
          <w:rFonts w:ascii="メイリオ" w:eastAsia="メイリオ" w:hAnsi="メイリオ" w:cs="AppleExternalUIFontJapanese-W4" w:hint="eastAsia"/>
          <w:sz w:val="18"/>
          <w:szCs w:val="18"/>
        </w:rPr>
        <w:t>類型論</w:t>
      </w:r>
      <w:r w:rsidR="00AC7325" w:rsidRPr="007C06B0">
        <w:rPr>
          <w:rFonts w:ascii="メイリオ" w:eastAsia="メイリオ" w:hAnsi="メイリオ" w:cs="AppleExternalUIFontJapanese-W4" w:hint="eastAsia"/>
          <w:sz w:val="18"/>
          <w:szCs w:val="18"/>
        </w:rPr>
        <w:t>には、</w:t>
      </w:r>
      <w:r w:rsidR="00A01063" w:rsidRPr="007C06B0">
        <w:rPr>
          <w:rFonts w:ascii="メイリオ" w:eastAsia="メイリオ" w:hAnsi="メイリオ" w:cs="AppleExternalUIFontJapanese-W4" w:hint="eastAsia"/>
          <w:sz w:val="18"/>
          <w:szCs w:val="18"/>
        </w:rPr>
        <w:t>常に「</w:t>
      </w:r>
      <w:r w:rsidR="00AC7325" w:rsidRPr="007C06B0">
        <w:rPr>
          <w:rFonts w:ascii="メイリオ" w:eastAsia="メイリオ" w:hAnsi="メイリオ" w:cs="AppleExternalUIFontJapanese-W4" w:hint="eastAsia"/>
          <w:sz w:val="18"/>
          <w:szCs w:val="18"/>
        </w:rPr>
        <w:t>類似点</w:t>
      </w:r>
      <w:r w:rsidR="00A01063" w:rsidRPr="007C06B0">
        <w:rPr>
          <w:rFonts w:ascii="メイリオ" w:eastAsia="メイリオ" w:hAnsi="メイリオ" w:cs="AppleExternalUIFontJapanese-W4" w:hint="eastAsia"/>
          <w:sz w:val="18"/>
          <w:szCs w:val="18"/>
        </w:rPr>
        <w:t>」</w:t>
      </w:r>
      <w:r w:rsidR="00AC7325" w:rsidRPr="007C06B0">
        <w:rPr>
          <w:rFonts w:ascii="メイリオ" w:eastAsia="メイリオ" w:hAnsi="メイリオ" w:cs="AppleExternalUIFontJapanese-W4" w:hint="eastAsia"/>
          <w:sz w:val="18"/>
          <w:szCs w:val="18"/>
        </w:rPr>
        <w:t>と</w:t>
      </w:r>
      <w:r w:rsidR="00A01063" w:rsidRPr="007C06B0">
        <w:rPr>
          <w:rFonts w:ascii="メイリオ" w:eastAsia="メイリオ" w:hAnsi="メイリオ" w:cs="AppleExternalUIFontJapanese-W4" w:hint="eastAsia"/>
          <w:sz w:val="18"/>
          <w:szCs w:val="18"/>
        </w:rPr>
        <w:t>「</w:t>
      </w:r>
      <w:r w:rsidR="00AC7325" w:rsidRPr="007C06B0">
        <w:rPr>
          <w:rFonts w:ascii="メイリオ" w:eastAsia="メイリオ" w:hAnsi="メイリオ" w:cs="AppleExternalUIFontJapanese-W4" w:hint="eastAsia"/>
          <w:sz w:val="18"/>
          <w:szCs w:val="18"/>
        </w:rPr>
        <w:t>相違点</w:t>
      </w:r>
      <w:r w:rsidR="00A01063" w:rsidRPr="007C06B0">
        <w:rPr>
          <w:rFonts w:ascii="メイリオ" w:eastAsia="メイリオ" w:hAnsi="メイリオ" w:cs="AppleExternalUIFontJapanese-W4" w:hint="eastAsia"/>
          <w:sz w:val="18"/>
          <w:szCs w:val="18"/>
        </w:rPr>
        <w:t>」</w:t>
      </w:r>
      <w:r w:rsidR="00AC7325" w:rsidRPr="007C06B0">
        <w:rPr>
          <w:rFonts w:ascii="メイリオ" w:eastAsia="メイリオ" w:hAnsi="メイリオ" w:cs="AppleExternalUIFontJapanese-W4" w:hint="eastAsia"/>
          <w:sz w:val="18"/>
          <w:szCs w:val="18"/>
        </w:rPr>
        <w:t>の</w:t>
      </w:r>
      <w:r w:rsidR="00A01063" w:rsidRPr="007C06B0">
        <w:rPr>
          <w:rFonts w:ascii="メイリオ" w:eastAsia="メイリオ" w:hAnsi="メイリオ" w:cs="AppleExternalUIFontJapanese-W4" w:hint="eastAsia"/>
          <w:sz w:val="18"/>
          <w:szCs w:val="18"/>
        </w:rPr>
        <w:t>両面</w:t>
      </w:r>
      <w:r w:rsidR="00AC7325" w:rsidRPr="007C06B0">
        <w:rPr>
          <w:rFonts w:ascii="メイリオ" w:eastAsia="メイリオ" w:hAnsi="メイリオ" w:cs="AppleExternalUIFontJapanese-W4" w:hint="eastAsia"/>
          <w:sz w:val="18"/>
          <w:szCs w:val="18"/>
        </w:rPr>
        <w:t>が</w:t>
      </w:r>
      <w:r w:rsidR="00A01063" w:rsidRPr="007C06B0">
        <w:rPr>
          <w:rFonts w:ascii="メイリオ" w:eastAsia="メイリオ" w:hAnsi="メイリオ" w:cs="AppleExternalUIFontJapanese-W4" w:hint="eastAsia"/>
          <w:sz w:val="18"/>
          <w:szCs w:val="18"/>
        </w:rPr>
        <w:t>併存</w:t>
      </w:r>
      <w:r w:rsidR="00A01063">
        <w:rPr>
          <w:rFonts w:ascii="メイリオ" w:eastAsia="メイリオ" w:hAnsi="メイリオ" w:cs="AppleExternalUIFontJapanese-W4" w:hint="eastAsia"/>
          <w:sz w:val="18"/>
          <w:szCs w:val="18"/>
        </w:rPr>
        <w:t>するという点です。</w:t>
      </w:r>
    </w:p>
    <w:p w14:paraId="3B7ABFAE" w14:textId="77777777" w:rsidR="00A01063" w:rsidRPr="00B70441" w:rsidRDefault="00A01063" w:rsidP="00A01063">
      <w:pPr>
        <w:pStyle w:val="a5"/>
        <w:rPr>
          <w:rStyle w:val="a6"/>
          <w:rFonts w:ascii="メイリオ" w:eastAsia="メイリオ" w:hAnsi="メイリオ" w:cs="ＭＳ 明朝"/>
          <w:sz w:val="18"/>
          <w:szCs w:val="18"/>
          <w:lang w:eastAsia="ja-JP"/>
        </w:rPr>
      </w:pPr>
    </w:p>
    <w:p w14:paraId="3AB0DD96" w14:textId="2A4A376C" w:rsidR="000F6F10" w:rsidRPr="007C06B0" w:rsidRDefault="000F6F10" w:rsidP="00A01063">
      <w:pPr>
        <w:pStyle w:val="Web"/>
        <w:numPr>
          <w:ilvl w:val="0"/>
          <w:numId w:val="8"/>
        </w:numPr>
        <w:spacing w:before="0" w:beforeAutospacing="0" w:after="0" w:afterAutospacing="0"/>
        <w:rPr>
          <w:rFonts w:ascii="メイリオ" w:eastAsia="メイリオ" w:hAnsi="メイリオ" w:cs="AppleExternalUIFontJapanese-W4"/>
          <w:sz w:val="18"/>
          <w:szCs w:val="18"/>
        </w:rPr>
      </w:pPr>
      <w:r w:rsidRPr="007C06B0">
        <w:rPr>
          <w:rFonts w:ascii="メイリオ" w:eastAsia="メイリオ" w:hAnsi="メイリオ" w:cs="ＭＳ 明朝" w:hint="eastAsia"/>
          <w:sz w:val="18"/>
          <w:szCs w:val="18"/>
        </w:rPr>
        <w:t>聖書神学的テーマ（</w:t>
      </w:r>
      <w:r w:rsidRPr="007C06B0">
        <w:rPr>
          <w:rFonts w:ascii="メイリオ" w:eastAsia="メイリオ" w:hAnsi="メイリオ"/>
          <w:sz w:val="18"/>
          <w:szCs w:val="18"/>
        </w:rPr>
        <w:t>Biblical Theological Themes</w:t>
      </w:r>
      <w:r w:rsidRPr="007C06B0">
        <w:rPr>
          <w:rFonts w:ascii="メイリオ" w:eastAsia="メイリオ" w:hAnsi="メイリオ" w:cs="ＭＳ 明朝"/>
          <w:sz w:val="18"/>
          <w:szCs w:val="18"/>
        </w:rPr>
        <w:t>）</w:t>
      </w:r>
      <w:r w:rsidR="007C06B0">
        <w:rPr>
          <w:rFonts w:ascii="メイリオ" w:eastAsia="メイリオ" w:hAnsi="メイリオ" w:cs="ＭＳ 明朝" w:hint="eastAsia"/>
          <w:sz w:val="18"/>
          <w:szCs w:val="18"/>
        </w:rPr>
        <w:t>：</w:t>
      </w:r>
    </w:p>
    <w:p w14:paraId="3C6AB34F" w14:textId="35AC2797" w:rsidR="00300C71" w:rsidRDefault="000F6F10" w:rsidP="00300C71">
      <w:pPr>
        <w:ind w:left="720"/>
        <w:rPr>
          <w:rFonts w:ascii="メイリオ" w:eastAsia="メイリオ" w:hAnsi="メイリオ" w:cs="ＭＳ 明朝"/>
          <w:sz w:val="18"/>
          <w:szCs w:val="18"/>
        </w:rPr>
      </w:pPr>
      <w:r w:rsidRPr="000F6F10">
        <w:rPr>
          <w:rFonts w:ascii="メイリオ" w:eastAsia="メイリオ" w:hAnsi="メイリオ" w:cs="ＭＳ 明朝" w:hint="eastAsia"/>
          <w:sz w:val="18"/>
          <w:szCs w:val="18"/>
        </w:rPr>
        <w:t>テーマとは、聖書全体を通して</w:t>
      </w:r>
      <w:r w:rsidRPr="007C06B0">
        <w:rPr>
          <w:rFonts w:ascii="メイリオ" w:eastAsia="メイリオ" w:hAnsi="メイリオ" w:cs="ＭＳ 明朝" w:hint="eastAsia"/>
          <w:sz w:val="18"/>
          <w:szCs w:val="18"/>
        </w:rPr>
        <w:t>段階的に展開していく大きな概念</w:t>
      </w:r>
      <w:r w:rsidR="00010A41">
        <w:rPr>
          <w:rFonts w:ascii="メイリオ" w:eastAsia="メイリオ" w:hAnsi="メイリオ" w:cs="ＭＳ 明朝" w:hint="eastAsia"/>
          <w:sz w:val="18"/>
          <w:szCs w:val="18"/>
        </w:rPr>
        <w:t>を指します</w:t>
      </w:r>
      <w:r w:rsidRPr="000F6F10">
        <w:rPr>
          <w:rFonts w:ascii="メイリオ" w:eastAsia="メイリオ" w:hAnsi="メイリオ" w:cs="ＭＳ 明朝" w:hint="eastAsia"/>
          <w:sz w:val="18"/>
          <w:szCs w:val="18"/>
        </w:rPr>
        <w:t>。これらは、</w:t>
      </w:r>
      <w:r w:rsidR="00A01063">
        <w:rPr>
          <w:rFonts w:ascii="メイリオ" w:eastAsia="メイリオ" w:hAnsi="メイリオ" w:cs="ＭＳ 明朝" w:hint="eastAsia"/>
          <w:sz w:val="18"/>
          <w:szCs w:val="18"/>
        </w:rPr>
        <w:t>「歴史的展開</w:t>
      </w:r>
      <w:r w:rsidRPr="000F6F10">
        <w:rPr>
          <w:rFonts w:ascii="メイリオ" w:eastAsia="メイリオ" w:hAnsi="メイリオ" w:cs="ＭＳ 明朝" w:hint="eastAsia"/>
          <w:sz w:val="18"/>
          <w:szCs w:val="18"/>
        </w:rPr>
        <w:t>（</w:t>
      </w:r>
      <w:r w:rsidRPr="000F6F10">
        <w:rPr>
          <w:rFonts w:ascii="メイリオ" w:eastAsia="メイリオ" w:hAnsi="メイリオ"/>
          <w:sz w:val="18"/>
          <w:szCs w:val="18"/>
        </w:rPr>
        <w:t>historical trajectory</w:t>
      </w:r>
      <w:r w:rsidRPr="000F6F10">
        <w:rPr>
          <w:rFonts w:ascii="メイリオ" w:eastAsia="メイリオ" w:hAnsi="メイリオ" w:cs="ＭＳ 明朝" w:hint="eastAsia"/>
          <w:sz w:val="18"/>
          <w:szCs w:val="18"/>
        </w:rPr>
        <w:t>）</w:t>
      </w:r>
      <w:r w:rsidR="00A01063">
        <w:rPr>
          <w:rFonts w:ascii="メイリオ" w:eastAsia="メイリオ" w:hAnsi="メイリオ" w:cs="ＭＳ 明朝" w:hint="eastAsia"/>
          <w:sz w:val="18"/>
          <w:szCs w:val="18"/>
        </w:rPr>
        <w:t>」</w:t>
      </w:r>
      <w:r w:rsidRPr="000F6F10">
        <w:rPr>
          <w:rFonts w:ascii="メイリオ" w:eastAsia="メイリオ" w:hAnsi="メイリオ" w:cs="ＭＳ 明朝" w:hint="eastAsia"/>
          <w:sz w:val="18"/>
          <w:szCs w:val="18"/>
        </w:rPr>
        <w:t>の</w:t>
      </w:r>
      <w:r w:rsidR="00091A27" w:rsidRPr="00B70441">
        <w:rPr>
          <w:rFonts w:ascii="メイリオ" w:eastAsia="メイリオ" w:hAnsi="メイリオ" w:cs="ＭＳ 明朝" w:hint="eastAsia"/>
          <w:sz w:val="18"/>
          <w:szCs w:val="18"/>
        </w:rPr>
        <w:t>アプローチ</w:t>
      </w:r>
      <w:r w:rsidRPr="000F6F10">
        <w:rPr>
          <w:rFonts w:ascii="メイリオ" w:eastAsia="メイリオ" w:hAnsi="メイリオ" w:cs="ＭＳ 明朝" w:hint="eastAsia"/>
          <w:sz w:val="18"/>
          <w:szCs w:val="18"/>
        </w:rPr>
        <w:t>と重なりながら</w:t>
      </w:r>
      <w:r w:rsidR="00091A27" w:rsidRPr="00B70441">
        <w:rPr>
          <w:rFonts w:ascii="メイリオ" w:eastAsia="メイリオ" w:hAnsi="メイリオ" w:cs="ＭＳ 明朝" w:hint="eastAsia"/>
          <w:sz w:val="18"/>
          <w:szCs w:val="18"/>
        </w:rPr>
        <w:t>も</w:t>
      </w:r>
      <w:r w:rsidRPr="000F6F10">
        <w:rPr>
          <w:rFonts w:ascii="メイリオ" w:eastAsia="メイリオ" w:hAnsi="メイリオ" w:cs="ＭＳ 明朝" w:hint="eastAsia"/>
          <w:sz w:val="18"/>
          <w:szCs w:val="18"/>
        </w:rPr>
        <w:t>、複数の</w:t>
      </w:r>
      <w:r w:rsidR="007C06B0">
        <w:rPr>
          <w:rFonts w:ascii="メイリオ" w:eastAsia="メイリオ" w:hAnsi="メイリオ" w:cs="ＭＳ 明朝" w:hint="eastAsia"/>
          <w:sz w:val="18"/>
          <w:szCs w:val="18"/>
        </w:rPr>
        <w:t>「</w:t>
      </w:r>
      <w:r w:rsidRPr="000F6F10">
        <w:rPr>
          <w:rFonts w:ascii="メイリオ" w:eastAsia="メイリオ" w:hAnsi="メイリオ" w:cs="ＭＳ 明朝" w:hint="eastAsia"/>
          <w:sz w:val="18"/>
          <w:szCs w:val="18"/>
        </w:rPr>
        <w:t>タイポロジー（型）</w:t>
      </w:r>
      <w:r w:rsidR="007C06B0">
        <w:rPr>
          <w:rFonts w:ascii="メイリオ" w:eastAsia="メイリオ" w:hAnsi="メイリオ" w:cs="ＭＳ 明朝" w:hint="eastAsia"/>
          <w:sz w:val="18"/>
          <w:szCs w:val="18"/>
        </w:rPr>
        <w:t>的／類型論的</w:t>
      </w:r>
      <w:r w:rsidR="00B84C50">
        <w:rPr>
          <w:rFonts w:ascii="メイリオ" w:eastAsia="メイリオ" w:hAnsi="メイリオ" w:cs="ＭＳ 明朝" w:hint="eastAsia"/>
          <w:sz w:val="18"/>
          <w:szCs w:val="18"/>
        </w:rPr>
        <w:t>（</w:t>
      </w:r>
      <w:r w:rsidR="00B84C50">
        <w:rPr>
          <w:rFonts w:ascii="メイリオ" w:eastAsia="メイリオ" w:hAnsi="メイリオ" w:cs="ＭＳ 明朝"/>
          <w:sz w:val="18"/>
          <w:szCs w:val="18"/>
        </w:rPr>
        <w:t>typological</w:t>
      </w:r>
      <w:r w:rsidR="00B84C50">
        <w:rPr>
          <w:rFonts w:ascii="メイリオ" w:eastAsia="メイリオ" w:hAnsi="メイリオ" w:cs="ＭＳ 明朝" w:hint="eastAsia"/>
          <w:sz w:val="18"/>
          <w:szCs w:val="18"/>
        </w:rPr>
        <w:t>）</w:t>
      </w:r>
      <w:r w:rsidR="007C06B0">
        <w:rPr>
          <w:rFonts w:ascii="メイリオ" w:eastAsia="メイリオ" w:hAnsi="メイリオ" w:cs="ＭＳ 明朝" w:hint="eastAsia"/>
          <w:sz w:val="18"/>
          <w:szCs w:val="18"/>
        </w:rPr>
        <w:t>」</w:t>
      </w:r>
      <w:r w:rsidR="00B84C50">
        <w:rPr>
          <w:rFonts w:ascii="メイリオ" w:eastAsia="メイリオ" w:hAnsi="メイリオ" w:cs="ＭＳ 明朝" w:hint="eastAsia"/>
          <w:sz w:val="18"/>
          <w:szCs w:val="18"/>
        </w:rPr>
        <w:t>なつながり</w:t>
      </w:r>
      <w:r w:rsidRPr="000F6F10">
        <w:rPr>
          <w:rFonts w:ascii="メイリオ" w:eastAsia="メイリオ" w:hAnsi="メイリオ" w:cs="ＭＳ 明朝" w:hint="eastAsia"/>
          <w:sz w:val="18"/>
          <w:szCs w:val="18"/>
        </w:rPr>
        <w:t>を包括的に</w:t>
      </w:r>
      <w:r w:rsidR="00B84C50">
        <w:rPr>
          <w:rFonts w:ascii="メイリオ" w:eastAsia="メイリオ" w:hAnsi="メイリオ" w:cs="ＭＳ 明朝" w:hint="eastAsia"/>
          <w:sz w:val="18"/>
          <w:szCs w:val="18"/>
        </w:rPr>
        <w:t>統合したもの</w:t>
      </w:r>
      <w:r w:rsidRPr="000F6F10">
        <w:rPr>
          <w:rFonts w:ascii="メイリオ" w:eastAsia="メイリオ" w:hAnsi="メイリオ" w:cs="ＭＳ 明朝" w:hint="eastAsia"/>
          <w:sz w:val="18"/>
          <w:szCs w:val="18"/>
        </w:rPr>
        <w:t>と</w:t>
      </w:r>
      <w:r w:rsidR="00B84C50">
        <w:rPr>
          <w:rFonts w:ascii="メイリオ" w:eastAsia="メイリオ" w:hAnsi="メイリオ" w:cs="ＭＳ 明朝" w:hint="eastAsia"/>
          <w:sz w:val="18"/>
          <w:szCs w:val="18"/>
        </w:rPr>
        <w:t>して理解することができ</w:t>
      </w:r>
      <w:r w:rsidRPr="000F6F10">
        <w:rPr>
          <w:rFonts w:ascii="メイリオ" w:eastAsia="メイリオ" w:hAnsi="メイリオ" w:cs="ＭＳ 明朝" w:hint="eastAsia"/>
          <w:sz w:val="18"/>
          <w:szCs w:val="18"/>
        </w:rPr>
        <w:t>ます</w:t>
      </w:r>
      <w:r w:rsidRPr="000F6F10">
        <w:rPr>
          <w:rFonts w:ascii="メイリオ" w:eastAsia="メイリオ" w:hAnsi="メイリオ" w:cs="ＭＳ 明朝"/>
          <w:sz w:val="18"/>
          <w:szCs w:val="18"/>
        </w:rPr>
        <w:t>。</w:t>
      </w:r>
      <w:r w:rsidR="00B84C50">
        <w:rPr>
          <w:rFonts w:ascii="メイリオ" w:eastAsia="メイリオ" w:hAnsi="メイリオ" w:cs="ＭＳ 明朝" w:hint="eastAsia"/>
          <w:sz w:val="18"/>
          <w:szCs w:val="18"/>
        </w:rPr>
        <w:t>主要な</w:t>
      </w:r>
      <w:r w:rsidRPr="000F6F10">
        <w:rPr>
          <w:rFonts w:ascii="メイリオ" w:eastAsia="メイリオ" w:hAnsi="メイリオ" w:cs="ＭＳ 明朝" w:hint="eastAsia"/>
          <w:sz w:val="18"/>
          <w:szCs w:val="18"/>
        </w:rPr>
        <w:t>テーマの例としては</w:t>
      </w:r>
      <w:r w:rsidRPr="000F6F10">
        <w:rPr>
          <w:rFonts w:ascii="メイリオ" w:eastAsia="メイリオ" w:hAnsi="メイリオ" w:cs="ＭＳ 明朝"/>
          <w:sz w:val="18"/>
          <w:szCs w:val="18"/>
        </w:rPr>
        <w:t>、</w:t>
      </w:r>
      <w:r w:rsidRPr="007C06B0">
        <w:rPr>
          <w:rFonts w:ascii="メイリオ" w:eastAsia="メイリオ" w:hAnsi="メイリオ" w:cs="ＭＳ 明朝" w:hint="eastAsia"/>
          <w:sz w:val="18"/>
          <w:szCs w:val="18"/>
        </w:rPr>
        <w:t>神の国</w:t>
      </w:r>
      <w:r w:rsidR="00102FCC" w:rsidRPr="007C06B0">
        <w:rPr>
          <w:rFonts w:ascii="メイリオ" w:eastAsia="メイリオ" w:hAnsi="メイリオ" w:cs="ＭＳ 明朝" w:hint="eastAsia"/>
          <w:sz w:val="18"/>
          <w:szCs w:val="18"/>
        </w:rPr>
        <w:t>、</w:t>
      </w:r>
      <w:r w:rsidRPr="007C06B0">
        <w:rPr>
          <w:rFonts w:ascii="メイリオ" w:eastAsia="メイリオ" w:hAnsi="メイリオ" w:cs="ＭＳ 明朝" w:hint="eastAsia"/>
          <w:sz w:val="18"/>
          <w:szCs w:val="18"/>
        </w:rPr>
        <w:t>出エジプトと捕囚</w:t>
      </w:r>
      <w:r w:rsidR="00102FCC" w:rsidRPr="007C06B0">
        <w:rPr>
          <w:rFonts w:ascii="メイリオ" w:eastAsia="メイリオ" w:hAnsi="メイリオ" w:cs="ＭＳ 明朝" w:hint="eastAsia"/>
          <w:sz w:val="18"/>
          <w:szCs w:val="18"/>
        </w:rPr>
        <w:t>、</w:t>
      </w:r>
      <w:r w:rsidRPr="007C06B0">
        <w:rPr>
          <w:rFonts w:ascii="メイリオ" w:eastAsia="メイリオ" w:hAnsi="メイリオ" w:cs="ＭＳ 明朝" w:hint="eastAsia"/>
          <w:sz w:val="18"/>
          <w:szCs w:val="18"/>
        </w:rPr>
        <w:t>祭司と神殿</w:t>
      </w:r>
      <w:r w:rsidR="00102FCC" w:rsidRPr="007C06B0">
        <w:rPr>
          <w:rFonts w:ascii="メイリオ" w:eastAsia="メイリオ" w:hAnsi="メイリオ" w:cs="ＭＳ 明朝" w:hint="eastAsia"/>
          <w:sz w:val="18"/>
          <w:szCs w:val="18"/>
        </w:rPr>
        <w:t>、</w:t>
      </w:r>
      <w:r w:rsidRPr="007C06B0">
        <w:rPr>
          <w:rFonts w:ascii="メイリオ" w:eastAsia="メイリオ" w:hAnsi="メイリオ" w:cs="ＭＳ 明朝" w:hint="eastAsia"/>
          <w:sz w:val="18"/>
          <w:szCs w:val="18"/>
        </w:rPr>
        <w:t>契約</w:t>
      </w:r>
      <w:r w:rsidRPr="000F6F10">
        <w:rPr>
          <w:rFonts w:ascii="メイリオ" w:eastAsia="メイリオ" w:hAnsi="メイリオ" w:cs="ＭＳ 明朝" w:hint="eastAsia"/>
          <w:sz w:val="18"/>
          <w:szCs w:val="18"/>
        </w:rPr>
        <w:t>などが挙げられます。その他にも多くのテーマがあります</w:t>
      </w:r>
      <w:r w:rsidR="00D00DEC" w:rsidRPr="00B70441">
        <w:rPr>
          <w:rFonts w:ascii="メイリオ" w:eastAsia="メイリオ" w:hAnsi="メイリオ" w:cs="ＭＳ 明朝" w:hint="eastAsia"/>
          <w:sz w:val="18"/>
          <w:szCs w:val="18"/>
        </w:rPr>
        <w:t>が、</w:t>
      </w:r>
      <w:r w:rsidR="00B84C50">
        <w:rPr>
          <w:rFonts w:ascii="メイリオ" w:eastAsia="メイリオ" w:hAnsi="メイリオ" w:cs="ＭＳ 明朝" w:hint="eastAsia"/>
          <w:sz w:val="18"/>
          <w:szCs w:val="18"/>
        </w:rPr>
        <w:t>あなたが</w:t>
      </w:r>
      <w:r w:rsidR="00D00DEC" w:rsidRPr="00B70441">
        <w:rPr>
          <w:rFonts w:ascii="メイリオ" w:eastAsia="メイリオ" w:hAnsi="メイリオ" w:cs="ＭＳ 明朝" w:hint="eastAsia"/>
          <w:sz w:val="18"/>
          <w:szCs w:val="18"/>
        </w:rPr>
        <w:t>取り扱う聖書</w:t>
      </w:r>
      <w:r w:rsidRPr="000F6F10">
        <w:rPr>
          <w:rFonts w:ascii="メイリオ" w:eastAsia="メイリオ" w:hAnsi="メイリオ" w:cs="ＭＳ 明朝" w:hint="eastAsia"/>
          <w:sz w:val="18"/>
          <w:szCs w:val="18"/>
        </w:rPr>
        <w:t>箇所に、こうした大きなテーマのいずれかが</w:t>
      </w:r>
      <w:r w:rsidR="00B84C50">
        <w:rPr>
          <w:rFonts w:ascii="メイリオ" w:eastAsia="メイリオ" w:hAnsi="メイリオ" w:cs="ＭＳ 明朝" w:hint="eastAsia"/>
          <w:sz w:val="18"/>
          <w:szCs w:val="18"/>
        </w:rPr>
        <w:t>どのように現れて</w:t>
      </w:r>
      <w:r w:rsidRPr="000F6F10">
        <w:rPr>
          <w:rFonts w:ascii="メイリオ" w:eastAsia="メイリオ" w:hAnsi="メイリオ" w:cs="ＭＳ 明朝" w:hint="eastAsia"/>
          <w:sz w:val="18"/>
          <w:szCs w:val="18"/>
        </w:rPr>
        <w:t>い</w:t>
      </w:r>
      <w:r w:rsidR="00B84C50">
        <w:rPr>
          <w:rFonts w:ascii="メイリオ" w:eastAsia="メイリオ" w:hAnsi="メイリオ" w:cs="ＭＳ 明朝" w:hint="eastAsia"/>
          <w:sz w:val="18"/>
          <w:szCs w:val="18"/>
        </w:rPr>
        <w:t>るの</w:t>
      </w:r>
      <w:r w:rsidRPr="000F6F10">
        <w:rPr>
          <w:rFonts w:ascii="メイリオ" w:eastAsia="メイリオ" w:hAnsi="メイリオ" w:cs="ＭＳ 明朝" w:hint="eastAsia"/>
          <w:sz w:val="18"/>
          <w:szCs w:val="18"/>
        </w:rPr>
        <w:t>かを考えてみてください。そして、そのテーマがイエス・キリストの福音とどのように</w:t>
      </w:r>
      <w:r w:rsidR="00D00DEC" w:rsidRPr="00B70441">
        <w:rPr>
          <w:rFonts w:ascii="メイリオ" w:eastAsia="メイリオ" w:hAnsi="メイリオ" w:cs="ＭＳ 明朝" w:hint="eastAsia"/>
          <w:sz w:val="18"/>
          <w:szCs w:val="18"/>
        </w:rPr>
        <w:t>関係しているか</w:t>
      </w:r>
      <w:r w:rsidR="00B84C50">
        <w:rPr>
          <w:rFonts w:ascii="メイリオ" w:eastAsia="メイリオ" w:hAnsi="メイリオ" w:cs="ＭＳ 明朝" w:hint="eastAsia"/>
          <w:sz w:val="18"/>
          <w:szCs w:val="18"/>
        </w:rPr>
        <w:t>を</w:t>
      </w:r>
      <w:r w:rsidRPr="000F6F10">
        <w:rPr>
          <w:rFonts w:ascii="メイリオ" w:eastAsia="メイリオ" w:hAnsi="メイリオ" w:cs="ＭＳ 明朝" w:hint="eastAsia"/>
          <w:sz w:val="18"/>
          <w:szCs w:val="18"/>
        </w:rPr>
        <w:t>探</w:t>
      </w:r>
      <w:r w:rsidR="00B84C50">
        <w:rPr>
          <w:rFonts w:ascii="メイリオ" w:eastAsia="メイリオ" w:hAnsi="メイリオ" w:cs="ＭＳ 明朝" w:hint="eastAsia"/>
          <w:sz w:val="18"/>
          <w:szCs w:val="18"/>
        </w:rPr>
        <w:t>ってみてください。</w:t>
      </w:r>
    </w:p>
    <w:p w14:paraId="60CDB34D" w14:textId="77777777" w:rsidR="00300C71" w:rsidRDefault="00300C71" w:rsidP="00300C71">
      <w:pPr>
        <w:rPr>
          <w:rFonts w:ascii="メイリオ" w:eastAsia="メイリオ" w:hAnsi="メイリオ" w:cs="ＭＳ 明朝"/>
          <w:sz w:val="18"/>
          <w:szCs w:val="18"/>
        </w:rPr>
      </w:pPr>
    </w:p>
    <w:p w14:paraId="6D274C6C" w14:textId="7154AF0D" w:rsidR="005061AE" w:rsidRPr="00B84C50" w:rsidRDefault="005061AE" w:rsidP="00300C71">
      <w:pPr>
        <w:pStyle w:val="a5"/>
        <w:numPr>
          <w:ilvl w:val="0"/>
          <w:numId w:val="8"/>
        </w:numPr>
        <w:rPr>
          <w:rFonts w:ascii="メイリオ" w:eastAsia="メイリオ" w:hAnsi="メイリオ"/>
          <w:sz w:val="18"/>
          <w:szCs w:val="18"/>
        </w:rPr>
      </w:pPr>
      <w:r w:rsidRPr="00B84C50">
        <w:rPr>
          <w:rFonts w:ascii="メイリオ" w:eastAsia="メイリオ" w:hAnsi="メイリオ" w:cs="ＭＳ 明朝" w:hint="eastAsia"/>
          <w:sz w:val="18"/>
          <w:szCs w:val="18"/>
        </w:rPr>
        <w:t>福音に基づいた教え（</w:t>
      </w:r>
      <w:r w:rsidRPr="00B84C50">
        <w:rPr>
          <w:rFonts w:ascii="メイリオ" w:eastAsia="メイリオ" w:hAnsi="メイリオ"/>
          <w:sz w:val="18"/>
          <w:szCs w:val="18"/>
        </w:rPr>
        <w:t>Gospel-Based Teac</w:t>
      </w:r>
      <w:r w:rsidRPr="00B84C50">
        <w:rPr>
          <w:rFonts w:ascii="メイリオ" w:eastAsia="メイリオ" w:hAnsi="メイリオ" w:hint="eastAsia"/>
          <w:sz w:val="18"/>
          <w:szCs w:val="18"/>
        </w:rPr>
        <w:t>h</w:t>
      </w:r>
      <w:r w:rsidRPr="00B84C50">
        <w:rPr>
          <w:rFonts w:ascii="メイリオ" w:eastAsia="メイリオ" w:hAnsi="メイリオ"/>
          <w:sz w:val="18"/>
          <w:szCs w:val="18"/>
        </w:rPr>
        <w:t>ing</w:t>
      </w:r>
      <w:r w:rsidRPr="00B84C50">
        <w:rPr>
          <w:rFonts w:ascii="メイリオ" w:eastAsia="メイリオ" w:hAnsi="メイリオ" w:cs="ＭＳ 明朝" w:hint="eastAsia"/>
          <w:sz w:val="18"/>
          <w:szCs w:val="18"/>
        </w:rPr>
        <w:t>）</w:t>
      </w:r>
      <w:r w:rsidR="00B84C50" w:rsidRPr="00B84C50">
        <w:rPr>
          <w:rFonts w:ascii="メイリオ" w:eastAsia="メイリオ" w:hAnsi="メイリオ" w:cs="ＭＳ 明朝" w:hint="eastAsia"/>
          <w:sz w:val="18"/>
          <w:szCs w:val="18"/>
          <w:lang w:eastAsia="ja-JP"/>
        </w:rPr>
        <w:t>：</w:t>
      </w:r>
    </w:p>
    <w:p w14:paraId="167ACF80" w14:textId="0FC29AB7" w:rsidR="005061AE" w:rsidRPr="00B70441" w:rsidRDefault="005061AE" w:rsidP="004F2D2D">
      <w:pPr>
        <w:pStyle w:val="Web"/>
        <w:spacing w:before="0" w:beforeAutospacing="0" w:after="0" w:afterAutospacing="0"/>
        <w:ind w:left="720"/>
        <w:rPr>
          <w:rFonts w:ascii="メイリオ" w:eastAsia="メイリオ" w:hAnsi="メイリオ"/>
          <w:sz w:val="18"/>
          <w:szCs w:val="18"/>
        </w:rPr>
      </w:pPr>
      <w:r w:rsidRPr="00B70441">
        <w:rPr>
          <w:rFonts w:ascii="メイリオ" w:eastAsia="メイリオ" w:hAnsi="メイリオ" w:cs="ＭＳ 明朝" w:hint="eastAsia"/>
          <w:sz w:val="18"/>
          <w:szCs w:val="18"/>
        </w:rPr>
        <w:t>ある聖書箇所は、倫理的な行動や実践に焦点を当てています。そのような箇所では、</w:t>
      </w:r>
      <w:r w:rsidRPr="00B84C50">
        <w:rPr>
          <w:rStyle w:val="a6"/>
          <w:rFonts w:ascii="メイリオ" w:eastAsia="メイリオ" w:hAnsi="メイリオ" w:cs="ＭＳ 明朝" w:hint="eastAsia"/>
          <w:b w:val="0"/>
          <w:bCs w:val="0"/>
          <w:sz w:val="18"/>
          <w:szCs w:val="18"/>
        </w:rPr>
        <w:t>恵みによる福音の視点が見えにくく</w:t>
      </w:r>
      <w:r w:rsidRPr="00B70441">
        <w:rPr>
          <w:rFonts w:ascii="メイリオ" w:eastAsia="メイリオ" w:hAnsi="メイリオ" w:cs="ＭＳ 明朝" w:hint="eastAsia"/>
          <w:sz w:val="18"/>
          <w:szCs w:val="18"/>
        </w:rPr>
        <w:t>、ただ「従いなさい」という</w:t>
      </w:r>
      <w:r w:rsidR="00C3021C">
        <w:rPr>
          <w:rFonts w:ascii="メイリオ" w:eastAsia="メイリオ" w:hAnsi="メイリオ" w:cs="ＭＳ 明朝" w:hint="eastAsia"/>
          <w:sz w:val="18"/>
          <w:szCs w:val="18"/>
        </w:rPr>
        <w:t>命令だけが強調され</w:t>
      </w:r>
      <w:r w:rsidR="0025251B">
        <w:rPr>
          <w:rFonts w:ascii="メイリオ" w:eastAsia="メイリオ" w:hAnsi="メイリオ" w:cs="ＭＳ 明朝" w:hint="eastAsia"/>
          <w:sz w:val="18"/>
          <w:szCs w:val="18"/>
        </w:rPr>
        <w:t>る傾向があります</w:t>
      </w:r>
      <w:r w:rsidRPr="00B70441">
        <w:rPr>
          <w:rFonts w:ascii="メイリオ" w:eastAsia="メイリオ" w:hAnsi="メイリオ" w:cs="ＭＳ 明朝" w:hint="eastAsia"/>
          <w:sz w:val="18"/>
          <w:szCs w:val="18"/>
        </w:rPr>
        <w:t>。ここで大切なのは、</w:t>
      </w:r>
      <w:r w:rsidRPr="00B84C50">
        <w:rPr>
          <w:rStyle w:val="a6"/>
          <w:rFonts w:ascii="メイリオ" w:eastAsia="メイリオ" w:hAnsi="メイリオ" w:cs="ＭＳ 明朝" w:hint="eastAsia"/>
          <w:b w:val="0"/>
          <w:bCs w:val="0"/>
          <w:sz w:val="18"/>
          <w:szCs w:val="18"/>
        </w:rPr>
        <w:t>福音と行いの関係の順序を正しく理解すること</w:t>
      </w:r>
      <w:r w:rsidRPr="00B70441">
        <w:rPr>
          <w:rFonts w:ascii="メイリオ" w:eastAsia="メイリオ" w:hAnsi="メイリオ" w:cs="ＭＳ 明朝" w:hint="eastAsia"/>
          <w:sz w:val="18"/>
          <w:szCs w:val="18"/>
        </w:rPr>
        <w:t>です。私たちは、</w:t>
      </w:r>
      <w:r w:rsidRPr="00B84C50">
        <w:rPr>
          <w:rStyle w:val="a6"/>
          <w:rFonts w:ascii="メイリオ" w:eastAsia="メイリオ" w:hAnsi="メイリオ" w:cs="ＭＳ 明朝" w:hint="eastAsia"/>
          <w:b w:val="0"/>
          <w:bCs w:val="0"/>
          <w:sz w:val="18"/>
          <w:szCs w:val="18"/>
        </w:rPr>
        <w:t>救われたときにキリストの義を与えられます</w:t>
      </w:r>
      <w:r w:rsidRPr="00B70441">
        <w:rPr>
          <w:rFonts w:ascii="メイリオ" w:eastAsia="メイリオ" w:hAnsi="メイリオ" w:cs="ＭＳ 明朝" w:hint="eastAsia"/>
          <w:sz w:val="18"/>
          <w:szCs w:val="18"/>
        </w:rPr>
        <w:t>（義認</w:t>
      </w:r>
      <w:r w:rsidR="00B84C50">
        <w:rPr>
          <w:rFonts w:ascii="メイリオ" w:eastAsia="メイリオ" w:hAnsi="メイリオ" w:cs="ＭＳ 明朝"/>
          <w:sz w:val="18"/>
          <w:szCs w:val="18"/>
        </w:rPr>
        <w:t xml:space="preserve"> | justification</w:t>
      </w:r>
      <w:r w:rsidRPr="00B70441">
        <w:rPr>
          <w:rFonts w:ascii="メイリオ" w:eastAsia="メイリオ" w:hAnsi="メイリオ" w:cs="ＭＳ 明朝" w:hint="eastAsia"/>
          <w:sz w:val="18"/>
          <w:szCs w:val="18"/>
        </w:rPr>
        <w:t>）。この義は、自分の行いによるのではなく、</w:t>
      </w:r>
      <w:r w:rsidRPr="00B84C50">
        <w:rPr>
          <w:rStyle w:val="a6"/>
          <w:rFonts w:ascii="メイリオ" w:eastAsia="メイリオ" w:hAnsi="メイリオ" w:cs="ＭＳ 明朝" w:hint="eastAsia"/>
          <w:b w:val="0"/>
          <w:bCs w:val="0"/>
          <w:sz w:val="18"/>
          <w:szCs w:val="18"/>
        </w:rPr>
        <w:t>信仰によって与えられる義</w:t>
      </w:r>
      <w:r w:rsidRPr="00B70441">
        <w:rPr>
          <w:rFonts w:ascii="メイリオ" w:eastAsia="メイリオ" w:hAnsi="メイリオ" w:cs="ＭＳ 明朝" w:hint="eastAsia"/>
          <w:sz w:val="18"/>
          <w:szCs w:val="18"/>
        </w:rPr>
        <w:t>です（ピリピ</w:t>
      </w:r>
      <w:r w:rsidRPr="00B70441">
        <w:rPr>
          <w:rFonts w:ascii="メイリオ" w:eastAsia="メイリオ" w:hAnsi="メイリオ"/>
          <w:sz w:val="18"/>
          <w:szCs w:val="18"/>
        </w:rPr>
        <w:t>3:8–9</w:t>
      </w:r>
      <w:r w:rsidRPr="00B70441">
        <w:rPr>
          <w:rFonts w:ascii="メイリオ" w:eastAsia="メイリオ" w:hAnsi="メイリオ" w:cs="ＭＳ 明朝" w:hint="eastAsia"/>
          <w:sz w:val="18"/>
          <w:szCs w:val="18"/>
        </w:rPr>
        <w:t>、</w:t>
      </w:r>
      <w:r w:rsidRPr="00B70441">
        <w:rPr>
          <w:rFonts w:ascii="メイリオ" w:eastAsia="メイリオ" w:hAnsi="メイリオ"/>
          <w:sz w:val="18"/>
          <w:szCs w:val="18"/>
        </w:rPr>
        <w:t>2</w:t>
      </w:r>
      <w:r w:rsidRPr="00B70441">
        <w:rPr>
          <w:rFonts w:ascii="メイリオ" w:eastAsia="メイリオ" w:hAnsi="メイリオ" w:cs="ＭＳ 明朝" w:hint="eastAsia"/>
          <w:sz w:val="18"/>
          <w:szCs w:val="18"/>
        </w:rPr>
        <w:t>コリント</w:t>
      </w:r>
      <w:r w:rsidRPr="00B70441">
        <w:rPr>
          <w:rFonts w:ascii="メイリオ" w:eastAsia="メイリオ" w:hAnsi="メイリオ"/>
          <w:sz w:val="18"/>
          <w:szCs w:val="18"/>
        </w:rPr>
        <w:t>5:21</w:t>
      </w:r>
      <w:r w:rsidRPr="00B70441">
        <w:rPr>
          <w:rFonts w:ascii="メイリオ" w:eastAsia="メイリオ" w:hAnsi="メイリオ" w:cs="ＭＳ 明朝" w:hint="eastAsia"/>
          <w:sz w:val="18"/>
          <w:szCs w:val="18"/>
        </w:rPr>
        <w:t>参照）。</w:t>
      </w:r>
      <w:r w:rsidRPr="00B84C50">
        <w:rPr>
          <w:rStyle w:val="a6"/>
          <w:rFonts w:ascii="メイリオ" w:eastAsia="メイリオ" w:hAnsi="メイリオ" w:cs="ＭＳ 明朝" w:hint="eastAsia"/>
          <w:b w:val="0"/>
          <w:bCs w:val="0"/>
          <w:sz w:val="18"/>
          <w:szCs w:val="18"/>
        </w:rPr>
        <w:t>正しい行いによって救われるのではありません</w:t>
      </w:r>
      <w:r w:rsidRPr="00B70441">
        <w:rPr>
          <w:rFonts w:ascii="メイリオ" w:eastAsia="メイリオ" w:hAnsi="メイリオ" w:cs="ＭＳ 明朝" w:hint="eastAsia"/>
          <w:sz w:val="18"/>
          <w:szCs w:val="18"/>
        </w:rPr>
        <w:t>。しかし、</w:t>
      </w:r>
      <w:r w:rsidRPr="00B84C50">
        <w:rPr>
          <w:rStyle w:val="a6"/>
          <w:rFonts w:ascii="メイリオ" w:eastAsia="メイリオ" w:hAnsi="メイリオ" w:cs="ＭＳ 明朝" w:hint="eastAsia"/>
          <w:b w:val="0"/>
          <w:bCs w:val="0"/>
          <w:sz w:val="18"/>
          <w:szCs w:val="18"/>
        </w:rPr>
        <w:t>すでに救われた者として、神の御心に従って生きる</w:t>
      </w:r>
      <w:r w:rsidR="00300C71" w:rsidRPr="00B84C50">
        <w:rPr>
          <w:rStyle w:val="a6"/>
          <w:rFonts w:ascii="メイリオ" w:eastAsia="メイリオ" w:hAnsi="メイリオ" w:cs="ＭＳ 明朝" w:hint="eastAsia"/>
          <w:b w:val="0"/>
          <w:bCs w:val="0"/>
          <w:sz w:val="18"/>
          <w:szCs w:val="18"/>
        </w:rPr>
        <w:t>歩み</w:t>
      </w:r>
      <w:r w:rsidRPr="00B84C50">
        <w:rPr>
          <w:rStyle w:val="a6"/>
          <w:rFonts w:ascii="メイリオ" w:eastAsia="メイリオ" w:hAnsi="メイリオ" w:cs="ＭＳ 明朝" w:hint="eastAsia"/>
          <w:b w:val="0"/>
          <w:bCs w:val="0"/>
          <w:sz w:val="18"/>
          <w:szCs w:val="18"/>
        </w:rPr>
        <w:t>（聖化</w:t>
      </w:r>
      <w:r w:rsidR="00B84C50">
        <w:rPr>
          <w:rStyle w:val="a6"/>
          <w:rFonts w:ascii="メイリオ" w:eastAsia="メイリオ" w:hAnsi="メイリオ" w:cs="ＭＳ 明朝"/>
          <w:b w:val="0"/>
          <w:bCs w:val="0"/>
          <w:sz w:val="18"/>
          <w:szCs w:val="18"/>
        </w:rPr>
        <w:t xml:space="preserve"> | sanctification</w:t>
      </w:r>
      <w:r w:rsidRPr="00B84C50">
        <w:rPr>
          <w:rStyle w:val="a6"/>
          <w:rFonts w:ascii="メイリオ" w:eastAsia="メイリオ" w:hAnsi="メイリオ" w:cs="ＭＳ 明朝" w:hint="eastAsia"/>
          <w:b w:val="0"/>
          <w:bCs w:val="0"/>
          <w:sz w:val="18"/>
          <w:szCs w:val="18"/>
        </w:rPr>
        <w:t>）が求められてい</w:t>
      </w:r>
      <w:r w:rsidR="00300C71" w:rsidRPr="00B84C50">
        <w:rPr>
          <w:rStyle w:val="a6"/>
          <w:rFonts w:ascii="メイリオ" w:eastAsia="メイリオ" w:hAnsi="メイリオ" w:cs="ＭＳ 明朝" w:hint="eastAsia"/>
          <w:b w:val="0"/>
          <w:bCs w:val="0"/>
          <w:sz w:val="18"/>
          <w:szCs w:val="18"/>
        </w:rPr>
        <w:t>る</w:t>
      </w:r>
      <w:r w:rsidR="00300C71" w:rsidRPr="00300C71">
        <w:rPr>
          <w:rStyle w:val="a6"/>
          <w:rFonts w:ascii="メイリオ" w:eastAsia="メイリオ" w:hAnsi="メイリオ" w:cs="ＭＳ 明朝" w:hint="eastAsia"/>
          <w:b w:val="0"/>
          <w:bCs w:val="0"/>
          <w:sz w:val="18"/>
          <w:szCs w:val="18"/>
        </w:rPr>
        <w:t>ので</w:t>
      </w:r>
      <w:r w:rsidRPr="00300C71">
        <w:rPr>
          <w:rFonts w:ascii="メイリオ" w:eastAsia="メイリオ" w:hAnsi="メイリオ" w:cs="ＭＳ 明朝" w:hint="eastAsia"/>
          <w:sz w:val="18"/>
          <w:szCs w:val="18"/>
        </w:rPr>
        <w:t>す</w:t>
      </w:r>
      <w:r w:rsidRPr="00B70441">
        <w:rPr>
          <w:rFonts w:ascii="メイリオ" w:eastAsia="メイリオ" w:hAnsi="メイリオ" w:cs="ＭＳ 明朝" w:hint="eastAsia"/>
          <w:sz w:val="18"/>
          <w:szCs w:val="18"/>
        </w:rPr>
        <w:t>。ですから、神がご自身の民に求める倫理的な命令に出会ったときは、それを</w:t>
      </w:r>
      <w:r w:rsidRPr="00B84C50">
        <w:rPr>
          <w:rStyle w:val="a6"/>
          <w:rFonts w:ascii="メイリオ" w:eastAsia="メイリオ" w:hAnsi="メイリオ" w:cs="ＭＳ 明朝" w:hint="eastAsia"/>
          <w:b w:val="0"/>
          <w:bCs w:val="0"/>
          <w:sz w:val="18"/>
          <w:szCs w:val="18"/>
        </w:rPr>
        <w:t>福音</w:t>
      </w:r>
      <w:r w:rsidR="00B8449A" w:rsidRPr="00B84C50">
        <w:rPr>
          <w:rStyle w:val="a6"/>
          <w:rFonts w:ascii="メイリオ" w:eastAsia="メイリオ" w:hAnsi="メイリオ" w:cs="ＭＳ 明朝" w:hint="eastAsia"/>
          <w:b w:val="0"/>
          <w:bCs w:val="0"/>
          <w:sz w:val="18"/>
          <w:szCs w:val="18"/>
        </w:rPr>
        <w:t>の</w:t>
      </w:r>
      <w:r w:rsidR="00871209" w:rsidRPr="00B84C50">
        <w:rPr>
          <w:rStyle w:val="a6"/>
          <w:rFonts w:ascii="メイリオ" w:eastAsia="メイリオ" w:hAnsi="メイリオ" w:cs="ＭＳ 明朝" w:hint="eastAsia"/>
          <w:b w:val="0"/>
          <w:bCs w:val="0"/>
          <w:sz w:val="18"/>
          <w:szCs w:val="18"/>
        </w:rPr>
        <w:t>前提</w:t>
      </w:r>
      <w:r w:rsidRPr="00B84C50">
        <w:rPr>
          <w:rStyle w:val="a6"/>
          <w:rFonts w:ascii="メイリオ" w:eastAsia="メイリオ" w:hAnsi="メイリオ" w:cs="ＭＳ 明朝" w:hint="eastAsia"/>
          <w:b w:val="0"/>
          <w:bCs w:val="0"/>
          <w:sz w:val="18"/>
          <w:szCs w:val="18"/>
        </w:rPr>
        <w:t>の中で理解する</w:t>
      </w:r>
      <w:r w:rsidRPr="00B70441">
        <w:rPr>
          <w:rFonts w:ascii="メイリオ" w:eastAsia="メイリオ" w:hAnsi="メイリオ" w:cs="ＭＳ 明朝" w:hint="eastAsia"/>
          <w:sz w:val="18"/>
          <w:szCs w:val="18"/>
        </w:rPr>
        <w:t>必要があります。そのために</w:t>
      </w:r>
      <w:r w:rsidR="00300C71">
        <w:rPr>
          <w:rFonts w:ascii="メイリオ" w:eastAsia="メイリオ" w:hAnsi="メイリオ" w:cs="ＭＳ 明朝" w:hint="eastAsia"/>
          <w:sz w:val="18"/>
          <w:szCs w:val="18"/>
        </w:rPr>
        <w:t>、福音が土台となっている神学的な考えがあるかを探ってみましょう。言い換えれば、倫理的な「問い」や「問題提起」であり、</w:t>
      </w:r>
      <w:r w:rsidR="00300C71" w:rsidRPr="00B84C50">
        <w:rPr>
          <w:rFonts w:ascii="メイリオ" w:eastAsia="メイリオ" w:hAnsi="メイリオ" w:cs="ＭＳ 明朝" w:hint="eastAsia"/>
          <w:sz w:val="18"/>
          <w:szCs w:val="18"/>
        </w:rPr>
        <w:t>福音がその答えや解決を与える</w:t>
      </w:r>
      <w:r w:rsidR="00300C71">
        <w:rPr>
          <w:rFonts w:ascii="メイリオ" w:eastAsia="メイリオ" w:hAnsi="メイリオ" w:cs="ＭＳ 明朝" w:hint="eastAsia"/>
          <w:sz w:val="18"/>
          <w:szCs w:val="18"/>
        </w:rPr>
        <w:t>、と見ることができます。</w:t>
      </w:r>
    </w:p>
    <w:p w14:paraId="250D08F0" w14:textId="77777777" w:rsidR="007E5B43" w:rsidRPr="00B70441" w:rsidRDefault="007E5B43" w:rsidP="006D11EF">
      <w:pPr>
        <w:pStyle w:val="a3"/>
        <w:rPr>
          <w:rFonts w:ascii="メイリオ" w:eastAsia="メイリオ" w:hAnsi="メイリオ"/>
          <w:sz w:val="18"/>
          <w:szCs w:val="18"/>
          <w:lang w:eastAsia="ja-JP"/>
        </w:rPr>
      </w:pPr>
    </w:p>
    <w:p w14:paraId="418C07F2" w14:textId="23096C13" w:rsidR="001A0B41" w:rsidRPr="00300C71" w:rsidRDefault="00B84C50" w:rsidP="00540831">
      <w:pPr>
        <w:pStyle w:val="a3"/>
        <w:ind w:right="355"/>
        <w:jc w:val="both"/>
        <w:rPr>
          <w:rFonts w:ascii="メイリオ" w:eastAsia="メイリオ" w:hAnsi="メイリオ" w:cs="ＭＳ 明朝"/>
          <w:sz w:val="18"/>
          <w:szCs w:val="18"/>
          <w:lang w:eastAsia="ja-JP"/>
        </w:rPr>
      </w:pPr>
      <w:r>
        <w:rPr>
          <w:rFonts w:ascii="メイリオ" w:eastAsia="メイリオ" w:hAnsi="メイリオ" w:cs="ＭＳ 明朝" w:hint="eastAsia"/>
          <w:sz w:val="18"/>
          <w:szCs w:val="18"/>
          <w:lang w:eastAsia="ja-JP"/>
        </w:rPr>
        <w:t>一般的に、</w:t>
      </w:r>
      <w:r w:rsidR="00F97B56">
        <w:rPr>
          <w:rFonts w:ascii="メイリオ" w:eastAsia="メイリオ" w:hAnsi="メイリオ" w:cs="ＭＳ 明朝" w:hint="eastAsia"/>
          <w:sz w:val="18"/>
          <w:szCs w:val="18"/>
          <w:lang w:eastAsia="ja-JP"/>
        </w:rPr>
        <w:t>取り扱う聖書箇所と</w:t>
      </w:r>
      <w:r w:rsidR="00535003" w:rsidRPr="00B70441">
        <w:rPr>
          <w:rFonts w:ascii="メイリオ" w:eastAsia="メイリオ" w:hAnsi="メイリオ" w:cs="ＭＳ 明朝" w:hint="eastAsia"/>
          <w:sz w:val="18"/>
          <w:szCs w:val="18"/>
          <w:lang w:eastAsia="ja-JP"/>
        </w:rPr>
        <w:t>福音との関連性</w:t>
      </w:r>
      <w:r w:rsidR="00115FBA" w:rsidRPr="00B70441">
        <w:rPr>
          <w:rFonts w:ascii="メイリオ" w:eastAsia="メイリオ" w:hAnsi="メイリオ" w:cs="ＭＳ 明朝" w:hint="eastAsia"/>
          <w:sz w:val="18"/>
          <w:szCs w:val="18"/>
          <w:lang w:eastAsia="ja-JP"/>
        </w:rPr>
        <w:t>を示</w:t>
      </w:r>
      <w:r w:rsidR="008C6E40">
        <w:rPr>
          <w:rFonts w:ascii="メイリオ" w:eastAsia="メイリオ" w:hAnsi="メイリオ" w:cs="ＭＳ 明朝" w:hint="eastAsia"/>
          <w:sz w:val="18"/>
          <w:szCs w:val="18"/>
          <w:lang w:eastAsia="ja-JP"/>
        </w:rPr>
        <w:t>す</w:t>
      </w:r>
      <w:r w:rsidR="00115FBA" w:rsidRPr="00B70441">
        <w:rPr>
          <w:rFonts w:ascii="メイリオ" w:eastAsia="メイリオ" w:hAnsi="メイリオ" w:cs="ＭＳ 明朝" w:hint="eastAsia"/>
          <w:sz w:val="18"/>
          <w:szCs w:val="18"/>
          <w:lang w:eastAsia="ja-JP"/>
        </w:rPr>
        <w:t>場合</w:t>
      </w:r>
      <w:r w:rsidR="00FB7E70" w:rsidRPr="00B70441">
        <w:rPr>
          <w:rFonts w:ascii="メイリオ" w:eastAsia="メイリオ" w:hAnsi="メイリオ" w:cs="ＭＳ 明朝" w:hint="eastAsia"/>
          <w:sz w:val="18"/>
          <w:szCs w:val="18"/>
          <w:lang w:eastAsia="ja-JP"/>
        </w:rPr>
        <w:t>、特に旧約聖書</w:t>
      </w:r>
      <w:r w:rsidR="00300C71">
        <w:rPr>
          <w:rFonts w:ascii="メイリオ" w:eastAsia="メイリオ" w:hAnsi="メイリオ" w:cs="ＭＳ 明朝" w:hint="eastAsia"/>
          <w:sz w:val="18"/>
          <w:szCs w:val="18"/>
          <w:lang w:eastAsia="ja-JP"/>
        </w:rPr>
        <w:t>において、</w:t>
      </w:r>
      <w:r w:rsidR="00FB7E70" w:rsidRPr="00B70441">
        <w:rPr>
          <w:rFonts w:ascii="メイリオ" w:eastAsia="メイリオ" w:hAnsi="メイリオ" w:cs="ＭＳ 明朝" w:hint="eastAsia"/>
          <w:sz w:val="18"/>
          <w:szCs w:val="18"/>
          <w:lang w:eastAsia="ja-JP"/>
        </w:rPr>
        <w:t>福音</w:t>
      </w:r>
      <w:r w:rsidR="00300C71">
        <w:rPr>
          <w:rFonts w:ascii="メイリオ" w:eastAsia="メイリオ" w:hAnsi="メイリオ" w:cs="ＭＳ 明朝" w:hint="eastAsia"/>
          <w:sz w:val="18"/>
          <w:szCs w:val="18"/>
          <w:lang w:eastAsia="ja-JP"/>
        </w:rPr>
        <w:t>と</w:t>
      </w:r>
      <w:r w:rsidR="00062076">
        <w:rPr>
          <w:rFonts w:ascii="メイリオ" w:eastAsia="メイリオ" w:hAnsi="メイリオ" w:cs="ＭＳ 明朝" w:hint="eastAsia"/>
          <w:sz w:val="18"/>
          <w:szCs w:val="18"/>
          <w:lang w:eastAsia="ja-JP"/>
        </w:rPr>
        <w:t>の</w:t>
      </w:r>
      <w:r w:rsidR="00300C71">
        <w:rPr>
          <w:rFonts w:ascii="メイリオ" w:eastAsia="メイリオ" w:hAnsi="メイリオ" w:cs="ＭＳ 明朝" w:hint="eastAsia"/>
          <w:sz w:val="18"/>
          <w:szCs w:val="18"/>
          <w:lang w:eastAsia="ja-JP"/>
        </w:rPr>
        <w:t>つながりの正当性</w:t>
      </w:r>
      <w:r w:rsidR="00535003" w:rsidRPr="00B70441">
        <w:rPr>
          <w:rFonts w:ascii="メイリオ" w:eastAsia="メイリオ" w:hAnsi="メイリオ" w:cs="ＭＳ 明朝" w:hint="eastAsia"/>
          <w:sz w:val="18"/>
          <w:szCs w:val="18"/>
          <w:lang w:eastAsia="ja-JP"/>
        </w:rPr>
        <w:t>を</w:t>
      </w:r>
      <w:r w:rsidR="00115FBA" w:rsidRPr="00B70441">
        <w:rPr>
          <w:rFonts w:ascii="メイリオ" w:eastAsia="メイリオ" w:hAnsi="メイリオ" w:cs="ＭＳ 明朝" w:hint="eastAsia"/>
          <w:sz w:val="18"/>
          <w:szCs w:val="18"/>
          <w:lang w:eastAsia="ja-JP"/>
        </w:rPr>
        <w:t>示</w:t>
      </w:r>
      <w:r w:rsidR="00062076">
        <w:rPr>
          <w:rFonts w:ascii="メイリオ" w:eastAsia="メイリオ" w:hAnsi="メイリオ" w:cs="ＭＳ 明朝" w:hint="eastAsia"/>
          <w:sz w:val="18"/>
          <w:szCs w:val="18"/>
          <w:lang w:eastAsia="ja-JP"/>
        </w:rPr>
        <w:t>す</w:t>
      </w:r>
      <w:r w:rsidR="00115FBA" w:rsidRPr="00B70441">
        <w:rPr>
          <w:rFonts w:ascii="メイリオ" w:eastAsia="メイリオ" w:hAnsi="メイリオ" w:cs="ＭＳ 明朝" w:hint="eastAsia"/>
          <w:sz w:val="18"/>
          <w:szCs w:val="18"/>
          <w:lang w:eastAsia="ja-JP"/>
        </w:rPr>
        <w:t>場合</w:t>
      </w:r>
      <w:r w:rsidR="00062076">
        <w:rPr>
          <w:rFonts w:ascii="メイリオ" w:eastAsia="メイリオ" w:hAnsi="メイリオ" w:cs="ＭＳ 明朝" w:hint="eastAsia"/>
          <w:sz w:val="18"/>
          <w:szCs w:val="18"/>
          <w:lang w:eastAsia="ja-JP"/>
        </w:rPr>
        <w:t>に</w:t>
      </w:r>
      <w:r w:rsidR="00115FBA" w:rsidRPr="00B70441">
        <w:rPr>
          <w:rFonts w:ascii="メイリオ" w:eastAsia="メイリオ" w:hAnsi="メイリオ" w:cs="ＭＳ 明朝" w:hint="eastAsia"/>
          <w:sz w:val="18"/>
          <w:szCs w:val="18"/>
          <w:lang w:eastAsia="ja-JP"/>
        </w:rPr>
        <w:t>は</w:t>
      </w:r>
      <w:r w:rsidR="00535003" w:rsidRPr="00B70441">
        <w:rPr>
          <w:rFonts w:ascii="メイリオ" w:eastAsia="メイリオ" w:hAnsi="メイリオ" w:cs="ＭＳ 明朝" w:hint="eastAsia"/>
          <w:sz w:val="18"/>
          <w:szCs w:val="18"/>
          <w:lang w:eastAsia="ja-JP"/>
        </w:rPr>
        <w:t>、</w:t>
      </w:r>
      <w:r w:rsidR="00EB2718">
        <w:rPr>
          <w:rFonts w:ascii="メイリオ" w:eastAsia="メイリオ" w:hAnsi="メイリオ" w:cs="ＭＳ 明朝" w:hint="eastAsia"/>
          <w:sz w:val="18"/>
          <w:szCs w:val="18"/>
          <w:lang w:eastAsia="ja-JP"/>
        </w:rPr>
        <w:t>説教で取り扱う聖書</w:t>
      </w:r>
      <w:r w:rsidR="00115FBA" w:rsidRPr="00B70441">
        <w:rPr>
          <w:rFonts w:ascii="メイリオ" w:eastAsia="メイリオ" w:hAnsi="メイリオ" w:cs="ＭＳ 明朝" w:hint="eastAsia"/>
          <w:sz w:val="18"/>
          <w:szCs w:val="18"/>
          <w:lang w:eastAsia="ja-JP"/>
        </w:rPr>
        <w:t>箇所</w:t>
      </w:r>
      <w:r w:rsidR="00EB2718">
        <w:rPr>
          <w:rFonts w:ascii="メイリオ" w:eastAsia="メイリオ" w:hAnsi="メイリオ" w:cs="ＭＳ 明朝" w:hint="eastAsia"/>
          <w:sz w:val="18"/>
          <w:szCs w:val="18"/>
          <w:lang w:eastAsia="ja-JP"/>
        </w:rPr>
        <w:t>を</w:t>
      </w:r>
      <w:r w:rsidR="00FB7E70" w:rsidRPr="00B70441">
        <w:rPr>
          <w:rFonts w:ascii="メイリオ" w:eastAsia="メイリオ" w:hAnsi="メイリオ" w:cs="ＭＳ 明朝" w:hint="eastAsia"/>
          <w:sz w:val="18"/>
          <w:szCs w:val="18"/>
          <w:lang w:eastAsia="ja-JP"/>
        </w:rPr>
        <w:t>補完</w:t>
      </w:r>
      <w:r w:rsidR="00EB2718">
        <w:rPr>
          <w:rFonts w:ascii="メイリオ" w:eastAsia="メイリオ" w:hAnsi="メイリオ" w:cs="ＭＳ 明朝" w:hint="eastAsia"/>
          <w:sz w:val="18"/>
          <w:szCs w:val="18"/>
          <w:lang w:eastAsia="ja-JP"/>
        </w:rPr>
        <w:t>するよう</w:t>
      </w:r>
      <w:r w:rsidR="00FB7E70" w:rsidRPr="00B70441">
        <w:rPr>
          <w:rFonts w:ascii="メイリオ" w:eastAsia="メイリオ" w:hAnsi="メイリオ" w:cs="ＭＳ 明朝" w:hint="eastAsia"/>
          <w:sz w:val="18"/>
          <w:szCs w:val="18"/>
          <w:lang w:eastAsia="ja-JP"/>
        </w:rPr>
        <w:t>な聖書箇所を</w:t>
      </w:r>
      <w:r w:rsidR="00273ED8">
        <w:rPr>
          <w:rFonts w:ascii="メイリオ" w:eastAsia="メイリオ" w:hAnsi="メイリオ" w:cs="ＭＳ 明朝" w:hint="eastAsia"/>
          <w:sz w:val="18"/>
          <w:szCs w:val="18"/>
          <w:lang w:eastAsia="ja-JP"/>
        </w:rPr>
        <w:t>提</w:t>
      </w:r>
      <w:r w:rsidR="00FB7E70" w:rsidRPr="00B70441">
        <w:rPr>
          <w:rFonts w:ascii="メイリオ" w:eastAsia="メイリオ" w:hAnsi="メイリオ" w:cs="ＭＳ 明朝" w:hint="eastAsia"/>
          <w:sz w:val="18"/>
          <w:szCs w:val="18"/>
          <w:lang w:eastAsia="ja-JP"/>
        </w:rPr>
        <w:t>示す</w:t>
      </w:r>
      <w:r w:rsidR="00273ED8">
        <w:rPr>
          <w:rFonts w:ascii="メイリオ" w:eastAsia="メイリオ" w:hAnsi="メイリオ" w:cs="ＭＳ 明朝" w:hint="eastAsia"/>
          <w:sz w:val="18"/>
          <w:szCs w:val="18"/>
          <w:lang w:eastAsia="ja-JP"/>
        </w:rPr>
        <w:t>る</w:t>
      </w:r>
      <w:r w:rsidR="00FB7E70" w:rsidRPr="00B70441">
        <w:rPr>
          <w:rFonts w:ascii="メイリオ" w:eastAsia="メイリオ" w:hAnsi="メイリオ" w:cs="ＭＳ 明朝" w:hint="eastAsia"/>
          <w:sz w:val="18"/>
          <w:szCs w:val="18"/>
          <w:lang w:eastAsia="ja-JP"/>
        </w:rPr>
        <w:t>こと</w:t>
      </w:r>
      <w:r w:rsidR="003174F8" w:rsidRPr="00B70441">
        <w:rPr>
          <w:rFonts w:ascii="メイリオ" w:eastAsia="メイリオ" w:hAnsi="メイリオ" w:cs="ＭＳ 明朝" w:hint="eastAsia"/>
          <w:sz w:val="18"/>
          <w:szCs w:val="18"/>
          <w:lang w:eastAsia="ja-JP"/>
        </w:rPr>
        <w:t>が</w:t>
      </w:r>
      <w:r w:rsidR="00300C71">
        <w:rPr>
          <w:rFonts w:ascii="メイリオ" w:eastAsia="メイリオ" w:hAnsi="メイリオ" w:cs="ＭＳ 明朝" w:hint="eastAsia"/>
          <w:sz w:val="18"/>
          <w:szCs w:val="18"/>
          <w:lang w:eastAsia="ja-JP"/>
        </w:rPr>
        <w:t>最良の方法</w:t>
      </w:r>
      <w:r w:rsidR="00FB7E70" w:rsidRPr="00B70441">
        <w:rPr>
          <w:rFonts w:ascii="メイリオ" w:eastAsia="メイリオ" w:hAnsi="メイリオ" w:cs="ＭＳ 明朝" w:hint="eastAsia"/>
          <w:sz w:val="18"/>
          <w:szCs w:val="18"/>
          <w:lang w:eastAsia="ja-JP"/>
        </w:rPr>
        <w:t>です。つまり、聖書</w:t>
      </w:r>
      <w:r w:rsidR="00D34D5F">
        <w:rPr>
          <w:rFonts w:ascii="メイリオ" w:eastAsia="メイリオ" w:hAnsi="メイリオ" w:cs="ＭＳ 明朝" w:hint="eastAsia"/>
          <w:sz w:val="18"/>
          <w:szCs w:val="18"/>
          <w:lang w:eastAsia="ja-JP"/>
        </w:rPr>
        <w:t>そ</w:t>
      </w:r>
      <w:r w:rsidR="007953B3">
        <w:rPr>
          <w:rFonts w:ascii="メイリオ" w:eastAsia="メイリオ" w:hAnsi="メイリオ" w:cs="ＭＳ 明朝" w:hint="eastAsia"/>
          <w:sz w:val="18"/>
          <w:szCs w:val="18"/>
          <w:lang w:eastAsia="ja-JP"/>
        </w:rPr>
        <w:t>のもの</w:t>
      </w:r>
      <w:r w:rsidR="00300C71">
        <w:rPr>
          <w:rFonts w:ascii="メイリオ" w:eastAsia="メイリオ" w:hAnsi="メイリオ" w:cs="ＭＳ 明朝" w:hint="eastAsia"/>
          <w:sz w:val="18"/>
          <w:szCs w:val="18"/>
          <w:lang w:eastAsia="ja-JP"/>
        </w:rPr>
        <w:t>が語る</w:t>
      </w:r>
      <w:r w:rsidR="00FB7E70" w:rsidRPr="00B70441">
        <w:rPr>
          <w:rFonts w:ascii="メイリオ" w:eastAsia="メイリオ" w:hAnsi="メイリオ" w:cs="ＭＳ 明朝" w:hint="eastAsia"/>
          <w:sz w:val="18"/>
          <w:szCs w:val="18"/>
          <w:lang w:eastAsia="ja-JP"/>
        </w:rPr>
        <w:t>福音とのつながりを教えるのであって、漠然とした神学的な概念を抽象的に関連</w:t>
      </w:r>
      <w:r w:rsidR="008E3F41">
        <w:rPr>
          <w:rFonts w:ascii="メイリオ" w:eastAsia="メイリオ" w:hAnsi="メイリオ" w:cs="ＭＳ 明朝" w:hint="eastAsia"/>
          <w:sz w:val="18"/>
          <w:szCs w:val="18"/>
          <w:lang w:eastAsia="ja-JP"/>
        </w:rPr>
        <w:t>付</w:t>
      </w:r>
      <w:r w:rsidR="00FB7E70" w:rsidRPr="00B70441">
        <w:rPr>
          <w:rFonts w:ascii="メイリオ" w:eastAsia="メイリオ" w:hAnsi="メイリオ" w:cs="ＭＳ 明朝" w:hint="eastAsia"/>
          <w:sz w:val="18"/>
          <w:szCs w:val="18"/>
          <w:lang w:eastAsia="ja-JP"/>
        </w:rPr>
        <w:t>けるだけにならないように</w:t>
      </w:r>
      <w:r w:rsidR="007953B3">
        <w:rPr>
          <w:rFonts w:ascii="メイリオ" w:eastAsia="メイリオ" w:hAnsi="メイリオ" w:cs="ＭＳ 明朝" w:hint="eastAsia"/>
          <w:sz w:val="18"/>
          <w:szCs w:val="18"/>
          <w:lang w:eastAsia="ja-JP"/>
        </w:rPr>
        <w:t>注意</w:t>
      </w:r>
      <w:r w:rsidR="00EB2718">
        <w:rPr>
          <w:rFonts w:ascii="メイリオ" w:eastAsia="メイリオ" w:hAnsi="メイリオ" w:cs="ＭＳ 明朝" w:hint="eastAsia"/>
          <w:sz w:val="18"/>
          <w:szCs w:val="18"/>
          <w:lang w:eastAsia="ja-JP"/>
        </w:rPr>
        <w:t>して</w:t>
      </w:r>
      <w:r w:rsidR="007953B3">
        <w:rPr>
          <w:rFonts w:ascii="メイリオ" w:eastAsia="メイリオ" w:hAnsi="メイリオ" w:cs="ＭＳ 明朝" w:hint="eastAsia"/>
          <w:sz w:val="18"/>
          <w:szCs w:val="18"/>
          <w:lang w:eastAsia="ja-JP"/>
        </w:rPr>
        <w:t>ください。</w:t>
      </w:r>
    </w:p>
    <w:p w14:paraId="250D08F8" w14:textId="007424FE" w:rsidR="007E5B43" w:rsidRPr="00CC2A0D" w:rsidRDefault="002C2E31" w:rsidP="00941AB0">
      <w:pPr>
        <w:pStyle w:val="Web"/>
        <w:rPr>
          <w:rFonts w:ascii="メイリオ" w:eastAsia="メイリオ" w:hAnsi="メイリオ" w:cs="ＭＳ 明朝" w:hint="eastAsia"/>
          <w:sz w:val="18"/>
          <w:szCs w:val="18"/>
        </w:rPr>
      </w:pPr>
      <w:r w:rsidRPr="002C2E31">
        <w:rPr>
          <w:rFonts w:ascii="メイリオ" w:eastAsia="メイリオ" w:hAnsi="メイリオ" w:cs="ＭＳ 明朝" w:hint="eastAsia"/>
          <w:sz w:val="18"/>
          <w:szCs w:val="18"/>
        </w:rPr>
        <w:t>さらに、福音とのつながりを示すだけでなく、</w:t>
      </w:r>
      <w:r w:rsidR="00FF5B8C">
        <w:rPr>
          <w:rFonts w:ascii="メイリオ" w:eastAsia="メイリオ" w:hAnsi="メイリオ" w:cs="ＭＳ 明朝" w:hint="eastAsia"/>
          <w:sz w:val="18"/>
          <w:szCs w:val="18"/>
        </w:rPr>
        <w:t>その中で</w:t>
      </w:r>
      <w:r w:rsidRPr="001E5626">
        <w:rPr>
          <w:rFonts w:ascii="メイリオ" w:eastAsia="メイリオ" w:hAnsi="メイリオ" w:cs="ＭＳ 明朝" w:hint="eastAsia"/>
          <w:sz w:val="18"/>
          <w:szCs w:val="18"/>
        </w:rPr>
        <w:t>「福音のどの側面</w:t>
      </w:r>
      <w:r w:rsidR="00FF5B8C" w:rsidRPr="001E5626">
        <w:rPr>
          <w:rFonts w:ascii="メイリオ" w:eastAsia="メイリオ" w:hAnsi="メイリオ" w:cs="ＭＳ 明朝" w:hint="eastAsia"/>
          <w:sz w:val="18"/>
          <w:szCs w:val="18"/>
        </w:rPr>
        <w:t>が焦点となって</w:t>
      </w:r>
      <w:r w:rsidRPr="001E5626">
        <w:rPr>
          <w:rFonts w:ascii="メイリオ" w:eastAsia="メイリオ" w:hAnsi="メイリオ" w:cs="ＭＳ 明朝" w:hint="eastAsia"/>
          <w:sz w:val="18"/>
          <w:szCs w:val="18"/>
        </w:rPr>
        <w:t>いるのか」</w:t>
      </w:r>
      <w:r w:rsidRPr="002C2E31">
        <w:rPr>
          <w:rFonts w:ascii="メイリオ" w:eastAsia="メイリオ" w:hAnsi="メイリオ" w:cs="ＭＳ 明朝" w:hint="eastAsia"/>
          <w:sz w:val="18"/>
          <w:szCs w:val="18"/>
        </w:rPr>
        <w:t>についても考える必要があります。</w:t>
      </w:r>
      <w:r w:rsidR="00F64133">
        <w:rPr>
          <w:rFonts w:ascii="メイリオ" w:eastAsia="メイリオ" w:hAnsi="メイリオ" w:cs="ＭＳ 明朝" w:hint="eastAsia"/>
          <w:sz w:val="18"/>
          <w:szCs w:val="18"/>
        </w:rPr>
        <w:t>すなわち</w:t>
      </w:r>
      <w:r w:rsidRPr="002C2E31">
        <w:rPr>
          <w:rFonts w:ascii="メイリオ" w:eastAsia="メイリオ" w:hAnsi="メイリオ" w:cs="ＭＳ 明朝" w:hint="eastAsia"/>
          <w:sz w:val="18"/>
          <w:szCs w:val="18"/>
        </w:rPr>
        <w:t>、取り上げている箇所が福音のどの側面と結びついているのか、あるいは福音</w:t>
      </w:r>
      <w:r w:rsidR="00CC2A0D">
        <w:rPr>
          <w:rFonts w:ascii="メイリオ" w:eastAsia="メイリオ" w:hAnsi="メイリオ" w:cs="ＭＳ 明朝" w:hint="eastAsia"/>
          <w:sz w:val="18"/>
          <w:szCs w:val="18"/>
        </w:rPr>
        <w:t>に対してどの</w:t>
      </w:r>
      <w:r w:rsidR="00300C71">
        <w:rPr>
          <w:rFonts w:ascii="メイリオ" w:eastAsia="メイリオ" w:hAnsi="メイリオ" w:cs="ＭＳ 明朝" w:hint="eastAsia"/>
          <w:sz w:val="18"/>
          <w:szCs w:val="18"/>
        </w:rPr>
        <w:t>角度から</w:t>
      </w:r>
      <w:r w:rsidR="00CC2A0D">
        <w:rPr>
          <w:rFonts w:ascii="メイリオ" w:eastAsia="メイリオ" w:hAnsi="メイリオ" w:cs="ＭＳ 明朝" w:hint="eastAsia"/>
          <w:sz w:val="18"/>
          <w:szCs w:val="18"/>
        </w:rPr>
        <w:t>光を当てているのか、ということです</w:t>
      </w:r>
      <w:r w:rsidRPr="002C2E31">
        <w:rPr>
          <w:rFonts w:ascii="メイリオ" w:eastAsia="メイリオ" w:hAnsi="メイリオ" w:cs="ＭＳ 明朝" w:hint="eastAsia"/>
          <w:sz w:val="18"/>
          <w:szCs w:val="18"/>
        </w:rPr>
        <w:t>。</w:t>
      </w:r>
      <w:r w:rsidR="00300C71">
        <w:rPr>
          <w:rFonts w:ascii="メイリオ" w:eastAsia="メイリオ" w:hAnsi="メイリオ" w:cs="ＭＳ 明朝" w:hint="eastAsia"/>
          <w:sz w:val="18"/>
          <w:szCs w:val="18"/>
        </w:rPr>
        <w:t>ご存知の</w:t>
      </w:r>
      <w:r w:rsidR="00CC2A0D">
        <w:rPr>
          <w:rFonts w:ascii="メイリオ" w:eastAsia="メイリオ" w:hAnsi="メイリオ" w:cs="ＭＳ 明朝" w:hint="eastAsia"/>
          <w:sz w:val="18"/>
          <w:szCs w:val="18"/>
        </w:rPr>
        <w:t>ように</w:t>
      </w:r>
      <w:r w:rsidR="00300C71">
        <w:rPr>
          <w:rFonts w:ascii="メイリオ" w:eastAsia="メイリオ" w:hAnsi="メイリオ" w:cs="ＭＳ 明朝" w:hint="eastAsia"/>
          <w:sz w:val="18"/>
          <w:szCs w:val="18"/>
        </w:rPr>
        <w:t>、</w:t>
      </w:r>
      <w:r w:rsidR="001E5626">
        <w:rPr>
          <w:rFonts w:ascii="メイリオ" w:eastAsia="メイリオ" w:hAnsi="メイリオ" w:cs="ＭＳ 明朝" w:hint="eastAsia"/>
          <w:sz w:val="18"/>
          <w:szCs w:val="18"/>
        </w:rPr>
        <w:t>「</w:t>
      </w:r>
      <w:r w:rsidRPr="002C2E31">
        <w:rPr>
          <w:rFonts w:ascii="メイリオ" w:eastAsia="メイリオ" w:hAnsi="メイリオ" w:cs="ＭＳ 明朝" w:hint="eastAsia"/>
          <w:sz w:val="18"/>
          <w:szCs w:val="18"/>
        </w:rPr>
        <w:t>福音</w:t>
      </w:r>
      <w:r w:rsidR="001E5626">
        <w:rPr>
          <w:rFonts w:ascii="メイリオ" w:eastAsia="メイリオ" w:hAnsi="メイリオ" w:cs="ＭＳ 明朝" w:hint="eastAsia"/>
          <w:sz w:val="18"/>
          <w:szCs w:val="18"/>
        </w:rPr>
        <w:t>」</w:t>
      </w:r>
      <w:r w:rsidRPr="002C2E31">
        <w:rPr>
          <w:rFonts w:ascii="メイリオ" w:eastAsia="メイリオ" w:hAnsi="メイリオ" w:cs="ＭＳ 明朝" w:hint="eastAsia"/>
          <w:sz w:val="18"/>
          <w:szCs w:val="18"/>
        </w:rPr>
        <w:t>は非常にシンプルでありながら、同時に奥深く、多面的な</w:t>
      </w:r>
      <w:r w:rsidR="00300C71">
        <w:rPr>
          <w:rFonts w:ascii="メイリオ" w:eastAsia="メイリオ" w:hAnsi="メイリオ" w:cs="ＭＳ 明朝" w:hint="eastAsia"/>
          <w:sz w:val="18"/>
          <w:szCs w:val="18"/>
        </w:rPr>
        <w:t>もの</w:t>
      </w:r>
      <w:r w:rsidRPr="002C2E31">
        <w:rPr>
          <w:rFonts w:ascii="メイリオ" w:eastAsia="メイリオ" w:hAnsi="メイリオ" w:cs="ＭＳ 明朝" w:hint="eastAsia"/>
          <w:sz w:val="18"/>
          <w:szCs w:val="18"/>
        </w:rPr>
        <w:t>です。</w:t>
      </w:r>
      <w:r w:rsidR="00300C71">
        <w:rPr>
          <w:rFonts w:ascii="メイリオ" w:eastAsia="メイリオ" w:hAnsi="メイリオ" w:cs="ＭＳ 明朝" w:hint="eastAsia"/>
          <w:sz w:val="18"/>
          <w:szCs w:val="18"/>
        </w:rPr>
        <w:t>福音</w:t>
      </w:r>
      <w:r w:rsidRPr="002C2E31">
        <w:rPr>
          <w:rFonts w:ascii="メイリオ" w:eastAsia="メイリオ" w:hAnsi="メイリオ" w:cs="ＭＳ 明朝" w:hint="eastAsia"/>
          <w:sz w:val="18"/>
          <w:szCs w:val="18"/>
        </w:rPr>
        <w:t>の中心は言うまでもなく、</w:t>
      </w:r>
      <w:r w:rsidRPr="001E5626">
        <w:rPr>
          <w:rFonts w:ascii="メイリオ" w:eastAsia="メイリオ" w:hAnsi="メイリオ" w:cs="ＭＳ 明朝" w:hint="eastAsia"/>
          <w:sz w:val="18"/>
          <w:szCs w:val="18"/>
        </w:rPr>
        <w:t>イエスの死と復活</w:t>
      </w:r>
      <w:r w:rsidRPr="002C2E31">
        <w:rPr>
          <w:rFonts w:ascii="メイリオ" w:eastAsia="メイリオ" w:hAnsi="メイリオ" w:cs="ＭＳ 明朝" w:hint="eastAsia"/>
          <w:sz w:val="18"/>
          <w:szCs w:val="18"/>
        </w:rPr>
        <w:t>です。これは、</w:t>
      </w:r>
      <w:r w:rsidRPr="001E5626">
        <w:rPr>
          <w:rFonts w:ascii="メイリオ" w:eastAsia="メイリオ" w:hAnsi="メイリオ" w:cs="ＭＳ 明朝" w:hint="eastAsia"/>
          <w:sz w:val="18"/>
          <w:szCs w:val="18"/>
        </w:rPr>
        <w:t>人間の罪のための</w:t>
      </w:r>
      <w:r w:rsidR="00CC2A0D" w:rsidRPr="001E5626">
        <w:rPr>
          <w:rFonts w:ascii="メイリオ" w:eastAsia="メイリオ" w:hAnsi="メイリオ" w:cs="ＭＳ 明朝" w:hint="eastAsia"/>
          <w:sz w:val="18"/>
          <w:szCs w:val="18"/>
        </w:rPr>
        <w:t>代替的（</w:t>
      </w:r>
      <w:r w:rsidRPr="001E5626">
        <w:rPr>
          <w:rFonts w:ascii="メイリオ" w:eastAsia="メイリオ" w:hAnsi="メイリオ" w:cs="ＭＳ 明朝" w:hint="eastAsia"/>
          <w:sz w:val="18"/>
          <w:szCs w:val="18"/>
        </w:rPr>
        <w:t>身代わりの</w:t>
      </w:r>
      <w:r w:rsidR="00CC2A0D" w:rsidRPr="001E5626">
        <w:rPr>
          <w:rFonts w:ascii="メイリオ" w:eastAsia="メイリオ" w:hAnsi="メイリオ" w:cs="ＭＳ 明朝" w:hint="eastAsia"/>
          <w:sz w:val="18"/>
          <w:szCs w:val="18"/>
        </w:rPr>
        <w:t>）</w:t>
      </w:r>
      <w:r w:rsidRPr="001E5626">
        <w:rPr>
          <w:rFonts w:ascii="メイリオ" w:eastAsia="メイリオ" w:hAnsi="メイリオ" w:cs="ＭＳ 明朝" w:hint="eastAsia"/>
          <w:sz w:val="18"/>
          <w:szCs w:val="18"/>
        </w:rPr>
        <w:t>贖い</w:t>
      </w:r>
      <w:r w:rsidR="00CC2A0D" w:rsidRPr="001E5626">
        <w:rPr>
          <w:rFonts w:ascii="メイリオ" w:eastAsia="メイリオ" w:hAnsi="メイリオ" w:cs="ＭＳ 明朝" w:hint="eastAsia"/>
          <w:sz w:val="18"/>
          <w:szCs w:val="18"/>
        </w:rPr>
        <w:t>（</w:t>
      </w:r>
      <w:r w:rsidR="00CC2A0D" w:rsidRPr="001E5626">
        <w:rPr>
          <w:rFonts w:ascii="メイリオ" w:eastAsia="メイリオ" w:hAnsi="メイリオ" w:cs="ＭＳ 明朝"/>
          <w:sz w:val="18"/>
          <w:szCs w:val="18"/>
        </w:rPr>
        <w:t>substitutionary atonement</w:t>
      </w:r>
      <w:r w:rsidR="00CC2A0D" w:rsidRPr="001E5626">
        <w:rPr>
          <w:rFonts w:ascii="メイリオ" w:eastAsia="メイリオ" w:hAnsi="メイリオ" w:cs="ＭＳ 明朝" w:hint="eastAsia"/>
          <w:sz w:val="18"/>
          <w:szCs w:val="18"/>
        </w:rPr>
        <w:t>）</w:t>
      </w:r>
      <w:r w:rsidRPr="001E5626">
        <w:rPr>
          <w:rFonts w:ascii="メイリオ" w:eastAsia="メイリオ" w:hAnsi="メイリオ" w:cs="ＭＳ 明朝" w:hint="eastAsia"/>
          <w:sz w:val="18"/>
          <w:szCs w:val="18"/>
        </w:rPr>
        <w:t>であり、神との関係における永遠のいのち</w:t>
      </w:r>
      <w:r w:rsidR="00300C71" w:rsidRPr="001E5626">
        <w:rPr>
          <w:rFonts w:ascii="メイリオ" w:eastAsia="メイリオ" w:hAnsi="メイリオ" w:cs="ＭＳ 明朝" w:hint="eastAsia"/>
          <w:sz w:val="18"/>
          <w:szCs w:val="18"/>
        </w:rPr>
        <w:t>が与えられる</w:t>
      </w:r>
      <w:r w:rsidR="00300C71">
        <w:rPr>
          <w:rFonts w:ascii="メイリオ" w:eastAsia="メイリオ" w:hAnsi="メイリオ" w:cs="ＭＳ 明朝" w:hint="eastAsia"/>
          <w:sz w:val="18"/>
          <w:szCs w:val="18"/>
        </w:rPr>
        <w:t>ことです</w:t>
      </w:r>
      <w:r w:rsidRPr="002C2E31">
        <w:rPr>
          <w:rFonts w:ascii="メイリオ" w:eastAsia="メイリオ" w:hAnsi="メイリオ" w:cs="ＭＳ 明朝" w:hint="eastAsia"/>
          <w:sz w:val="18"/>
          <w:szCs w:val="18"/>
        </w:rPr>
        <w:t>。</w:t>
      </w:r>
      <w:r w:rsidR="004866F0" w:rsidRPr="00B70441">
        <w:rPr>
          <w:rFonts w:ascii="メイリオ" w:eastAsia="メイリオ" w:hAnsi="メイリオ" w:cs="ＭＳ 明朝" w:hint="eastAsia"/>
          <w:sz w:val="18"/>
          <w:szCs w:val="18"/>
        </w:rPr>
        <w:t>しかし、聖書箇所によっては、</w:t>
      </w:r>
      <w:r w:rsidR="00300C71">
        <w:rPr>
          <w:rFonts w:ascii="メイリオ" w:eastAsia="メイリオ" w:hAnsi="メイリオ" w:cs="ＭＳ 明朝" w:hint="eastAsia"/>
          <w:sz w:val="18"/>
          <w:szCs w:val="18"/>
        </w:rPr>
        <w:t>福音の他の側面が</w:t>
      </w:r>
      <w:r w:rsidR="004866F0" w:rsidRPr="00B70441">
        <w:rPr>
          <w:rFonts w:ascii="メイリオ" w:eastAsia="メイリオ" w:hAnsi="メイリオ" w:cs="ＭＳ 明朝" w:hint="eastAsia"/>
          <w:sz w:val="18"/>
          <w:szCs w:val="18"/>
        </w:rPr>
        <w:t>より関連性を持っている場合もあります。</w:t>
      </w:r>
      <w:r w:rsidR="004866F0" w:rsidRPr="005A49FF">
        <w:rPr>
          <w:rFonts w:ascii="メイリオ" w:eastAsia="メイリオ" w:hAnsi="メイリオ" w:cs="ＭＳ 明朝" w:hint="eastAsia"/>
          <w:sz w:val="18"/>
          <w:szCs w:val="18"/>
        </w:rPr>
        <w:t>たとえば、</w:t>
      </w:r>
      <w:r w:rsidR="004866F0" w:rsidRPr="001E5626">
        <w:rPr>
          <w:rFonts w:ascii="メイリオ" w:eastAsia="メイリオ" w:hAnsi="メイリオ" w:cs="ＭＳ 明朝" w:hint="eastAsia"/>
          <w:sz w:val="18"/>
          <w:szCs w:val="18"/>
        </w:rPr>
        <w:t>受肉</w:t>
      </w:r>
      <w:r w:rsidR="00300C71" w:rsidRPr="001E5626">
        <w:rPr>
          <w:rFonts w:ascii="メイリオ" w:eastAsia="メイリオ" w:hAnsi="メイリオ" w:cs="ＭＳ 明朝" w:hint="eastAsia"/>
          <w:sz w:val="18"/>
          <w:szCs w:val="18"/>
        </w:rPr>
        <w:t>（</w:t>
      </w:r>
      <w:r w:rsidR="00300C71" w:rsidRPr="001E5626">
        <w:rPr>
          <w:rFonts w:ascii="メイリオ" w:eastAsia="メイリオ" w:hAnsi="メイリオ" w:cs="ＭＳ 明朝"/>
          <w:sz w:val="18"/>
          <w:szCs w:val="18"/>
        </w:rPr>
        <w:t>Incarnation</w:t>
      </w:r>
      <w:r w:rsidR="00300C71" w:rsidRPr="001E5626">
        <w:rPr>
          <w:rFonts w:ascii="メイリオ" w:eastAsia="メイリオ" w:hAnsi="メイリオ" w:cs="ＭＳ 明朝" w:hint="eastAsia"/>
          <w:sz w:val="18"/>
          <w:szCs w:val="18"/>
        </w:rPr>
        <w:t>）</w:t>
      </w:r>
      <w:r w:rsidR="004866F0" w:rsidRPr="001E5626">
        <w:rPr>
          <w:rFonts w:ascii="メイリオ" w:eastAsia="メイリオ" w:hAnsi="メイリオ" w:cs="ＭＳ 明朝" w:hint="eastAsia"/>
          <w:sz w:val="18"/>
          <w:szCs w:val="18"/>
        </w:rPr>
        <w:t>、昇天</w:t>
      </w:r>
      <w:r w:rsidR="00300C71" w:rsidRPr="001E5626">
        <w:rPr>
          <w:rFonts w:ascii="メイリオ" w:eastAsia="メイリオ" w:hAnsi="メイリオ" w:cs="ＭＳ 明朝" w:hint="eastAsia"/>
          <w:sz w:val="18"/>
          <w:szCs w:val="18"/>
        </w:rPr>
        <w:t>（</w:t>
      </w:r>
      <w:r w:rsidR="00300C71" w:rsidRPr="001E5626">
        <w:rPr>
          <w:rFonts w:ascii="メイリオ" w:eastAsia="メイリオ" w:hAnsi="メイリオ" w:cs="ＭＳ 明朝"/>
          <w:sz w:val="18"/>
          <w:szCs w:val="18"/>
        </w:rPr>
        <w:t>Ascension</w:t>
      </w:r>
      <w:r w:rsidR="00300C71" w:rsidRPr="001E5626">
        <w:rPr>
          <w:rFonts w:ascii="メイリオ" w:eastAsia="メイリオ" w:hAnsi="メイリオ" w:cs="ＭＳ 明朝" w:hint="eastAsia"/>
          <w:sz w:val="18"/>
          <w:szCs w:val="18"/>
        </w:rPr>
        <w:t>）</w:t>
      </w:r>
      <w:r w:rsidR="004866F0" w:rsidRPr="001E5626">
        <w:rPr>
          <w:rFonts w:ascii="メイリオ" w:eastAsia="メイリオ" w:hAnsi="メイリオ" w:cs="ＭＳ 明朝" w:hint="eastAsia"/>
          <w:sz w:val="18"/>
          <w:szCs w:val="18"/>
        </w:rPr>
        <w:t>、再臨</w:t>
      </w:r>
      <w:r w:rsidR="00300C71" w:rsidRPr="001E5626">
        <w:rPr>
          <w:rFonts w:ascii="メイリオ" w:eastAsia="メイリオ" w:hAnsi="メイリオ" w:cs="ＭＳ 明朝" w:hint="eastAsia"/>
          <w:sz w:val="18"/>
          <w:szCs w:val="18"/>
        </w:rPr>
        <w:t>（</w:t>
      </w:r>
      <w:r w:rsidR="00300C71" w:rsidRPr="001E5626">
        <w:rPr>
          <w:rFonts w:ascii="メイリオ" w:eastAsia="メイリオ" w:hAnsi="メイリオ" w:cs="ＭＳ 明朝"/>
          <w:sz w:val="18"/>
          <w:szCs w:val="18"/>
        </w:rPr>
        <w:t>Second Coming</w:t>
      </w:r>
      <w:r w:rsidR="00300C71" w:rsidRPr="001E5626">
        <w:rPr>
          <w:rFonts w:ascii="メイリオ" w:eastAsia="メイリオ" w:hAnsi="メイリオ" w:cs="ＭＳ 明朝" w:hint="eastAsia"/>
          <w:sz w:val="18"/>
          <w:szCs w:val="18"/>
        </w:rPr>
        <w:t>）</w:t>
      </w:r>
      <w:r w:rsidR="004866F0" w:rsidRPr="005A49FF">
        <w:rPr>
          <w:rFonts w:ascii="メイリオ" w:eastAsia="メイリオ" w:hAnsi="メイリオ" w:cs="ＭＳ 明朝" w:hint="eastAsia"/>
          <w:sz w:val="18"/>
          <w:szCs w:val="18"/>
        </w:rPr>
        <w:t>、あるいは</w:t>
      </w:r>
      <w:r w:rsidR="004866F0" w:rsidRPr="001E5626">
        <w:rPr>
          <w:rFonts w:ascii="メイリオ" w:eastAsia="メイリオ" w:hAnsi="メイリオ" w:cs="ＭＳ 明朝" w:hint="eastAsia"/>
          <w:sz w:val="18"/>
          <w:szCs w:val="18"/>
        </w:rPr>
        <w:t>イエスの生涯・奇跡・教え</w:t>
      </w:r>
      <w:r w:rsidR="004866F0" w:rsidRPr="005A49FF">
        <w:rPr>
          <w:rFonts w:ascii="メイリオ" w:eastAsia="メイリオ" w:hAnsi="メイリオ" w:cs="ＭＳ 明朝" w:hint="eastAsia"/>
          <w:sz w:val="18"/>
          <w:szCs w:val="18"/>
        </w:rPr>
        <w:t>といった側面です。また、</w:t>
      </w:r>
      <w:r w:rsidR="00CC2A0D" w:rsidRPr="001E5626">
        <w:rPr>
          <w:rFonts w:ascii="メイリオ" w:eastAsia="メイリオ" w:hAnsi="メイリオ" w:cs="ＭＳ 明朝" w:hint="eastAsia"/>
          <w:sz w:val="18"/>
          <w:szCs w:val="18"/>
        </w:rPr>
        <w:t>悔い改め、信仰、従順</w:t>
      </w:r>
      <w:r w:rsidR="00CC2A0D" w:rsidRPr="00CC2A0D">
        <w:rPr>
          <w:rFonts w:ascii="メイリオ" w:eastAsia="メイリオ" w:hAnsi="メイリオ" w:cs="ＭＳ 明朝" w:hint="eastAsia"/>
          <w:sz w:val="18"/>
          <w:szCs w:val="18"/>
        </w:rPr>
        <w:t>といった</w:t>
      </w:r>
      <w:r w:rsidR="004866F0" w:rsidRPr="005A49FF">
        <w:rPr>
          <w:rFonts w:ascii="メイリオ" w:eastAsia="メイリオ" w:hAnsi="メイリオ" w:cs="ＭＳ 明朝" w:hint="eastAsia"/>
          <w:sz w:val="18"/>
          <w:szCs w:val="18"/>
        </w:rPr>
        <w:t>福音の</w:t>
      </w:r>
      <w:r w:rsidR="00300C71">
        <w:rPr>
          <w:rFonts w:ascii="メイリオ" w:eastAsia="メイリオ" w:hAnsi="メイリオ" w:cs="ＭＳ 明朝" w:hint="eastAsia"/>
          <w:sz w:val="18"/>
          <w:szCs w:val="18"/>
        </w:rPr>
        <w:t>含意（</w:t>
      </w:r>
      <w:r w:rsidR="00300C71">
        <w:rPr>
          <w:rFonts w:ascii="メイリオ" w:eastAsia="メイリオ" w:hAnsi="メイリオ" w:cs="ＭＳ 明朝"/>
          <w:sz w:val="18"/>
          <w:szCs w:val="18"/>
        </w:rPr>
        <w:t>implications</w:t>
      </w:r>
      <w:r w:rsidR="00300C71">
        <w:rPr>
          <w:rFonts w:ascii="メイリオ" w:eastAsia="メイリオ" w:hAnsi="メイリオ" w:cs="ＭＳ 明朝" w:hint="eastAsia"/>
          <w:sz w:val="18"/>
          <w:szCs w:val="18"/>
        </w:rPr>
        <w:t>）</w:t>
      </w:r>
      <w:r w:rsidR="00CC2A0D">
        <w:rPr>
          <w:rFonts w:ascii="メイリオ" w:eastAsia="メイリオ" w:hAnsi="メイリオ" w:cs="ＭＳ 明朝" w:hint="eastAsia"/>
          <w:sz w:val="18"/>
          <w:szCs w:val="18"/>
        </w:rPr>
        <w:t>、さらには</w:t>
      </w:r>
      <w:r w:rsidR="00CC2A0D" w:rsidRPr="001E5626">
        <w:rPr>
          <w:rFonts w:ascii="メイリオ" w:eastAsia="メイリオ" w:hAnsi="メイリオ" w:cs="ＭＳ 明朝" w:hint="eastAsia"/>
          <w:sz w:val="18"/>
          <w:szCs w:val="18"/>
        </w:rPr>
        <w:t>罪の赦し、永遠のいのち</w:t>
      </w:r>
      <w:r w:rsidR="00CC2A0D">
        <w:rPr>
          <w:rFonts w:ascii="メイリオ" w:eastAsia="メイリオ" w:hAnsi="メイリオ" w:cs="ＭＳ 明朝" w:hint="eastAsia"/>
          <w:sz w:val="18"/>
          <w:szCs w:val="18"/>
        </w:rPr>
        <w:t xml:space="preserve">　といった</w:t>
      </w:r>
      <w:r w:rsidR="00FF5B8C">
        <w:rPr>
          <w:rFonts w:ascii="メイリオ" w:eastAsia="メイリオ" w:hAnsi="メイリオ" w:cs="ＭＳ 明朝" w:hint="eastAsia"/>
          <w:sz w:val="18"/>
          <w:szCs w:val="18"/>
        </w:rPr>
        <w:t>福音の</w:t>
      </w:r>
      <w:r w:rsidR="004866F0" w:rsidRPr="005A49FF">
        <w:rPr>
          <w:rFonts w:ascii="メイリオ" w:eastAsia="メイリオ" w:hAnsi="メイリオ" w:cs="ＭＳ 明朝" w:hint="eastAsia"/>
          <w:sz w:val="18"/>
          <w:szCs w:val="18"/>
        </w:rPr>
        <w:t>結果</w:t>
      </w:r>
      <w:r w:rsidR="00FF5B8C">
        <w:rPr>
          <w:rFonts w:ascii="メイリオ" w:eastAsia="メイリオ" w:hAnsi="メイリオ" w:cs="ＭＳ 明朝" w:hint="eastAsia"/>
          <w:sz w:val="18"/>
          <w:szCs w:val="18"/>
        </w:rPr>
        <w:t>（</w:t>
      </w:r>
      <w:r w:rsidR="00FF5B8C">
        <w:rPr>
          <w:rFonts w:ascii="メイリオ" w:eastAsia="メイリオ" w:hAnsi="メイリオ" w:cs="ＭＳ 明朝"/>
          <w:sz w:val="18"/>
          <w:szCs w:val="18"/>
        </w:rPr>
        <w:t>results</w:t>
      </w:r>
      <w:r w:rsidR="00FF5B8C">
        <w:rPr>
          <w:rFonts w:ascii="メイリオ" w:eastAsia="メイリオ" w:hAnsi="メイリオ" w:cs="ＭＳ 明朝" w:hint="eastAsia"/>
          <w:sz w:val="18"/>
          <w:szCs w:val="18"/>
        </w:rPr>
        <w:t>）</w:t>
      </w:r>
      <w:r w:rsidR="00495FC9">
        <w:rPr>
          <w:rFonts w:ascii="メイリオ" w:eastAsia="メイリオ" w:hAnsi="メイリオ" w:cs="ＭＳ 明朝" w:hint="eastAsia"/>
          <w:sz w:val="18"/>
          <w:szCs w:val="18"/>
        </w:rPr>
        <w:t>としてもたらされるものもあります。</w:t>
      </w:r>
      <w:r w:rsidR="000C043A">
        <w:rPr>
          <w:rFonts w:ascii="メイリオ" w:eastAsia="メイリオ" w:hAnsi="メイリオ" w:cs="ＭＳ 明朝" w:hint="eastAsia"/>
          <w:sz w:val="18"/>
          <w:szCs w:val="18"/>
        </w:rPr>
        <w:t>これらの</w:t>
      </w:r>
      <w:r w:rsidR="00450B68">
        <w:rPr>
          <w:rFonts w:ascii="メイリオ" w:eastAsia="メイリオ" w:hAnsi="メイリオ" w:cs="ＭＳ 明朝" w:hint="eastAsia"/>
          <w:sz w:val="18"/>
          <w:szCs w:val="18"/>
        </w:rPr>
        <w:t>いずれかが</w:t>
      </w:r>
      <w:r w:rsidR="000C043A">
        <w:rPr>
          <w:rFonts w:ascii="メイリオ" w:eastAsia="メイリオ" w:hAnsi="メイリオ" w:cs="ＭＳ 明朝" w:hint="eastAsia"/>
          <w:sz w:val="18"/>
          <w:szCs w:val="18"/>
        </w:rPr>
        <w:t>、あなたの</w:t>
      </w:r>
      <w:r w:rsidR="0029324F" w:rsidRPr="005A49FF">
        <w:rPr>
          <w:rFonts w:ascii="メイリオ" w:eastAsia="メイリオ" w:hAnsi="メイリオ" w:cs="ＭＳ 明朝" w:hint="eastAsia"/>
          <w:sz w:val="18"/>
          <w:szCs w:val="18"/>
        </w:rPr>
        <w:t>取り扱</w:t>
      </w:r>
      <w:r w:rsidR="000C043A">
        <w:rPr>
          <w:rFonts w:ascii="メイリオ" w:eastAsia="メイリオ" w:hAnsi="メイリオ" w:cs="ＭＳ 明朝" w:hint="eastAsia"/>
          <w:sz w:val="18"/>
          <w:szCs w:val="18"/>
        </w:rPr>
        <w:t>う</w:t>
      </w:r>
      <w:r w:rsidR="005A49FF" w:rsidRPr="005A49FF">
        <w:rPr>
          <w:rFonts w:ascii="メイリオ" w:eastAsia="メイリオ" w:hAnsi="メイリオ" w:cs="ＭＳ 明朝" w:hint="eastAsia"/>
          <w:sz w:val="18"/>
          <w:szCs w:val="18"/>
        </w:rPr>
        <w:t>聖書</w:t>
      </w:r>
      <w:r w:rsidR="004866F0" w:rsidRPr="005A49FF">
        <w:rPr>
          <w:rFonts w:ascii="メイリオ" w:eastAsia="メイリオ" w:hAnsi="メイリオ" w:cs="ＭＳ 明朝" w:hint="eastAsia"/>
          <w:sz w:val="18"/>
          <w:szCs w:val="18"/>
        </w:rPr>
        <w:t>箇所</w:t>
      </w:r>
      <w:r w:rsidR="00495FC9">
        <w:rPr>
          <w:rFonts w:ascii="メイリオ" w:eastAsia="メイリオ" w:hAnsi="メイリオ" w:cs="ＭＳ 明朝" w:hint="eastAsia"/>
          <w:sz w:val="18"/>
          <w:szCs w:val="18"/>
        </w:rPr>
        <w:t>と福音の概念を結びつける、最も</w:t>
      </w:r>
      <w:r w:rsidR="000C043A">
        <w:rPr>
          <w:rFonts w:ascii="メイリオ" w:eastAsia="メイリオ" w:hAnsi="メイリオ" w:cs="ＭＳ 明朝" w:hint="eastAsia"/>
          <w:sz w:val="18"/>
          <w:szCs w:val="18"/>
        </w:rPr>
        <w:t>強固で、</w:t>
      </w:r>
      <w:r w:rsidR="00495FC9">
        <w:rPr>
          <w:rFonts w:ascii="メイリオ" w:eastAsia="メイリオ" w:hAnsi="メイリオ" w:cs="ＭＳ 明朝" w:hint="eastAsia"/>
          <w:sz w:val="18"/>
          <w:szCs w:val="18"/>
        </w:rPr>
        <w:t>御言葉に</w:t>
      </w:r>
      <w:r w:rsidR="000C043A">
        <w:rPr>
          <w:rFonts w:ascii="メイリオ" w:eastAsia="メイリオ" w:hAnsi="メイリオ" w:cs="ＭＳ 明朝" w:hint="eastAsia"/>
          <w:sz w:val="18"/>
          <w:szCs w:val="18"/>
        </w:rPr>
        <w:t>根差した</w:t>
      </w:r>
      <w:r w:rsidR="00495FC9">
        <w:rPr>
          <w:rFonts w:ascii="メイリオ" w:eastAsia="メイリオ" w:hAnsi="メイリオ" w:cs="ＭＳ 明朝" w:hint="eastAsia"/>
          <w:sz w:val="18"/>
          <w:szCs w:val="18"/>
        </w:rPr>
        <w:t>正当なつながり</w:t>
      </w:r>
      <w:r w:rsidR="00450B68">
        <w:rPr>
          <w:rFonts w:ascii="メイリオ" w:eastAsia="メイリオ" w:hAnsi="メイリオ" w:cs="ＭＳ 明朝" w:hint="eastAsia"/>
          <w:sz w:val="18"/>
          <w:szCs w:val="18"/>
        </w:rPr>
        <w:t>となるかもしれません。</w:t>
      </w:r>
    </w:p>
    <w:p w14:paraId="7CA1034A" w14:textId="627AA620" w:rsidR="001E5626" w:rsidRDefault="00D24312" w:rsidP="006D11EF">
      <w:pPr>
        <w:pStyle w:val="Web"/>
        <w:spacing w:before="0" w:beforeAutospacing="0" w:after="0" w:afterAutospacing="0"/>
        <w:rPr>
          <w:rFonts w:ascii="メイリオ" w:eastAsia="メイリオ" w:hAnsi="メイリオ" w:cs="ＭＳ 明朝"/>
          <w:b/>
          <w:bCs/>
          <w:sz w:val="18"/>
          <w:szCs w:val="18"/>
        </w:rPr>
      </w:pPr>
      <w:r w:rsidRPr="00C119E2">
        <w:rPr>
          <w:rFonts w:ascii="メイリオ" w:eastAsia="メイリオ" w:hAnsi="メイリオ" w:cs="ＭＳ 明朝" w:hint="eastAsia"/>
          <w:b/>
          <w:bCs/>
          <w:sz w:val="18"/>
          <w:szCs w:val="18"/>
        </w:rPr>
        <w:lastRenderedPageBreak/>
        <w:t>５．</w:t>
      </w:r>
      <w:r w:rsidR="00AB76C5" w:rsidRPr="00C119E2">
        <w:rPr>
          <w:rFonts w:ascii="メイリオ" w:eastAsia="メイリオ" w:hAnsi="メイリオ" w:cs="ＭＳ 明朝" w:hint="eastAsia"/>
          <w:b/>
          <w:bCs/>
          <w:sz w:val="18"/>
          <w:szCs w:val="18"/>
        </w:rPr>
        <w:t>あなたが</w:t>
      </w:r>
      <w:r w:rsidR="003657E5" w:rsidRPr="00C119E2">
        <w:rPr>
          <w:rFonts w:ascii="メイリオ" w:eastAsia="メイリオ" w:hAnsi="メイリオ" w:cs="ＭＳ 明朝" w:hint="eastAsia"/>
          <w:b/>
          <w:bCs/>
          <w:sz w:val="18"/>
          <w:szCs w:val="18"/>
        </w:rPr>
        <w:t>あなたの</w:t>
      </w:r>
      <w:r w:rsidR="00AB76C5" w:rsidRPr="00C119E2">
        <w:rPr>
          <w:rFonts w:ascii="メイリオ" w:eastAsia="メイリオ" w:hAnsi="メイリオ" w:cs="ＭＳ 明朝" w:hint="eastAsia"/>
          <w:b/>
          <w:bCs/>
          <w:sz w:val="18"/>
          <w:szCs w:val="18"/>
        </w:rPr>
        <w:t>聞き手に伝え</w:t>
      </w:r>
      <w:r w:rsidR="00450B68" w:rsidRPr="00C119E2">
        <w:rPr>
          <w:rFonts w:ascii="メイリオ" w:eastAsia="メイリオ" w:hAnsi="メイリオ" w:cs="ＭＳ 明朝" w:hint="eastAsia"/>
          <w:b/>
          <w:bCs/>
          <w:sz w:val="18"/>
          <w:szCs w:val="18"/>
        </w:rPr>
        <w:t>ようとしている</w:t>
      </w:r>
      <w:r w:rsidR="00AB76C5" w:rsidRPr="00C119E2">
        <w:rPr>
          <w:rFonts w:ascii="メイリオ" w:eastAsia="メイリオ" w:hAnsi="メイリオ" w:cs="ＭＳ 明朝" w:hint="eastAsia"/>
          <w:b/>
          <w:bCs/>
          <w:sz w:val="18"/>
          <w:szCs w:val="18"/>
        </w:rPr>
        <w:t>主な</w:t>
      </w:r>
      <w:r w:rsidR="00FB1B76">
        <w:rPr>
          <w:rFonts w:ascii="メイリオ" w:eastAsia="メイリオ" w:hAnsi="メイリオ" w:cs="ＭＳ 明朝" w:hint="eastAsia"/>
          <w:b/>
          <w:bCs/>
          <w:sz w:val="18"/>
          <w:szCs w:val="18"/>
        </w:rPr>
        <w:t>論点</w:t>
      </w:r>
      <w:r w:rsidR="00AB76C5" w:rsidRPr="00C119E2">
        <w:rPr>
          <w:rFonts w:ascii="メイリオ" w:eastAsia="メイリオ" w:hAnsi="メイリオ" w:cs="ＭＳ 明朝" w:hint="eastAsia"/>
          <w:b/>
          <w:bCs/>
          <w:sz w:val="18"/>
          <w:szCs w:val="18"/>
        </w:rPr>
        <w:t>は何ですか</w:t>
      </w:r>
      <w:r w:rsidR="000C6D43" w:rsidRPr="00C119E2">
        <w:rPr>
          <w:rFonts w:ascii="メイリオ" w:eastAsia="メイリオ" w:hAnsi="メイリオ" w:cs="ＭＳ 明朝" w:hint="eastAsia"/>
          <w:b/>
          <w:bCs/>
          <w:sz w:val="18"/>
          <w:szCs w:val="18"/>
        </w:rPr>
        <w:t>（一文で簡潔に</w:t>
      </w:r>
      <w:r w:rsidR="003657E5" w:rsidRPr="00C119E2">
        <w:rPr>
          <w:rFonts w:ascii="メイリオ" w:eastAsia="メイリオ" w:hAnsi="メイリオ" w:hint="eastAsia"/>
          <w:b/>
          <w:bCs/>
          <w:sz w:val="18"/>
          <w:szCs w:val="18"/>
        </w:rPr>
        <w:t>答えて</w:t>
      </w:r>
      <w:r w:rsidR="000C6D43" w:rsidRPr="00C119E2">
        <w:rPr>
          <w:rFonts w:ascii="メイリオ" w:eastAsia="メイリオ" w:hAnsi="メイリオ" w:hint="eastAsia"/>
          <w:b/>
          <w:bCs/>
          <w:sz w:val="18"/>
          <w:szCs w:val="18"/>
        </w:rPr>
        <w:t>ください</w:t>
      </w:r>
      <w:r w:rsidR="000C6D43" w:rsidRPr="00C119E2">
        <w:rPr>
          <w:rFonts w:ascii="メイリオ" w:eastAsia="メイリオ" w:hAnsi="メイリオ" w:cs="ＭＳ 明朝" w:hint="eastAsia"/>
          <w:b/>
          <w:bCs/>
          <w:sz w:val="18"/>
          <w:szCs w:val="18"/>
        </w:rPr>
        <w:t>）</w:t>
      </w:r>
    </w:p>
    <w:p w14:paraId="74509A61" w14:textId="36279867" w:rsidR="00AB76C5" w:rsidRPr="00B70441" w:rsidRDefault="000C6D43" w:rsidP="006D11EF">
      <w:pPr>
        <w:pStyle w:val="Web"/>
        <w:spacing w:before="0" w:beforeAutospacing="0" w:after="0" w:afterAutospacing="0"/>
        <w:rPr>
          <w:rFonts w:ascii="メイリオ" w:eastAsia="メイリオ" w:hAnsi="メイリオ"/>
          <w:sz w:val="18"/>
          <w:szCs w:val="18"/>
        </w:rPr>
      </w:pPr>
      <w:r w:rsidRPr="00C119E2">
        <w:rPr>
          <w:rFonts w:ascii="メイリオ" w:eastAsia="メイリオ" w:hAnsi="メイリオ" w:cs="ＭＳ 明朝"/>
          <w:sz w:val="18"/>
          <w:szCs w:val="18"/>
        </w:rPr>
        <w:br/>
      </w:r>
      <w:r w:rsidR="00AB76C5" w:rsidRPr="00C119E2">
        <w:rPr>
          <w:rFonts w:ascii="メイリオ" w:eastAsia="メイリオ" w:hAnsi="メイリオ" w:cs="ＭＳ 明朝" w:hint="eastAsia"/>
          <w:sz w:val="18"/>
          <w:szCs w:val="18"/>
        </w:rPr>
        <w:t>説教における</w:t>
      </w:r>
      <w:r w:rsidR="007A745B" w:rsidRPr="00C119E2">
        <w:rPr>
          <w:rFonts w:ascii="メイリオ" w:eastAsia="メイリオ" w:hAnsi="メイリオ" w:cs="ＭＳ 明朝" w:hint="eastAsia"/>
          <w:sz w:val="18"/>
          <w:szCs w:val="18"/>
        </w:rPr>
        <w:t>「</w:t>
      </w:r>
      <w:r w:rsidR="00253869" w:rsidRPr="00C119E2">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007A745B" w:rsidRPr="00C119E2">
        <w:rPr>
          <w:rFonts w:ascii="メイリオ" w:eastAsia="メイリオ" w:hAnsi="メイリオ" w:cs="ＭＳ 明朝" w:hint="eastAsia"/>
          <w:sz w:val="18"/>
          <w:szCs w:val="18"/>
        </w:rPr>
        <w:t>」</w:t>
      </w:r>
      <w:r w:rsidR="00AB76C5" w:rsidRPr="00C119E2">
        <w:rPr>
          <w:rFonts w:ascii="メイリオ" w:eastAsia="メイリオ" w:hAnsi="メイリオ" w:cs="ＭＳ 明朝" w:hint="eastAsia"/>
          <w:sz w:val="18"/>
          <w:szCs w:val="18"/>
        </w:rPr>
        <w:t>とは、</w:t>
      </w:r>
      <w:r w:rsidR="00450B68" w:rsidRPr="001E5626">
        <w:rPr>
          <w:rFonts w:ascii="メイリオ" w:eastAsia="メイリオ" w:hAnsi="メイリオ" w:cs="ＭＳ 明朝" w:hint="eastAsia"/>
          <w:sz w:val="18"/>
          <w:szCs w:val="18"/>
        </w:rPr>
        <w:t>今日の</w:t>
      </w:r>
      <w:r w:rsidR="00253869" w:rsidRPr="001E5626">
        <w:rPr>
          <w:rFonts w:ascii="メイリオ" w:eastAsia="メイリオ" w:hAnsi="メイリオ" w:cs="ＭＳ 明朝" w:hint="eastAsia"/>
          <w:sz w:val="18"/>
          <w:szCs w:val="18"/>
        </w:rPr>
        <w:t>語り手</w:t>
      </w:r>
      <w:r w:rsidR="00593C7F" w:rsidRPr="001E5626">
        <w:rPr>
          <w:rFonts w:ascii="メイリオ" w:eastAsia="メイリオ" w:hAnsi="メイリオ" w:cs="ＭＳ 明朝" w:hint="eastAsia"/>
          <w:sz w:val="18"/>
          <w:szCs w:val="18"/>
        </w:rPr>
        <w:t>である</w:t>
      </w:r>
      <w:r w:rsidR="00AB76C5" w:rsidRPr="001E5626">
        <w:rPr>
          <w:rFonts w:ascii="メイリオ" w:eastAsia="メイリオ" w:hAnsi="メイリオ" w:cs="ＭＳ 明朝" w:hint="eastAsia"/>
          <w:sz w:val="18"/>
          <w:szCs w:val="18"/>
        </w:rPr>
        <w:t>あなた自身が「</w:t>
      </w:r>
      <w:r w:rsidR="00450B68" w:rsidRPr="001E5626">
        <w:rPr>
          <w:rFonts w:ascii="メイリオ" w:eastAsia="メイリオ" w:hAnsi="メイリオ" w:cs="ＭＳ 明朝" w:hint="eastAsia"/>
          <w:sz w:val="18"/>
          <w:szCs w:val="18"/>
        </w:rPr>
        <w:t>現代</w:t>
      </w:r>
      <w:r w:rsidR="00AB76C5" w:rsidRPr="001E5626">
        <w:rPr>
          <w:rFonts w:ascii="メイリオ" w:eastAsia="メイリオ" w:hAnsi="メイリオ" w:cs="ＭＳ 明朝" w:hint="eastAsia"/>
          <w:sz w:val="18"/>
          <w:szCs w:val="18"/>
        </w:rPr>
        <w:t>の聞き手」に向けて最も伝えたい</w:t>
      </w:r>
      <w:r w:rsidR="001E5626">
        <w:rPr>
          <w:rFonts w:ascii="メイリオ" w:eastAsia="メイリオ" w:hAnsi="メイリオ" w:cs="ＭＳ 明朝" w:hint="eastAsia"/>
          <w:sz w:val="18"/>
          <w:szCs w:val="18"/>
        </w:rPr>
        <w:t>核となる</w:t>
      </w:r>
      <w:r w:rsidR="00AB76C5" w:rsidRPr="001E5626">
        <w:rPr>
          <w:rFonts w:ascii="メイリオ" w:eastAsia="メイリオ" w:hAnsi="メイリオ" w:cs="ＭＳ 明朝" w:hint="eastAsia"/>
          <w:sz w:val="18"/>
          <w:szCs w:val="18"/>
        </w:rPr>
        <w:t>主張</w:t>
      </w:r>
      <w:r w:rsidR="00593C7F" w:rsidRPr="00C119E2">
        <w:rPr>
          <w:rFonts w:ascii="メイリオ" w:eastAsia="メイリオ" w:hAnsi="メイリオ" w:cs="ＭＳ 明朝" w:hint="eastAsia"/>
          <w:sz w:val="18"/>
          <w:szCs w:val="18"/>
        </w:rPr>
        <w:t>を指します</w:t>
      </w:r>
      <w:r w:rsidR="006D24CF" w:rsidRPr="00C119E2">
        <w:rPr>
          <w:rStyle w:val="a9"/>
          <w:rFonts w:ascii="メイリオ" w:eastAsia="メイリオ" w:hAnsi="メイリオ" w:cs="ＭＳ 明朝"/>
          <w:sz w:val="18"/>
          <w:szCs w:val="18"/>
        </w:rPr>
        <w:footnoteReference w:id="1"/>
      </w:r>
      <w:r w:rsidR="00AB76C5" w:rsidRPr="00C119E2">
        <w:rPr>
          <w:rFonts w:ascii="メイリオ" w:eastAsia="メイリオ" w:hAnsi="メイリオ" w:cs="ＭＳ 明朝" w:hint="eastAsia"/>
          <w:sz w:val="18"/>
          <w:szCs w:val="18"/>
        </w:rPr>
        <w:t>。講解説教や教えにおいては、それは当然、</w:t>
      </w:r>
      <w:r w:rsidR="00AB76C5" w:rsidRPr="001E5626">
        <w:rPr>
          <w:rFonts w:ascii="メイリオ" w:eastAsia="メイリオ" w:hAnsi="メイリオ" w:cs="ＭＳ 明朝" w:hint="eastAsia"/>
          <w:sz w:val="18"/>
          <w:szCs w:val="18"/>
        </w:rPr>
        <w:t>著者が当時の</w:t>
      </w:r>
      <w:r w:rsidR="00450B68" w:rsidRPr="001E5626">
        <w:rPr>
          <w:rFonts w:ascii="メイリオ" w:eastAsia="メイリオ" w:hAnsi="メイリオ" w:cs="ＭＳ 明朝" w:hint="eastAsia"/>
          <w:sz w:val="18"/>
          <w:szCs w:val="18"/>
        </w:rPr>
        <w:t>（最初の）</w:t>
      </w:r>
      <w:r w:rsidR="00AB76C5" w:rsidRPr="001E5626">
        <w:rPr>
          <w:rFonts w:ascii="メイリオ" w:eastAsia="メイリオ" w:hAnsi="メイリオ" w:cs="ＭＳ 明朝" w:hint="eastAsia"/>
          <w:sz w:val="18"/>
          <w:szCs w:val="18"/>
        </w:rPr>
        <w:t>聞き手に語った</w:t>
      </w:r>
      <w:r w:rsidR="001E5626" w:rsidRPr="001E5626">
        <w:rPr>
          <w:rFonts w:ascii="メイリオ" w:eastAsia="メイリオ" w:hAnsi="メイリオ" w:cs="ＭＳ 明朝" w:hint="eastAsia"/>
          <w:sz w:val="18"/>
          <w:szCs w:val="18"/>
        </w:rPr>
        <w:t>「</w:t>
      </w:r>
      <w:r w:rsidR="00AB76C5" w:rsidRPr="001E5626">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001E5626" w:rsidRPr="001E5626">
        <w:rPr>
          <w:rFonts w:ascii="メイリオ" w:eastAsia="メイリオ" w:hAnsi="メイリオ" w:cs="ＭＳ 明朝" w:hint="eastAsia"/>
          <w:sz w:val="18"/>
          <w:szCs w:val="18"/>
        </w:rPr>
        <w:t>」</w:t>
      </w:r>
      <w:r w:rsidR="00AB76C5" w:rsidRPr="001E5626">
        <w:rPr>
          <w:rFonts w:ascii="メイリオ" w:eastAsia="メイリオ" w:hAnsi="メイリオ" w:cs="ＭＳ 明朝" w:hint="eastAsia"/>
          <w:sz w:val="18"/>
          <w:szCs w:val="18"/>
        </w:rPr>
        <w:t>と深く結びついており、さらに福音との</w:t>
      </w:r>
      <w:r w:rsidR="00450B68" w:rsidRPr="001E5626">
        <w:rPr>
          <w:rFonts w:ascii="メイリオ" w:eastAsia="メイリオ" w:hAnsi="メイリオ" w:cs="ＭＳ 明朝" w:hint="eastAsia"/>
          <w:sz w:val="18"/>
          <w:szCs w:val="18"/>
        </w:rPr>
        <w:t>つながりを考慮したもの</w:t>
      </w:r>
      <w:r w:rsidR="00450B68" w:rsidRPr="00C119E2">
        <w:rPr>
          <w:rFonts w:ascii="メイリオ" w:eastAsia="メイリオ" w:hAnsi="メイリオ" w:cs="ＭＳ 明朝" w:hint="eastAsia"/>
          <w:sz w:val="18"/>
          <w:szCs w:val="18"/>
        </w:rPr>
        <w:t>となります。</w:t>
      </w:r>
      <w:r w:rsidR="00AB76C5" w:rsidRPr="00C119E2">
        <w:rPr>
          <w:rFonts w:ascii="メイリオ" w:eastAsia="メイリオ" w:hAnsi="メイリオ" w:cs="ＭＳ 明朝" w:hint="eastAsia"/>
          <w:sz w:val="18"/>
          <w:szCs w:val="18"/>
        </w:rPr>
        <w:t>つまり、それは現代の聞き手</w:t>
      </w:r>
      <w:r w:rsidR="00450B68" w:rsidRPr="00C119E2">
        <w:rPr>
          <w:rFonts w:ascii="メイリオ" w:eastAsia="メイリオ" w:hAnsi="メイリオ" w:cs="ＭＳ 明朝" w:hint="eastAsia"/>
          <w:sz w:val="18"/>
          <w:szCs w:val="18"/>
        </w:rPr>
        <w:t>を説</w:t>
      </w:r>
      <w:r w:rsidR="00450B68">
        <w:rPr>
          <w:rFonts w:ascii="メイリオ" w:eastAsia="メイリオ" w:hAnsi="メイリオ" w:cs="ＭＳ 明朝" w:hint="eastAsia"/>
          <w:sz w:val="18"/>
          <w:szCs w:val="18"/>
        </w:rPr>
        <w:t>得しようとしている</w:t>
      </w:r>
      <w:r w:rsidR="00AB76C5" w:rsidRPr="00B70441">
        <w:rPr>
          <w:rFonts w:ascii="メイリオ" w:eastAsia="メイリオ" w:hAnsi="メイリオ" w:cs="ＭＳ 明朝" w:hint="eastAsia"/>
          <w:sz w:val="18"/>
          <w:szCs w:val="18"/>
        </w:rPr>
        <w:t>最も基本的な考え</w:t>
      </w:r>
      <w:r w:rsidR="00450B68">
        <w:rPr>
          <w:rFonts w:ascii="メイリオ" w:eastAsia="メイリオ" w:hAnsi="メイリオ" w:cs="ＭＳ 明朝" w:hint="eastAsia"/>
          <w:sz w:val="18"/>
          <w:szCs w:val="18"/>
        </w:rPr>
        <w:t>と言えます。論理的に構成され、証明の積み上げ（前提に基づき議論を展開すること</w:t>
      </w:r>
      <w:r w:rsidR="001E5626">
        <w:rPr>
          <w:rFonts w:ascii="メイリオ" w:eastAsia="メイリオ" w:hAnsi="メイリオ" w:cs="ＭＳ 明朝" w:hint="eastAsia"/>
          <w:sz w:val="18"/>
          <w:szCs w:val="18"/>
        </w:rPr>
        <w:t>）</w:t>
      </w:r>
      <w:r w:rsidR="00450B68">
        <w:rPr>
          <w:rFonts w:ascii="メイリオ" w:eastAsia="メイリオ" w:hAnsi="メイリオ" w:cs="ＭＳ 明朝" w:hint="eastAsia"/>
          <w:sz w:val="18"/>
          <w:szCs w:val="18"/>
        </w:rPr>
        <w:t>の結果として、明確に表現されると</w:t>
      </w:r>
      <w:r w:rsidR="00450B68">
        <w:rPr>
          <w:rFonts w:ascii="Apple Color Emoji" w:eastAsia="メイリオ" w:hAnsi="Apple Color Emoji" w:cs="Apple Color Emoji" w:hint="eastAsia"/>
          <w:sz w:val="18"/>
          <w:szCs w:val="18"/>
        </w:rPr>
        <w:t>良いでしょう。</w:t>
      </w:r>
    </w:p>
    <w:p w14:paraId="250D08FC" w14:textId="77777777" w:rsidR="007E5B43" w:rsidRPr="00B70441" w:rsidRDefault="007E5B43" w:rsidP="006D11EF">
      <w:pPr>
        <w:pStyle w:val="a3"/>
        <w:rPr>
          <w:rFonts w:ascii="メイリオ" w:eastAsia="メイリオ" w:hAnsi="メイリオ"/>
          <w:sz w:val="18"/>
          <w:szCs w:val="18"/>
          <w:lang w:eastAsia="ja-JP"/>
        </w:rPr>
      </w:pPr>
    </w:p>
    <w:p w14:paraId="211E126B" w14:textId="2DFD00DD" w:rsidR="001437C4" w:rsidRPr="00B70441" w:rsidRDefault="00584963" w:rsidP="00584963">
      <w:pPr>
        <w:pStyle w:val="Web"/>
        <w:spacing w:before="0" w:beforeAutospacing="0" w:after="0" w:afterAutospacing="0"/>
        <w:rPr>
          <w:rFonts w:ascii="メイリオ" w:eastAsia="メイリオ" w:hAnsi="メイリオ" w:hint="eastAsia"/>
          <w:b/>
          <w:bCs/>
          <w:sz w:val="18"/>
          <w:szCs w:val="18"/>
        </w:rPr>
      </w:pPr>
      <w:r w:rsidRPr="00B70441">
        <w:rPr>
          <w:rFonts w:ascii="メイリオ" w:eastAsia="メイリオ" w:hAnsi="メイリオ" w:cs="ＭＳ 明朝"/>
          <w:b/>
          <w:bCs/>
          <w:sz w:val="18"/>
          <w:szCs w:val="18"/>
        </w:rPr>
        <w:t xml:space="preserve">6. </w:t>
      </w:r>
      <w:r w:rsidR="00623847" w:rsidRPr="00623847">
        <w:rPr>
          <w:rFonts w:ascii="メイリオ" w:eastAsia="メイリオ" w:hAnsi="メイリオ" w:cs="ＭＳ 明朝" w:hint="eastAsia"/>
          <w:b/>
          <w:bCs/>
          <w:sz w:val="18"/>
          <w:szCs w:val="18"/>
        </w:rPr>
        <w:t>この箇所から、どのような適用が導き出せるでしょうか？クリスチャンとノンクリスチャンの両方を考慮してください。</w:t>
      </w:r>
      <w:r w:rsidR="001E5626">
        <w:rPr>
          <w:rFonts w:ascii="メイリオ" w:eastAsia="メイリオ" w:hAnsi="メイリオ" w:cs="ＭＳ 明朝"/>
          <w:b/>
          <w:bCs/>
          <w:sz w:val="18"/>
          <w:szCs w:val="18"/>
        </w:rPr>
        <w:br/>
      </w:r>
    </w:p>
    <w:p w14:paraId="5BDCA48B" w14:textId="04FB9C46" w:rsidR="001437C4" w:rsidRPr="00B70441" w:rsidRDefault="001437C4" w:rsidP="006D11EF">
      <w:pPr>
        <w:pStyle w:val="Web"/>
        <w:spacing w:before="0" w:beforeAutospacing="0" w:after="0" w:afterAutospacing="0"/>
        <w:rPr>
          <w:rFonts w:ascii="メイリオ" w:eastAsia="メイリオ" w:hAnsi="メイリオ"/>
          <w:sz w:val="18"/>
          <w:szCs w:val="18"/>
        </w:rPr>
      </w:pPr>
      <w:r w:rsidRPr="00B70441">
        <w:rPr>
          <w:rFonts w:ascii="メイリオ" w:eastAsia="メイリオ" w:hAnsi="メイリオ" w:cs="ＭＳ 明朝" w:hint="eastAsia"/>
          <w:sz w:val="18"/>
          <w:szCs w:val="18"/>
        </w:rPr>
        <w:t>説教</w:t>
      </w:r>
      <w:r w:rsidR="00491004" w:rsidRPr="00B70441">
        <w:rPr>
          <w:rFonts w:ascii="メイリオ" w:eastAsia="メイリオ" w:hAnsi="メイリオ" w:cs="ＭＳ 明朝" w:hint="eastAsia"/>
          <w:sz w:val="18"/>
          <w:szCs w:val="18"/>
        </w:rPr>
        <w:t>から</w:t>
      </w:r>
      <w:r w:rsidRPr="00B70441">
        <w:rPr>
          <w:rFonts w:ascii="メイリオ" w:eastAsia="メイリオ" w:hAnsi="メイリオ" w:cs="ＭＳ 明朝" w:hint="eastAsia"/>
          <w:sz w:val="18"/>
          <w:szCs w:val="18"/>
        </w:rPr>
        <w:t>の</w:t>
      </w:r>
      <w:r w:rsidR="001E5626">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適用</w:t>
      </w:r>
      <w:r w:rsidR="00623847">
        <w:rPr>
          <w:rFonts w:ascii="メイリオ" w:eastAsia="メイリオ" w:hAnsi="メイリオ" w:cs="ＭＳ 明朝" w:hint="eastAsia"/>
          <w:sz w:val="18"/>
          <w:szCs w:val="18"/>
        </w:rPr>
        <w:t>（</w:t>
      </w:r>
      <w:r w:rsidR="00623847">
        <w:rPr>
          <w:rFonts w:ascii="メイリオ" w:eastAsia="メイリオ" w:hAnsi="メイリオ" w:cs="ＭＳ 明朝"/>
          <w:sz w:val="18"/>
          <w:szCs w:val="18"/>
        </w:rPr>
        <w:t>application</w:t>
      </w:r>
      <w:r w:rsidR="00623847">
        <w:rPr>
          <w:rFonts w:ascii="メイリオ" w:eastAsia="メイリオ" w:hAnsi="メイリオ" w:cs="ＭＳ 明朝" w:hint="eastAsia"/>
          <w:sz w:val="18"/>
          <w:szCs w:val="18"/>
        </w:rPr>
        <w:t>）</w:t>
      </w:r>
      <w:r w:rsidR="001E5626">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（または含意</w:t>
      </w:r>
      <w:r w:rsidR="00491004" w:rsidRPr="00B70441">
        <w:rPr>
          <w:rFonts w:ascii="メイリオ" w:eastAsia="メイリオ" w:hAnsi="メイリオ" w:cs="ＭＳ 明朝" w:hint="eastAsia"/>
          <w:sz w:val="18"/>
          <w:szCs w:val="18"/>
        </w:rPr>
        <w:t>点</w:t>
      </w:r>
      <w:r w:rsidR="00623847">
        <w:rPr>
          <w:rFonts w:ascii="メイリオ" w:eastAsia="メイリオ" w:hAnsi="メイリオ" w:cs="ＭＳ 明朝" w:hint="eastAsia"/>
          <w:sz w:val="18"/>
          <w:szCs w:val="18"/>
        </w:rPr>
        <w:t>（</w:t>
      </w:r>
      <w:r w:rsidR="00623847">
        <w:rPr>
          <w:rFonts w:ascii="メイリオ" w:eastAsia="メイリオ" w:hAnsi="メイリオ" w:cs="ＭＳ 明朝"/>
          <w:sz w:val="18"/>
          <w:szCs w:val="18"/>
        </w:rPr>
        <w:t>implication</w:t>
      </w:r>
      <w:r w:rsidR="00623847">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）は、多くの場合、</w:t>
      </w:r>
      <w:r w:rsidR="00491004" w:rsidRPr="00B70441">
        <w:rPr>
          <w:rFonts w:ascii="メイリオ" w:eastAsia="メイリオ" w:hAnsi="メイリオ" w:cs="ＭＳ 明朝" w:hint="eastAsia"/>
          <w:sz w:val="18"/>
          <w:szCs w:val="18"/>
        </w:rPr>
        <w:t>語り手</w:t>
      </w:r>
      <w:r w:rsidR="008E3F41">
        <w:rPr>
          <w:rFonts w:ascii="メイリオ" w:eastAsia="メイリオ" w:hAnsi="メイリオ" w:cs="ＭＳ 明朝" w:hint="eastAsia"/>
          <w:sz w:val="18"/>
          <w:szCs w:val="18"/>
        </w:rPr>
        <w:t>であるみなさんが</w:t>
      </w:r>
      <w:r w:rsidRPr="00B70441">
        <w:rPr>
          <w:rFonts w:ascii="メイリオ" w:eastAsia="メイリオ" w:hAnsi="メイリオ" w:cs="ＭＳ 明朝" w:hint="eastAsia"/>
          <w:sz w:val="18"/>
          <w:szCs w:val="18"/>
        </w:rPr>
        <w:t>設定した</w:t>
      </w:r>
      <w:r w:rsidR="00491004" w:rsidRPr="00B70441">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Pr="00B70441">
        <w:rPr>
          <w:rFonts w:ascii="メイリオ" w:eastAsia="メイリオ" w:hAnsi="メイリオ" w:cs="ＭＳ 明朝" w:hint="eastAsia"/>
          <w:sz w:val="18"/>
          <w:szCs w:val="18"/>
        </w:rPr>
        <w:t>と密接に関係し</w:t>
      </w:r>
      <w:r w:rsidR="008E3F41">
        <w:rPr>
          <w:rFonts w:ascii="メイリオ" w:eastAsia="メイリオ" w:hAnsi="メイリオ" w:cs="ＭＳ 明朝" w:hint="eastAsia"/>
          <w:sz w:val="18"/>
          <w:szCs w:val="18"/>
        </w:rPr>
        <w:t>てい</w:t>
      </w:r>
      <w:r w:rsidRPr="00B70441">
        <w:rPr>
          <w:rFonts w:ascii="メイリオ" w:eastAsia="メイリオ" w:hAnsi="メイリオ" w:cs="ＭＳ 明朝" w:hint="eastAsia"/>
          <w:sz w:val="18"/>
          <w:szCs w:val="18"/>
        </w:rPr>
        <w:t>ます。適用は一つの場合もあれば、複数ある</w:t>
      </w:r>
      <w:r w:rsidR="00491004" w:rsidRPr="00B70441">
        <w:rPr>
          <w:rFonts w:ascii="メイリオ" w:eastAsia="メイリオ" w:hAnsi="メイリオ" w:cs="ＭＳ 明朝" w:hint="eastAsia"/>
          <w:sz w:val="18"/>
          <w:szCs w:val="18"/>
        </w:rPr>
        <w:t>こと</w:t>
      </w:r>
      <w:r w:rsidRPr="00B70441">
        <w:rPr>
          <w:rFonts w:ascii="メイリオ" w:eastAsia="メイリオ" w:hAnsi="メイリオ" w:cs="ＭＳ 明朝" w:hint="eastAsia"/>
          <w:sz w:val="18"/>
          <w:szCs w:val="18"/>
        </w:rPr>
        <w:t>もあります。説教全体を通して</w:t>
      </w:r>
      <w:r w:rsidR="00623847">
        <w:rPr>
          <w:rFonts w:ascii="メイリオ" w:eastAsia="メイリオ" w:hAnsi="メイリオ" w:cs="ＭＳ 明朝" w:hint="eastAsia"/>
          <w:sz w:val="18"/>
          <w:szCs w:val="18"/>
        </w:rPr>
        <w:t>明確に語る</w:t>
      </w:r>
      <w:r w:rsidRPr="00B70441">
        <w:rPr>
          <w:rFonts w:ascii="メイリオ" w:eastAsia="メイリオ" w:hAnsi="メイリオ" w:cs="ＭＳ 明朝" w:hint="eastAsia"/>
          <w:sz w:val="18"/>
          <w:szCs w:val="18"/>
        </w:rPr>
        <w:t>ことも、最後にまとめて述べることも</w:t>
      </w:r>
      <w:r w:rsidR="00623847">
        <w:rPr>
          <w:rFonts w:ascii="メイリオ" w:eastAsia="メイリオ" w:hAnsi="メイリオ" w:cs="ＭＳ 明朝" w:hint="eastAsia"/>
          <w:sz w:val="18"/>
          <w:szCs w:val="18"/>
        </w:rPr>
        <w:t>できる</w:t>
      </w:r>
      <w:r w:rsidRPr="00B70441">
        <w:rPr>
          <w:rFonts w:ascii="メイリオ" w:eastAsia="メイリオ" w:hAnsi="メイリオ" w:cs="ＭＳ 明朝" w:hint="eastAsia"/>
          <w:sz w:val="18"/>
          <w:szCs w:val="18"/>
        </w:rPr>
        <w:t>でしょう。これまでワークシートで取り組んできた内容を</w:t>
      </w:r>
      <w:r w:rsidR="00623847">
        <w:rPr>
          <w:rFonts w:ascii="メイリオ" w:eastAsia="メイリオ" w:hAnsi="メイリオ" w:cs="ＭＳ 明朝" w:hint="eastAsia"/>
          <w:sz w:val="18"/>
          <w:szCs w:val="18"/>
        </w:rPr>
        <w:t>土台にし</w:t>
      </w:r>
      <w:r w:rsidRPr="00B70441">
        <w:rPr>
          <w:rFonts w:ascii="メイリオ" w:eastAsia="メイリオ" w:hAnsi="メイリオ" w:cs="ＭＳ 明朝" w:hint="eastAsia"/>
          <w:sz w:val="18"/>
          <w:szCs w:val="18"/>
        </w:rPr>
        <w:t>、聖書本文から</w:t>
      </w:r>
      <w:r w:rsidRPr="001E5626">
        <w:rPr>
          <w:rFonts w:ascii="メイリオ" w:eastAsia="メイリオ" w:hAnsi="メイリオ" w:cs="ＭＳ 明朝" w:hint="eastAsia"/>
          <w:sz w:val="18"/>
          <w:szCs w:val="18"/>
        </w:rPr>
        <w:t>主要な（必要であれば副次的な）適用</w:t>
      </w:r>
      <w:r w:rsidRPr="00B70441">
        <w:rPr>
          <w:rFonts w:ascii="メイリオ" w:eastAsia="メイリオ" w:hAnsi="メイリオ" w:cs="ＭＳ 明朝" w:hint="eastAsia"/>
          <w:sz w:val="18"/>
          <w:szCs w:val="18"/>
        </w:rPr>
        <w:t>を導き出し、それをどのように</w:t>
      </w:r>
      <w:r w:rsidR="00C119E2">
        <w:rPr>
          <w:rFonts w:ascii="メイリオ" w:eastAsia="メイリオ" w:hAnsi="メイリオ" w:cs="ＭＳ 明朝" w:hint="eastAsia"/>
          <w:sz w:val="18"/>
          <w:szCs w:val="18"/>
        </w:rPr>
        <w:t>論じる</w:t>
      </w:r>
      <w:r w:rsidRPr="00B70441">
        <w:rPr>
          <w:rFonts w:ascii="メイリオ" w:eastAsia="メイリオ" w:hAnsi="メイリオ" w:cs="ＭＳ 明朝" w:hint="eastAsia"/>
          <w:sz w:val="18"/>
          <w:szCs w:val="18"/>
        </w:rPr>
        <w:t>かを整理してください。さらに、適用</w:t>
      </w:r>
      <w:r w:rsidR="00597F2F">
        <w:rPr>
          <w:rFonts w:ascii="メイリオ" w:eastAsia="メイリオ" w:hAnsi="メイリオ" w:cs="ＭＳ 明朝" w:hint="eastAsia"/>
          <w:sz w:val="18"/>
          <w:szCs w:val="18"/>
        </w:rPr>
        <w:t>について</w:t>
      </w:r>
      <w:r w:rsidRPr="00B70441">
        <w:rPr>
          <w:rFonts w:ascii="メイリオ" w:eastAsia="メイリオ" w:hAnsi="メイリオ" w:cs="ＭＳ 明朝" w:hint="eastAsia"/>
          <w:sz w:val="18"/>
          <w:szCs w:val="18"/>
        </w:rPr>
        <w:t>は</w:t>
      </w:r>
      <w:r w:rsidR="00C119E2">
        <w:rPr>
          <w:rFonts w:ascii="メイリオ" w:eastAsia="メイリオ" w:hAnsi="メイリオ" w:cs="ＭＳ 明朝" w:hint="eastAsia"/>
          <w:sz w:val="18"/>
          <w:szCs w:val="18"/>
        </w:rPr>
        <w:t>、</w:t>
      </w:r>
      <w:r w:rsidRPr="001E5626">
        <w:rPr>
          <w:rFonts w:ascii="メイリオ" w:eastAsia="メイリオ" w:hAnsi="メイリオ" w:cs="ＭＳ 明朝" w:hint="eastAsia"/>
          <w:sz w:val="18"/>
          <w:szCs w:val="18"/>
        </w:rPr>
        <w:t>聞き手</w:t>
      </w:r>
      <w:r w:rsidR="002536F6" w:rsidRPr="001E5626">
        <w:rPr>
          <w:rFonts w:ascii="メイリオ" w:eastAsia="メイリオ" w:hAnsi="メイリオ" w:cs="ＭＳ 明朝" w:hint="eastAsia"/>
          <w:sz w:val="18"/>
          <w:szCs w:val="18"/>
        </w:rPr>
        <w:t>の</w:t>
      </w:r>
      <w:r w:rsidRPr="001E5626">
        <w:rPr>
          <w:rFonts w:ascii="メイリオ" w:eastAsia="メイリオ" w:hAnsi="メイリオ" w:cs="ＭＳ 明朝" w:hint="eastAsia"/>
          <w:sz w:val="18"/>
          <w:szCs w:val="18"/>
        </w:rPr>
        <w:t>二つの具体的な</w:t>
      </w:r>
      <w:r w:rsidR="00623847" w:rsidRPr="001E5626">
        <w:rPr>
          <w:rFonts w:ascii="メイリオ" w:eastAsia="メイリオ" w:hAnsi="メイリオ" w:cs="ＭＳ 明朝" w:hint="eastAsia"/>
          <w:sz w:val="18"/>
          <w:szCs w:val="18"/>
        </w:rPr>
        <w:t>層</w:t>
      </w:r>
      <w:r w:rsidR="00033CE0" w:rsidRPr="001E5626">
        <w:rPr>
          <w:rFonts w:ascii="メイリオ" w:eastAsia="メイリオ" w:hAnsi="メイリオ" w:cs="ＭＳ 明朝" w:hint="eastAsia"/>
          <w:sz w:val="18"/>
          <w:szCs w:val="18"/>
        </w:rPr>
        <w:t>（</w:t>
      </w:r>
      <w:r w:rsidRPr="001E5626">
        <w:rPr>
          <w:rFonts w:ascii="メイリオ" w:eastAsia="メイリオ" w:hAnsi="メイリオ" w:cs="ＭＳ 明朝" w:hint="eastAsia"/>
          <w:sz w:val="18"/>
          <w:szCs w:val="18"/>
        </w:rPr>
        <w:t>クリスチャンとノンクリスチャンの両方</w:t>
      </w:r>
      <w:r w:rsidR="00033CE0" w:rsidRPr="001E5626">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を視野に入れて語られるべきです。これは、</w:t>
      </w:r>
      <w:r w:rsidR="00623847">
        <w:rPr>
          <w:rFonts w:ascii="メイリオ" w:eastAsia="メイリオ" w:hAnsi="メイリオ" w:cs="ＭＳ 明朝" w:hint="eastAsia"/>
          <w:sz w:val="18"/>
          <w:szCs w:val="18"/>
        </w:rPr>
        <w:t>あなたの聖書箇所が福音とどのように関連しているかを踏まえて適用を導き出し、単に</w:t>
      </w:r>
      <w:r w:rsidR="00597F2F">
        <w:rPr>
          <w:rFonts w:ascii="メイリオ" w:eastAsia="メイリオ" w:hAnsi="メイリオ" w:cs="ＭＳ 明朝" w:hint="eastAsia"/>
          <w:sz w:val="18"/>
          <w:szCs w:val="18"/>
        </w:rPr>
        <w:t>「</w:t>
      </w:r>
      <w:r w:rsidR="00623847">
        <w:rPr>
          <w:rFonts w:ascii="メイリオ" w:eastAsia="メイリオ" w:hAnsi="メイリオ" w:cs="ＭＳ 明朝" w:hint="eastAsia"/>
          <w:sz w:val="18"/>
          <w:szCs w:val="18"/>
        </w:rPr>
        <w:t>最初（当時）の聞き手にとっての意味</w:t>
      </w:r>
      <w:r w:rsidR="00597F2F">
        <w:rPr>
          <w:rFonts w:ascii="メイリオ" w:eastAsia="メイリオ" w:hAnsi="メイリオ" w:cs="ＭＳ 明朝" w:hint="eastAsia"/>
          <w:sz w:val="18"/>
          <w:szCs w:val="18"/>
        </w:rPr>
        <w:t>」</w:t>
      </w:r>
      <w:r w:rsidR="001A5887">
        <w:rPr>
          <w:rFonts w:ascii="メイリオ" w:eastAsia="メイリオ" w:hAnsi="メイリオ" w:cs="ＭＳ 明朝" w:hint="eastAsia"/>
          <w:sz w:val="18"/>
          <w:szCs w:val="18"/>
        </w:rPr>
        <w:t>に</w:t>
      </w:r>
      <w:r w:rsidR="00623847">
        <w:rPr>
          <w:rFonts w:ascii="メイリオ" w:eastAsia="メイリオ" w:hAnsi="メイリオ" w:cs="ＭＳ 明朝" w:hint="eastAsia"/>
          <w:sz w:val="18"/>
          <w:szCs w:val="18"/>
        </w:rPr>
        <w:t>留まらないようにすることが重要です。</w:t>
      </w:r>
    </w:p>
    <w:p w14:paraId="250D08FF" w14:textId="77777777" w:rsidR="007E5B43" w:rsidRPr="00623847" w:rsidRDefault="007E5B43" w:rsidP="006D11EF">
      <w:pPr>
        <w:pStyle w:val="a3"/>
        <w:rPr>
          <w:rFonts w:ascii="メイリオ" w:eastAsia="メイリオ" w:hAnsi="メイリオ"/>
          <w:sz w:val="18"/>
          <w:szCs w:val="18"/>
          <w:lang w:eastAsia="ja-JP"/>
        </w:rPr>
      </w:pPr>
    </w:p>
    <w:p w14:paraId="0BFA5165" w14:textId="5A4DEBA1" w:rsidR="000E2491" w:rsidRPr="001E5626" w:rsidRDefault="00376F11" w:rsidP="00A4554A">
      <w:pPr>
        <w:pStyle w:val="Web"/>
        <w:tabs>
          <w:tab w:val="left" w:pos="4076"/>
        </w:tabs>
        <w:spacing w:before="0" w:beforeAutospacing="0" w:after="0" w:afterAutospacing="0"/>
        <w:rPr>
          <w:rFonts w:ascii="メイリオ" w:eastAsia="メイリオ" w:hAnsi="メイリオ"/>
          <w:b/>
          <w:bCs/>
          <w:sz w:val="18"/>
          <w:szCs w:val="18"/>
        </w:rPr>
      </w:pPr>
      <w:r w:rsidRPr="001E5626">
        <w:rPr>
          <w:rFonts w:ascii="メイリオ" w:eastAsia="メイリオ" w:hAnsi="メイリオ" w:cs="ＭＳ 明朝"/>
          <w:b/>
          <w:bCs/>
          <w:sz w:val="18"/>
          <w:szCs w:val="18"/>
        </w:rPr>
        <w:t xml:space="preserve">7. </w:t>
      </w:r>
      <w:r w:rsidR="00623847" w:rsidRPr="001E5626">
        <w:rPr>
          <w:rFonts w:ascii="メイリオ" w:eastAsia="メイリオ" w:hAnsi="メイリオ" w:cs="ＭＳ 明朝" w:hint="eastAsia"/>
          <w:b/>
          <w:bCs/>
          <w:sz w:val="18"/>
          <w:szCs w:val="18"/>
        </w:rPr>
        <w:t>あなたの</w:t>
      </w:r>
      <w:r w:rsidR="000E2491" w:rsidRPr="001E5626">
        <w:rPr>
          <w:rFonts w:ascii="メイリオ" w:eastAsia="メイリオ" w:hAnsi="メイリオ" w:cs="ＭＳ 明朝" w:hint="eastAsia"/>
          <w:b/>
          <w:bCs/>
          <w:sz w:val="18"/>
          <w:szCs w:val="18"/>
        </w:rPr>
        <w:t>説教のタイトルとアウトライン</w:t>
      </w:r>
      <w:r w:rsidR="001E5626" w:rsidRPr="001E5626">
        <w:rPr>
          <w:rFonts w:ascii="メイリオ" w:eastAsia="メイリオ" w:hAnsi="メイリオ" w:cs="ＭＳ 明朝" w:hint="eastAsia"/>
          <w:b/>
          <w:bCs/>
          <w:sz w:val="18"/>
          <w:szCs w:val="18"/>
        </w:rPr>
        <w:t>（概要）</w:t>
      </w:r>
      <w:r w:rsidR="00B529D2" w:rsidRPr="001E5626">
        <w:rPr>
          <w:rStyle w:val="a9"/>
          <w:rFonts w:ascii="メイリオ" w:eastAsia="メイリオ" w:hAnsi="メイリオ" w:cs="ＭＳ 明朝"/>
          <w:b/>
          <w:bCs/>
          <w:sz w:val="18"/>
          <w:szCs w:val="18"/>
        </w:rPr>
        <w:footnoteReference w:id="2"/>
      </w:r>
      <w:r w:rsidR="00623847" w:rsidRPr="001E5626">
        <w:rPr>
          <w:rFonts w:ascii="メイリオ" w:eastAsia="メイリオ" w:hAnsi="メイリオ" w:cs="ＭＳ 明朝" w:hint="eastAsia"/>
          <w:b/>
          <w:bCs/>
          <w:sz w:val="18"/>
          <w:szCs w:val="18"/>
        </w:rPr>
        <w:t>を書いてください。</w:t>
      </w:r>
      <w:r w:rsidR="00A4554A" w:rsidRPr="001E5626">
        <w:rPr>
          <w:rFonts w:ascii="メイリオ" w:eastAsia="メイリオ" w:hAnsi="メイリオ" w:cs="ＭＳ 明朝"/>
          <w:b/>
          <w:bCs/>
          <w:sz w:val="18"/>
          <w:szCs w:val="18"/>
        </w:rPr>
        <w:tab/>
      </w:r>
    </w:p>
    <w:p w14:paraId="323DEF12" w14:textId="4AC661CA" w:rsidR="000E2491" w:rsidRPr="00B70441" w:rsidRDefault="001E5626" w:rsidP="00542EA1">
      <w:pPr>
        <w:pStyle w:val="Web"/>
        <w:spacing w:before="0" w:beforeAutospacing="0" w:after="0" w:afterAutospacing="0"/>
        <w:rPr>
          <w:rFonts w:ascii="メイリオ" w:eastAsia="メイリオ" w:hAnsi="メイリオ"/>
          <w:sz w:val="18"/>
          <w:szCs w:val="18"/>
        </w:rPr>
      </w:pPr>
      <w:r>
        <w:rPr>
          <w:rStyle w:val="a6"/>
          <w:rFonts w:ascii="メイリオ" w:eastAsia="メイリオ" w:hAnsi="メイリオ" w:cs="ＭＳ 明朝"/>
          <w:sz w:val="18"/>
          <w:szCs w:val="18"/>
        </w:rPr>
        <w:br/>
      </w:r>
      <w:r w:rsidR="00BD7119" w:rsidRPr="002B75A9">
        <w:rPr>
          <w:rStyle w:val="a6"/>
          <w:rFonts w:ascii="メイリオ" w:eastAsia="メイリオ" w:hAnsi="メイリオ" w:cs="ＭＳ 明朝" w:hint="eastAsia"/>
          <w:b w:val="0"/>
          <w:bCs w:val="0"/>
          <w:sz w:val="18"/>
          <w:szCs w:val="18"/>
        </w:rPr>
        <w:t>説教タイトル</w:t>
      </w:r>
      <w:r w:rsidR="00BD7119" w:rsidRPr="002B75A9">
        <w:rPr>
          <w:rStyle w:val="a6"/>
          <w:rFonts w:ascii="メイリオ" w:eastAsia="メイリオ" w:hAnsi="メイリオ" w:cs="ＭＳ 明朝" w:hint="eastAsia"/>
          <w:b w:val="0"/>
          <w:bCs w:val="0"/>
          <w:sz w:val="18"/>
          <w:szCs w:val="18"/>
        </w:rPr>
        <w:t>（</w:t>
      </w:r>
      <w:r w:rsidR="00BD7119" w:rsidRPr="002B75A9">
        <w:rPr>
          <w:rStyle w:val="a6"/>
          <w:rFonts w:ascii="メイリオ" w:eastAsia="メイリオ" w:hAnsi="メイリオ" w:cs="ＭＳ 明朝"/>
          <w:b w:val="0"/>
          <w:bCs w:val="0"/>
          <w:sz w:val="18"/>
          <w:szCs w:val="18"/>
        </w:rPr>
        <w:t>Sermon Title）</w:t>
      </w:r>
      <w:r w:rsidR="00BD7119" w:rsidRPr="002B75A9">
        <w:rPr>
          <w:rStyle w:val="a6"/>
          <w:rFonts w:ascii="メイリオ" w:eastAsia="メイリオ" w:hAnsi="メイリオ" w:cs="ＭＳ 明朝" w:hint="eastAsia"/>
          <w:b w:val="0"/>
          <w:bCs w:val="0"/>
          <w:sz w:val="18"/>
          <w:szCs w:val="18"/>
        </w:rPr>
        <w:t>：</w:t>
      </w:r>
      <w:r w:rsidR="00BD7119" w:rsidRPr="002B75A9">
        <w:rPr>
          <w:rStyle w:val="a6"/>
          <w:rFonts w:ascii="メイリオ" w:eastAsia="メイリオ" w:hAnsi="メイリオ" w:cs="ＭＳ 明朝"/>
          <w:b w:val="0"/>
          <w:bCs w:val="0"/>
          <w:sz w:val="18"/>
          <w:szCs w:val="18"/>
        </w:rPr>
        <w:br/>
      </w:r>
      <w:r w:rsidR="000E2491" w:rsidRPr="00B70441">
        <w:rPr>
          <w:rStyle w:val="a6"/>
          <w:rFonts w:ascii="メイリオ" w:eastAsia="メイリオ" w:hAnsi="メイリオ" w:cs="ＭＳ 明朝" w:hint="eastAsia"/>
          <w:b w:val="0"/>
          <w:bCs w:val="0"/>
          <w:sz w:val="18"/>
          <w:szCs w:val="18"/>
        </w:rPr>
        <w:t>説教タイトル</w:t>
      </w:r>
      <w:r w:rsidR="00597F2F">
        <w:rPr>
          <w:rStyle w:val="a6"/>
          <w:rFonts w:ascii="メイリオ" w:eastAsia="メイリオ" w:hAnsi="メイリオ" w:cs="ＭＳ 明朝" w:hint="eastAsia"/>
          <w:b w:val="0"/>
          <w:bCs w:val="0"/>
          <w:sz w:val="18"/>
          <w:szCs w:val="18"/>
        </w:rPr>
        <w:t>と</w:t>
      </w:r>
      <w:r w:rsidR="000E2491" w:rsidRPr="00B70441">
        <w:rPr>
          <w:rFonts w:ascii="メイリオ" w:eastAsia="メイリオ" w:hAnsi="メイリオ" w:cs="ＭＳ 明朝" w:hint="eastAsia"/>
          <w:sz w:val="18"/>
          <w:szCs w:val="18"/>
        </w:rPr>
        <w:t>は、</w:t>
      </w:r>
      <w:r w:rsidR="000E2491" w:rsidRPr="002B75A9">
        <w:rPr>
          <w:rFonts w:ascii="メイリオ" w:eastAsia="メイリオ" w:hAnsi="メイリオ" w:cs="ＭＳ 明朝" w:hint="eastAsia"/>
          <w:sz w:val="18"/>
          <w:szCs w:val="18"/>
        </w:rPr>
        <w:t>説教の中心的なアイデアを短く、簡潔に表現</w:t>
      </w:r>
      <w:r w:rsidR="00597F2F" w:rsidRPr="002B75A9">
        <w:rPr>
          <w:rFonts w:ascii="メイリオ" w:eastAsia="メイリオ" w:hAnsi="メイリオ" w:cs="ＭＳ 明朝" w:hint="eastAsia"/>
          <w:sz w:val="18"/>
          <w:szCs w:val="18"/>
        </w:rPr>
        <w:t>する</w:t>
      </w:r>
      <w:r w:rsidR="000E2491" w:rsidRPr="002B75A9">
        <w:rPr>
          <w:rFonts w:ascii="メイリオ" w:eastAsia="メイリオ" w:hAnsi="メイリオ" w:cs="ＭＳ 明朝" w:hint="eastAsia"/>
          <w:sz w:val="18"/>
          <w:szCs w:val="18"/>
        </w:rPr>
        <w:t>フレーズ</w:t>
      </w:r>
      <w:r w:rsidR="000E2491" w:rsidRPr="00B70441">
        <w:rPr>
          <w:rFonts w:ascii="メイリオ" w:eastAsia="メイリオ" w:hAnsi="メイリオ" w:cs="ＭＳ 明朝" w:hint="eastAsia"/>
          <w:sz w:val="18"/>
          <w:szCs w:val="18"/>
        </w:rPr>
        <w:t>です。聞き手の心を集中させ、「この説教を通して何を受け取るべきか」を明確にする</w:t>
      </w:r>
      <w:r w:rsidR="00151C34">
        <w:rPr>
          <w:rFonts w:ascii="メイリオ" w:eastAsia="メイリオ" w:hAnsi="メイリオ" w:cs="ＭＳ 明朝" w:hint="eastAsia"/>
          <w:sz w:val="18"/>
          <w:szCs w:val="18"/>
        </w:rPr>
        <w:t>役割があります</w:t>
      </w:r>
      <w:r w:rsidR="000E2491" w:rsidRPr="00B70441">
        <w:rPr>
          <w:rFonts w:ascii="メイリオ" w:eastAsia="メイリオ" w:hAnsi="メイリオ" w:cs="ＭＳ 明朝" w:hint="eastAsia"/>
          <w:sz w:val="18"/>
          <w:szCs w:val="18"/>
        </w:rPr>
        <w:t>。そのため、</w:t>
      </w:r>
      <w:r w:rsidR="00151C34">
        <w:rPr>
          <w:rFonts w:ascii="メイリオ" w:eastAsia="メイリオ" w:hAnsi="メイリオ" w:cs="ＭＳ 明朝" w:hint="eastAsia"/>
          <w:sz w:val="18"/>
          <w:szCs w:val="18"/>
        </w:rPr>
        <w:t>タイトルは</w:t>
      </w:r>
      <w:r w:rsidR="000E2491" w:rsidRPr="00B70441">
        <w:rPr>
          <w:rFonts w:ascii="メイリオ" w:eastAsia="メイリオ" w:hAnsi="メイリオ" w:cs="ＭＳ 明朝" w:hint="eastAsia"/>
          <w:sz w:val="18"/>
          <w:szCs w:val="18"/>
        </w:rPr>
        <w:t>説教の</w:t>
      </w:r>
      <w:r w:rsidR="002B75A9">
        <w:rPr>
          <w:rFonts w:ascii="メイリオ" w:eastAsia="メイリオ" w:hAnsi="メイリオ" w:cs="ＭＳ 明朝" w:hint="eastAsia"/>
          <w:sz w:val="18"/>
          <w:szCs w:val="18"/>
        </w:rPr>
        <w:t>「</w:t>
      </w:r>
      <w:r w:rsidR="00376F11" w:rsidRPr="00B70441">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002B75A9">
        <w:rPr>
          <w:rFonts w:ascii="メイリオ" w:eastAsia="メイリオ" w:hAnsi="メイリオ" w:cs="ＭＳ 明朝" w:hint="eastAsia"/>
          <w:sz w:val="18"/>
          <w:szCs w:val="18"/>
        </w:rPr>
        <w:t>」</w:t>
      </w:r>
      <w:r w:rsidR="00B35FF7">
        <w:rPr>
          <w:rFonts w:ascii="メイリオ" w:eastAsia="メイリオ" w:hAnsi="メイリオ" w:cs="ＭＳ 明朝" w:hint="eastAsia"/>
          <w:sz w:val="18"/>
          <w:szCs w:val="18"/>
        </w:rPr>
        <w:t>の文</w:t>
      </w:r>
      <w:r w:rsidR="000E2491" w:rsidRPr="00B70441">
        <w:rPr>
          <w:rFonts w:ascii="メイリオ" w:eastAsia="メイリオ" w:hAnsi="メイリオ" w:cs="ＭＳ 明朝" w:hint="eastAsia"/>
          <w:sz w:val="18"/>
          <w:szCs w:val="18"/>
        </w:rPr>
        <w:t>よりも短く、より的を絞った</w:t>
      </w:r>
      <w:r w:rsidR="00B35FF7">
        <w:rPr>
          <w:rFonts w:ascii="メイリオ" w:eastAsia="メイリオ" w:hAnsi="メイリオ" w:cs="ＭＳ 明朝" w:hint="eastAsia"/>
          <w:sz w:val="18"/>
          <w:szCs w:val="18"/>
        </w:rPr>
        <w:t>簡潔な</w:t>
      </w:r>
      <w:r w:rsidR="000E2491" w:rsidRPr="00B70441">
        <w:rPr>
          <w:rFonts w:ascii="メイリオ" w:eastAsia="メイリオ" w:hAnsi="メイリオ" w:cs="ＭＳ 明朝" w:hint="eastAsia"/>
          <w:sz w:val="18"/>
          <w:szCs w:val="18"/>
        </w:rPr>
        <w:t>表現である必要があります。</w:t>
      </w:r>
      <w:r w:rsidR="00B35FF7">
        <w:rPr>
          <w:rFonts w:ascii="メイリオ" w:eastAsia="メイリオ" w:hAnsi="メイリオ" w:cs="ＭＳ 明朝" w:hint="eastAsia"/>
          <w:sz w:val="18"/>
          <w:szCs w:val="18"/>
        </w:rPr>
        <w:t>同時に</w:t>
      </w:r>
      <w:r w:rsidR="000E2491" w:rsidRPr="00B70441">
        <w:rPr>
          <w:rFonts w:ascii="メイリオ" w:eastAsia="メイリオ" w:hAnsi="メイリオ" w:cs="ＭＳ 明朝" w:hint="eastAsia"/>
          <w:sz w:val="18"/>
          <w:szCs w:val="18"/>
        </w:rPr>
        <w:t>、</w:t>
      </w:r>
      <w:r w:rsidR="000E2491" w:rsidRPr="00B35FF7">
        <w:rPr>
          <w:rStyle w:val="a6"/>
          <w:rFonts w:ascii="メイリオ" w:eastAsia="メイリオ" w:hAnsi="メイリオ" w:cs="ＭＳ 明朝" w:hint="eastAsia"/>
          <w:b w:val="0"/>
          <w:bCs w:val="0"/>
          <w:sz w:val="18"/>
          <w:szCs w:val="18"/>
        </w:rPr>
        <w:t>印象的で心を引きつける表現</w:t>
      </w:r>
      <w:r w:rsidR="000E2491" w:rsidRPr="00B70441">
        <w:rPr>
          <w:rFonts w:ascii="メイリオ" w:eastAsia="メイリオ" w:hAnsi="メイリオ" w:cs="ＭＳ 明朝" w:hint="eastAsia"/>
          <w:sz w:val="18"/>
          <w:szCs w:val="18"/>
        </w:rPr>
        <w:t>にすること</w:t>
      </w:r>
      <w:r w:rsidR="00151C34">
        <w:rPr>
          <w:rFonts w:ascii="メイリオ" w:eastAsia="メイリオ" w:hAnsi="メイリオ" w:cs="ＭＳ 明朝" w:hint="eastAsia"/>
          <w:sz w:val="18"/>
          <w:szCs w:val="18"/>
        </w:rPr>
        <w:t>も</w:t>
      </w:r>
      <w:r w:rsidR="000E2491" w:rsidRPr="00B70441">
        <w:rPr>
          <w:rFonts w:ascii="メイリオ" w:eastAsia="メイリオ" w:hAnsi="メイリオ" w:cs="ＭＳ 明朝" w:hint="eastAsia"/>
          <w:sz w:val="18"/>
          <w:szCs w:val="18"/>
        </w:rPr>
        <w:t>大切です。</w:t>
      </w:r>
      <w:r w:rsidR="002B75A9">
        <w:rPr>
          <w:rFonts w:ascii="メイリオ" w:eastAsia="メイリオ" w:hAnsi="メイリオ" w:cs="ＭＳ 明朝" w:hint="eastAsia"/>
          <w:sz w:val="18"/>
          <w:szCs w:val="18"/>
        </w:rPr>
        <w:t>「</w:t>
      </w:r>
      <w:r w:rsidR="000E2491" w:rsidRPr="00B70441">
        <w:rPr>
          <w:rFonts w:ascii="メイリオ" w:eastAsia="メイリオ" w:hAnsi="メイリオ" w:cs="ＭＳ 明朝" w:hint="eastAsia"/>
          <w:sz w:val="18"/>
          <w:szCs w:val="18"/>
        </w:rPr>
        <w:t>聞き手</w:t>
      </w:r>
      <w:r w:rsidR="002B75A9">
        <w:rPr>
          <w:rFonts w:ascii="メイリオ" w:eastAsia="メイリオ" w:hAnsi="メイリオ" w:cs="ＭＳ 明朝" w:hint="eastAsia"/>
          <w:sz w:val="18"/>
          <w:szCs w:val="18"/>
        </w:rPr>
        <w:t>」</w:t>
      </w:r>
      <w:r w:rsidR="000E2491" w:rsidRPr="00B70441">
        <w:rPr>
          <w:rFonts w:ascii="メイリオ" w:eastAsia="メイリオ" w:hAnsi="メイリオ" w:cs="ＭＳ 明朝" w:hint="eastAsia"/>
          <w:sz w:val="18"/>
          <w:szCs w:val="18"/>
        </w:rPr>
        <w:t>の注意を引き</w:t>
      </w:r>
      <w:r w:rsidR="00B35FF7">
        <w:rPr>
          <w:rFonts w:ascii="メイリオ" w:eastAsia="メイリオ" w:hAnsi="メイリオ" w:cs="ＭＳ 明朝" w:hint="eastAsia"/>
          <w:sz w:val="18"/>
          <w:szCs w:val="18"/>
        </w:rPr>
        <w:t>付け</w:t>
      </w:r>
      <w:r w:rsidR="000E2491" w:rsidRPr="00B70441">
        <w:rPr>
          <w:rFonts w:ascii="メイリオ" w:eastAsia="メイリオ" w:hAnsi="メイリオ" w:cs="ＭＳ 明朝" w:hint="eastAsia"/>
          <w:sz w:val="18"/>
          <w:szCs w:val="18"/>
        </w:rPr>
        <w:t>、説教への関心を高めるような表現が望ま</w:t>
      </w:r>
      <w:r w:rsidR="00824AEF">
        <w:rPr>
          <w:rFonts w:ascii="メイリオ" w:eastAsia="メイリオ" w:hAnsi="メイリオ" w:cs="ＭＳ 明朝" w:hint="eastAsia"/>
          <w:sz w:val="18"/>
          <w:szCs w:val="18"/>
        </w:rPr>
        <w:t>しいで</w:t>
      </w:r>
      <w:r w:rsidR="000E2491" w:rsidRPr="00B70441">
        <w:rPr>
          <w:rFonts w:ascii="メイリオ" w:eastAsia="メイリオ" w:hAnsi="メイリオ" w:cs="ＭＳ 明朝" w:hint="eastAsia"/>
          <w:sz w:val="18"/>
          <w:szCs w:val="18"/>
        </w:rPr>
        <w:t>す。</w:t>
      </w:r>
      <w:r w:rsidR="00B35FF7">
        <w:rPr>
          <w:rFonts w:ascii="メイリオ" w:eastAsia="メイリオ" w:hAnsi="メイリオ" w:cs="ＭＳ 明朝" w:hint="eastAsia"/>
          <w:sz w:val="18"/>
          <w:szCs w:val="18"/>
        </w:rPr>
        <w:t>そのため、</w:t>
      </w:r>
      <w:r w:rsidR="00824AEF">
        <w:rPr>
          <w:rFonts w:ascii="メイリオ" w:eastAsia="メイリオ" w:hAnsi="メイリオ" w:cs="ＭＳ 明朝" w:hint="eastAsia"/>
          <w:sz w:val="18"/>
          <w:szCs w:val="18"/>
        </w:rPr>
        <w:t>タイトルは</w:t>
      </w:r>
      <w:r w:rsidR="000E2491" w:rsidRPr="00B70441">
        <w:rPr>
          <w:rFonts w:ascii="メイリオ" w:eastAsia="メイリオ" w:hAnsi="メイリオ" w:cs="ＭＳ 明朝" w:hint="eastAsia"/>
          <w:sz w:val="18"/>
          <w:szCs w:val="18"/>
        </w:rPr>
        <w:t>現代的で親しみやすい言葉を</w:t>
      </w:r>
      <w:r w:rsidR="00BD7119">
        <w:rPr>
          <w:rFonts w:ascii="メイリオ" w:eastAsia="メイリオ" w:hAnsi="メイリオ" w:cs="ＭＳ 明朝" w:hint="eastAsia"/>
          <w:sz w:val="18"/>
          <w:szCs w:val="18"/>
        </w:rPr>
        <w:t>用いるのが適切でしょう</w:t>
      </w:r>
      <w:r w:rsidR="000E2491" w:rsidRPr="00B70441">
        <w:rPr>
          <w:rFonts w:ascii="メイリオ" w:eastAsia="メイリオ" w:hAnsi="メイリオ" w:cs="ＭＳ 明朝" w:hint="eastAsia"/>
          <w:sz w:val="18"/>
          <w:szCs w:val="18"/>
        </w:rPr>
        <w:t>。</w:t>
      </w:r>
      <w:r w:rsidR="00BD7119">
        <w:rPr>
          <w:rFonts w:ascii="メイリオ" w:eastAsia="メイリオ" w:hAnsi="メイリオ" w:cs="ＭＳ 明朝" w:hint="eastAsia"/>
          <w:sz w:val="18"/>
          <w:szCs w:val="18"/>
        </w:rPr>
        <w:t>結局のところ</w:t>
      </w:r>
      <w:r w:rsidR="00B35FF7">
        <w:rPr>
          <w:rFonts w:ascii="メイリオ" w:eastAsia="メイリオ" w:hAnsi="メイリオ" w:cs="ＭＳ 明朝" w:hint="eastAsia"/>
          <w:sz w:val="18"/>
          <w:szCs w:val="18"/>
        </w:rPr>
        <w:t>、</w:t>
      </w:r>
      <w:r w:rsidR="00BD7119">
        <w:rPr>
          <w:rFonts w:ascii="メイリオ" w:eastAsia="メイリオ" w:hAnsi="メイリオ" w:cs="ＭＳ 明朝" w:hint="eastAsia"/>
          <w:sz w:val="18"/>
          <w:szCs w:val="18"/>
        </w:rPr>
        <w:t>タイトルは</w:t>
      </w:r>
      <w:r w:rsidR="000E2491" w:rsidRPr="002B75A9">
        <w:rPr>
          <w:rFonts w:ascii="メイリオ" w:eastAsia="メイリオ" w:hAnsi="メイリオ" w:cs="ＭＳ 明朝" w:hint="eastAsia"/>
          <w:sz w:val="18"/>
          <w:szCs w:val="18"/>
        </w:rPr>
        <w:t>説教で</w:t>
      </w:r>
      <w:r w:rsidR="00BD7119" w:rsidRPr="002B75A9">
        <w:rPr>
          <w:rFonts w:ascii="メイリオ" w:eastAsia="メイリオ" w:hAnsi="メイリオ" w:cs="ＭＳ 明朝" w:hint="eastAsia"/>
          <w:sz w:val="18"/>
          <w:szCs w:val="18"/>
        </w:rPr>
        <w:t>聞き手を説得するための最初の修辞的</w:t>
      </w:r>
      <w:r w:rsidR="00B35FF7" w:rsidRPr="002B75A9">
        <w:rPr>
          <w:rFonts w:ascii="メイリオ" w:eastAsia="メイリオ" w:hAnsi="メイリオ" w:cs="ＭＳ 明朝" w:hint="eastAsia"/>
          <w:sz w:val="18"/>
          <w:szCs w:val="18"/>
        </w:rPr>
        <w:t>手段</w:t>
      </w:r>
      <w:r w:rsidR="00BD7119">
        <w:rPr>
          <w:rFonts w:ascii="メイリオ" w:eastAsia="メイリオ" w:hAnsi="メイリオ" w:cs="ＭＳ 明朝" w:hint="eastAsia"/>
          <w:sz w:val="18"/>
          <w:szCs w:val="18"/>
        </w:rPr>
        <w:t>であると言えます</w:t>
      </w:r>
      <w:r w:rsidR="000E2491" w:rsidRPr="00B70441">
        <w:rPr>
          <w:rFonts w:ascii="メイリオ" w:eastAsia="メイリオ" w:hAnsi="メイリオ" w:cs="ＭＳ 明朝" w:hint="eastAsia"/>
          <w:sz w:val="18"/>
          <w:szCs w:val="18"/>
        </w:rPr>
        <w:t>。</w:t>
      </w:r>
    </w:p>
    <w:p w14:paraId="5B7F0619" w14:textId="77777777" w:rsidR="00D41563" w:rsidRPr="00B35FF7" w:rsidRDefault="00D41563" w:rsidP="006D11EF">
      <w:pPr>
        <w:pStyle w:val="a3"/>
        <w:ind w:right="355"/>
        <w:jc w:val="both"/>
        <w:rPr>
          <w:rFonts w:ascii="メイリオ" w:eastAsia="メイリオ" w:hAnsi="メイリオ"/>
          <w:sz w:val="18"/>
          <w:szCs w:val="18"/>
          <w:lang w:eastAsia="ja-JP"/>
        </w:rPr>
      </w:pPr>
    </w:p>
    <w:p w14:paraId="742AF7F7" w14:textId="4BD87488" w:rsidR="00D41563" w:rsidRPr="00B95635" w:rsidRDefault="00D41563" w:rsidP="006D11EF">
      <w:pPr>
        <w:pStyle w:val="Web"/>
        <w:spacing w:before="0" w:beforeAutospacing="0" w:after="0" w:afterAutospacing="0"/>
        <w:rPr>
          <w:rFonts w:ascii="メイリオ" w:eastAsia="メイリオ" w:hAnsi="メイリオ" w:cs="ＭＳ 明朝"/>
          <w:sz w:val="18"/>
          <w:szCs w:val="18"/>
        </w:rPr>
      </w:pPr>
      <w:r w:rsidRPr="002B75A9">
        <w:rPr>
          <w:rFonts w:ascii="メイリオ" w:eastAsia="メイリオ" w:hAnsi="メイリオ" w:cs="ＭＳ 明朝" w:hint="eastAsia"/>
          <w:sz w:val="18"/>
          <w:szCs w:val="18"/>
        </w:rPr>
        <w:t>説教アウトライン</w:t>
      </w:r>
      <w:r w:rsidR="00C76B0F" w:rsidRPr="002B75A9">
        <w:rPr>
          <w:rFonts w:ascii="メイリオ" w:eastAsia="メイリオ" w:hAnsi="メイリオ" w:cs="ＭＳ 明朝" w:hint="eastAsia"/>
          <w:sz w:val="18"/>
          <w:szCs w:val="18"/>
        </w:rPr>
        <w:t>（</w:t>
      </w:r>
      <w:r w:rsidR="00BD7119" w:rsidRPr="002B75A9">
        <w:rPr>
          <w:rFonts w:ascii="メイリオ" w:eastAsia="メイリオ" w:hAnsi="メイリオ" w:cs="ＭＳ 明朝"/>
          <w:sz w:val="18"/>
          <w:szCs w:val="18"/>
        </w:rPr>
        <w:t>Preaching Outline</w:t>
      </w:r>
      <w:r w:rsidR="00C76B0F" w:rsidRPr="002B75A9">
        <w:rPr>
          <w:rFonts w:ascii="メイリオ" w:eastAsia="メイリオ" w:hAnsi="メイリオ" w:cs="ＭＳ 明朝" w:hint="eastAsia"/>
          <w:sz w:val="18"/>
          <w:szCs w:val="18"/>
        </w:rPr>
        <w:t>）</w:t>
      </w:r>
      <w:r w:rsidR="00BD7119" w:rsidRPr="002B75A9">
        <w:rPr>
          <w:rFonts w:ascii="メイリオ" w:eastAsia="メイリオ" w:hAnsi="メイリオ" w:cs="ＭＳ 明朝" w:hint="eastAsia"/>
          <w:sz w:val="18"/>
          <w:szCs w:val="18"/>
        </w:rPr>
        <w:t>：</w:t>
      </w:r>
      <w:r w:rsidR="00BD7119" w:rsidRPr="002B75A9">
        <w:rPr>
          <w:rFonts w:ascii="メイリオ" w:eastAsia="メイリオ" w:hAnsi="メイリオ" w:cs="ＭＳ 明朝"/>
          <w:sz w:val="18"/>
          <w:szCs w:val="18"/>
        </w:rPr>
        <w:br/>
      </w:r>
      <w:r w:rsidR="00BD7119" w:rsidRPr="00612FAC">
        <w:rPr>
          <w:rFonts w:ascii="メイリオ" w:eastAsia="メイリオ" w:hAnsi="メイリオ" w:cs="ＭＳ 明朝" w:hint="eastAsia"/>
          <w:sz w:val="18"/>
          <w:szCs w:val="18"/>
        </w:rPr>
        <w:t>説教アウトライン</w:t>
      </w:r>
      <w:r w:rsidRPr="00612FAC">
        <w:rPr>
          <w:rFonts w:ascii="メイリオ" w:eastAsia="メイリオ" w:hAnsi="メイリオ" w:cs="ＭＳ 明朝" w:hint="eastAsia"/>
          <w:sz w:val="18"/>
          <w:szCs w:val="18"/>
        </w:rPr>
        <w:t>とは、</w:t>
      </w:r>
      <w:r w:rsidR="00612FAC" w:rsidRPr="00612FAC">
        <w:rPr>
          <w:rFonts w:ascii="メイリオ" w:eastAsia="メイリオ" w:hAnsi="メイリオ" w:cs="ＭＳ 明朝" w:hint="eastAsia"/>
          <w:sz w:val="18"/>
          <w:szCs w:val="18"/>
        </w:rPr>
        <w:t>ホーミレティカル・アウトライン</w:t>
      </w:r>
      <w:r w:rsidR="00612FAC" w:rsidRPr="00612FAC">
        <w:rPr>
          <w:rFonts w:ascii="メイリオ" w:eastAsia="メイリオ" w:hAnsi="メイリオ" w:cs="ＭＳ 明朝" w:hint="eastAsia"/>
          <w:sz w:val="18"/>
          <w:szCs w:val="18"/>
        </w:rPr>
        <w:t>（</w:t>
      </w:r>
      <w:r w:rsidR="003C20F6">
        <w:rPr>
          <w:rFonts w:ascii="メイリオ" w:eastAsia="メイリオ" w:hAnsi="メイリオ" w:cs="ＭＳ 明朝"/>
          <w:sz w:val="18"/>
          <w:szCs w:val="18"/>
        </w:rPr>
        <w:t>h</w:t>
      </w:r>
      <w:r w:rsidR="00612FAC" w:rsidRPr="00612FAC">
        <w:rPr>
          <w:rFonts w:ascii="メイリオ" w:eastAsia="メイリオ" w:hAnsi="メイリオ" w:cs="ＭＳ 明朝"/>
          <w:sz w:val="18"/>
          <w:szCs w:val="18"/>
        </w:rPr>
        <w:t>omiletical outline</w:t>
      </w:r>
      <w:r w:rsidR="00612FAC" w:rsidRPr="00612FAC">
        <w:rPr>
          <w:rFonts w:ascii="メイリオ" w:eastAsia="メイリオ" w:hAnsi="メイリオ" w:cs="ＭＳ 明朝" w:hint="eastAsia"/>
          <w:sz w:val="18"/>
          <w:szCs w:val="18"/>
        </w:rPr>
        <w:t>）とも呼ばれ、</w:t>
      </w:r>
      <w:r w:rsidRPr="002B75A9">
        <w:rPr>
          <w:rStyle w:val="a6"/>
          <w:rFonts w:ascii="メイリオ" w:eastAsia="メイリオ" w:hAnsi="メイリオ" w:cs="ＭＳ 明朝" w:hint="eastAsia"/>
          <w:b w:val="0"/>
          <w:bCs w:val="0"/>
          <w:sz w:val="18"/>
          <w:szCs w:val="18"/>
        </w:rPr>
        <w:t>説教</w:t>
      </w:r>
      <w:r w:rsidR="00612FAC" w:rsidRPr="002B75A9">
        <w:rPr>
          <w:rStyle w:val="a6"/>
          <w:rFonts w:ascii="メイリオ" w:eastAsia="メイリオ" w:hAnsi="メイリオ" w:cs="ＭＳ 明朝" w:hint="eastAsia"/>
          <w:b w:val="0"/>
          <w:bCs w:val="0"/>
          <w:sz w:val="18"/>
          <w:szCs w:val="18"/>
        </w:rPr>
        <w:t>やメッセージ</w:t>
      </w:r>
      <w:r w:rsidRPr="002B75A9">
        <w:rPr>
          <w:rStyle w:val="a6"/>
          <w:rFonts w:ascii="メイリオ" w:eastAsia="メイリオ" w:hAnsi="メイリオ" w:cs="ＭＳ 明朝" w:hint="eastAsia"/>
          <w:b w:val="0"/>
          <w:bCs w:val="0"/>
          <w:sz w:val="18"/>
          <w:szCs w:val="18"/>
        </w:rPr>
        <w:t>を分かりやすく</w:t>
      </w:r>
      <w:r w:rsidR="00612FAC" w:rsidRPr="002B75A9">
        <w:rPr>
          <w:rStyle w:val="a6"/>
          <w:rFonts w:ascii="メイリオ" w:eastAsia="メイリオ" w:hAnsi="メイリオ" w:cs="ＭＳ 明朝" w:hint="eastAsia"/>
          <w:b w:val="0"/>
          <w:bCs w:val="0"/>
          <w:sz w:val="18"/>
          <w:szCs w:val="18"/>
        </w:rPr>
        <w:t>整理し</w:t>
      </w:r>
      <w:r w:rsidRPr="002B75A9">
        <w:rPr>
          <w:rStyle w:val="a6"/>
          <w:rFonts w:ascii="メイリオ" w:eastAsia="メイリオ" w:hAnsi="メイリオ" w:cs="ＭＳ 明朝" w:hint="eastAsia"/>
          <w:b w:val="0"/>
          <w:bCs w:val="0"/>
          <w:sz w:val="18"/>
          <w:szCs w:val="18"/>
        </w:rPr>
        <w:t>構成するための</w:t>
      </w:r>
      <w:r w:rsidR="00612FAC" w:rsidRPr="002B75A9">
        <w:rPr>
          <w:rStyle w:val="a6"/>
          <w:rFonts w:ascii="メイリオ" w:eastAsia="メイリオ" w:hAnsi="メイリオ" w:cs="ＭＳ 明朝" w:hint="eastAsia"/>
          <w:b w:val="0"/>
          <w:bCs w:val="0"/>
          <w:sz w:val="18"/>
          <w:szCs w:val="18"/>
        </w:rPr>
        <w:t>枠</w:t>
      </w:r>
      <w:r w:rsidRPr="002B75A9">
        <w:rPr>
          <w:rStyle w:val="a6"/>
          <w:rFonts w:ascii="メイリオ" w:eastAsia="メイリオ" w:hAnsi="メイリオ" w:cs="ＭＳ 明朝" w:hint="eastAsia"/>
          <w:b w:val="0"/>
          <w:bCs w:val="0"/>
          <w:sz w:val="18"/>
          <w:szCs w:val="18"/>
        </w:rPr>
        <w:t>組み</w:t>
      </w:r>
      <w:r w:rsidRPr="00B70441">
        <w:rPr>
          <w:rFonts w:ascii="メイリオ" w:eastAsia="メイリオ" w:hAnsi="メイリオ" w:cs="ＭＳ 明朝" w:hint="eastAsia"/>
          <w:sz w:val="18"/>
          <w:szCs w:val="18"/>
        </w:rPr>
        <w:t>です。これは</w:t>
      </w:r>
      <w:r w:rsidR="004F376E">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聖書箇所</w:t>
      </w:r>
      <w:r w:rsidR="004F376E">
        <w:rPr>
          <w:rFonts w:ascii="メイリオ" w:eastAsia="メイリオ" w:hAnsi="メイリオ" w:cs="ＭＳ 明朝" w:hint="eastAsia"/>
          <w:sz w:val="18"/>
          <w:szCs w:val="18"/>
        </w:rPr>
        <w:t>に取り組む中で導き出される構造に基づくべきもので、</w:t>
      </w:r>
      <w:r w:rsidRPr="00B70441">
        <w:rPr>
          <w:rFonts w:ascii="メイリオ" w:eastAsia="メイリオ" w:hAnsi="メイリオ" w:cs="ＭＳ 明朝" w:hint="eastAsia"/>
          <w:sz w:val="18"/>
          <w:szCs w:val="18"/>
        </w:rPr>
        <w:t>多くの場合その聖書</w:t>
      </w:r>
      <w:r w:rsidR="00BD7119">
        <w:rPr>
          <w:rFonts w:ascii="メイリオ" w:eastAsia="メイリオ" w:hAnsi="メイリオ" w:cs="ＭＳ 明朝" w:hint="eastAsia"/>
          <w:sz w:val="18"/>
          <w:szCs w:val="18"/>
        </w:rPr>
        <w:t>箇所</w:t>
      </w:r>
      <w:r w:rsidRPr="00B70441">
        <w:rPr>
          <w:rFonts w:ascii="メイリオ" w:eastAsia="メイリオ" w:hAnsi="メイリオ" w:cs="ＭＳ 明朝" w:hint="eastAsia"/>
          <w:sz w:val="18"/>
          <w:szCs w:val="18"/>
        </w:rPr>
        <w:t>の</w:t>
      </w:r>
      <w:r w:rsidR="004F376E">
        <w:rPr>
          <w:rFonts w:ascii="メイリオ" w:eastAsia="メイリオ" w:hAnsi="メイリオ" w:cs="ＭＳ 明朝" w:hint="eastAsia"/>
          <w:sz w:val="18"/>
          <w:szCs w:val="18"/>
        </w:rPr>
        <w:t>構造に関連しています。同様に、</w:t>
      </w:r>
      <w:r w:rsidR="00BD7119" w:rsidRPr="00BD7119">
        <w:rPr>
          <w:rFonts w:ascii="メイリオ" w:eastAsia="メイリオ" w:hAnsi="メイリオ" w:cs="AppleExternalUIFontJapanese-W4" w:hint="eastAsia"/>
          <w:sz w:val="18"/>
          <w:szCs w:val="18"/>
        </w:rPr>
        <w:t>「説教の</w:t>
      </w:r>
      <w:r w:rsidR="00F51633">
        <w:rPr>
          <w:rFonts w:ascii="メイリオ" w:eastAsia="メイリオ" w:hAnsi="メイリオ" w:cs="AppleExternalUIFontJapanese-W4" w:hint="eastAsia"/>
          <w:sz w:val="18"/>
          <w:szCs w:val="18"/>
        </w:rPr>
        <w:t>主な</w:t>
      </w:r>
      <w:r w:rsidR="00FB1B76">
        <w:rPr>
          <w:rFonts w:ascii="メイリオ" w:eastAsia="メイリオ" w:hAnsi="メイリオ" w:cs="AppleExternalUIFontJapanese-W4" w:hint="eastAsia"/>
          <w:sz w:val="18"/>
          <w:szCs w:val="18"/>
        </w:rPr>
        <w:t>論点</w:t>
      </w:r>
      <w:r w:rsidR="00BD7119" w:rsidRPr="00BD7119">
        <w:rPr>
          <w:rFonts w:ascii="メイリオ" w:eastAsia="メイリオ" w:hAnsi="メイリオ" w:cs="AppleExternalUIFontJapanese-W4" w:hint="eastAsia"/>
          <w:sz w:val="18"/>
          <w:szCs w:val="18"/>
        </w:rPr>
        <w:t>」が「著者の</w:t>
      </w:r>
      <w:r w:rsidR="00F51633">
        <w:rPr>
          <w:rFonts w:ascii="メイリオ" w:eastAsia="メイリオ" w:hAnsi="メイリオ" w:cs="AppleExternalUIFontJapanese-W4" w:hint="eastAsia"/>
          <w:sz w:val="18"/>
          <w:szCs w:val="18"/>
        </w:rPr>
        <w:t>主な</w:t>
      </w:r>
      <w:r w:rsidR="00FB1B76">
        <w:rPr>
          <w:rFonts w:ascii="メイリオ" w:eastAsia="メイリオ" w:hAnsi="メイリオ" w:cs="AppleExternalUIFontJapanese-W4" w:hint="eastAsia"/>
          <w:sz w:val="18"/>
          <w:szCs w:val="18"/>
        </w:rPr>
        <w:t>論点</w:t>
      </w:r>
      <w:r w:rsidR="00BD7119" w:rsidRPr="00BD7119">
        <w:rPr>
          <w:rFonts w:ascii="メイリオ" w:eastAsia="メイリオ" w:hAnsi="メイリオ" w:cs="AppleExternalUIFontJapanese-W4" w:hint="eastAsia"/>
          <w:sz w:val="18"/>
          <w:szCs w:val="18"/>
        </w:rPr>
        <w:t>」</w:t>
      </w:r>
      <w:r w:rsidR="004F376E">
        <w:rPr>
          <w:rFonts w:ascii="メイリオ" w:eastAsia="メイリオ" w:hAnsi="メイリオ" w:cs="AppleExternalUIFontJapanese-W4" w:hint="eastAsia"/>
          <w:sz w:val="18"/>
          <w:szCs w:val="18"/>
        </w:rPr>
        <w:t>に対応する</w:t>
      </w:r>
      <w:r w:rsidR="00BD7119" w:rsidRPr="00BD7119">
        <w:rPr>
          <w:rFonts w:ascii="メイリオ" w:eastAsia="メイリオ" w:hAnsi="メイリオ" w:cs="AppleExternalUIFontJapanese-W4" w:hint="eastAsia"/>
          <w:sz w:val="18"/>
          <w:szCs w:val="18"/>
        </w:rPr>
        <w:t>ように、</w:t>
      </w:r>
      <w:r w:rsidR="00BD7119" w:rsidRPr="002B75A9">
        <w:rPr>
          <w:rFonts w:ascii="メイリオ" w:eastAsia="メイリオ" w:hAnsi="メイリオ" w:cs="AppleExternalUIFontJapanese-W6" w:hint="eastAsia"/>
          <w:sz w:val="18"/>
          <w:szCs w:val="18"/>
        </w:rPr>
        <w:t>あなた</w:t>
      </w:r>
      <w:r w:rsidR="004F376E" w:rsidRPr="002B75A9">
        <w:rPr>
          <w:rFonts w:ascii="メイリオ" w:eastAsia="メイリオ" w:hAnsi="メイリオ" w:cs="AppleExternalUIFontJapanese-W6" w:hint="eastAsia"/>
          <w:sz w:val="18"/>
          <w:szCs w:val="18"/>
        </w:rPr>
        <w:t>が説教を組み立てる際の</w:t>
      </w:r>
      <w:r w:rsidR="004D2C82" w:rsidRPr="002B75A9">
        <w:rPr>
          <w:rFonts w:ascii="メイリオ" w:eastAsia="メイリオ" w:hAnsi="メイリオ" w:cs="AppleExternalUIFontJapanese-W6" w:hint="eastAsia"/>
          <w:sz w:val="18"/>
          <w:szCs w:val="18"/>
        </w:rPr>
        <w:t>流れ</w:t>
      </w:r>
      <w:r w:rsidR="00BD7119" w:rsidRPr="002B75A9">
        <w:rPr>
          <w:rFonts w:ascii="メイリオ" w:eastAsia="メイリオ" w:hAnsi="メイリオ" w:cs="AppleExternalUIFontJapanese-W6" w:hint="eastAsia"/>
          <w:sz w:val="18"/>
          <w:szCs w:val="18"/>
        </w:rPr>
        <w:t>（アウトライン）</w:t>
      </w:r>
      <w:r w:rsidR="004D2C82" w:rsidRPr="002B75A9">
        <w:rPr>
          <w:rFonts w:ascii="メイリオ" w:eastAsia="メイリオ" w:hAnsi="メイリオ" w:cs="AppleExternalUIFontJapanese-W6" w:hint="eastAsia"/>
          <w:sz w:val="18"/>
          <w:szCs w:val="18"/>
        </w:rPr>
        <w:t>も</w:t>
      </w:r>
      <w:r w:rsidR="00BD7119" w:rsidRPr="002B75A9">
        <w:rPr>
          <w:rFonts w:ascii="メイリオ" w:eastAsia="メイリオ" w:hAnsi="メイリオ" w:cs="AppleExternalUIFontJapanese-W6" w:hint="eastAsia"/>
          <w:sz w:val="18"/>
          <w:szCs w:val="18"/>
        </w:rPr>
        <w:t>、著者が自分の議論を</w:t>
      </w:r>
      <w:r w:rsidR="004D2C82" w:rsidRPr="002B75A9">
        <w:rPr>
          <w:rFonts w:ascii="メイリオ" w:eastAsia="メイリオ" w:hAnsi="メイリオ" w:cs="AppleExternalUIFontJapanese-W6" w:hint="eastAsia"/>
          <w:sz w:val="18"/>
          <w:szCs w:val="18"/>
        </w:rPr>
        <w:t>どのように論じたか（その構成）に対応</w:t>
      </w:r>
      <w:r w:rsidR="004D2C82" w:rsidRPr="004D2C82">
        <w:rPr>
          <w:rFonts w:ascii="メイリオ" w:eastAsia="メイリオ" w:hAnsi="メイリオ" w:cs="AppleExternalUIFontJapanese-W6" w:hint="eastAsia"/>
          <w:sz w:val="18"/>
          <w:szCs w:val="18"/>
        </w:rPr>
        <w:t>している必要があります。</w:t>
      </w:r>
      <w:r w:rsidRPr="00B70441">
        <w:rPr>
          <w:rFonts w:ascii="メイリオ" w:eastAsia="メイリオ" w:hAnsi="メイリオ" w:cs="ＭＳ 明朝" w:hint="eastAsia"/>
          <w:sz w:val="18"/>
          <w:szCs w:val="18"/>
        </w:rPr>
        <w:t>ただし、</w:t>
      </w:r>
      <w:r w:rsidR="004D2C82">
        <w:rPr>
          <w:rFonts w:ascii="メイリオ" w:eastAsia="メイリオ" w:hAnsi="メイリオ" w:cs="ＭＳ 明朝" w:hint="eastAsia"/>
          <w:sz w:val="18"/>
          <w:szCs w:val="18"/>
        </w:rPr>
        <w:t>あなたの説教の主な</w:t>
      </w:r>
      <w:r w:rsidR="00FB1B76">
        <w:rPr>
          <w:rFonts w:ascii="メイリオ" w:eastAsia="メイリオ" w:hAnsi="メイリオ" w:cs="ＭＳ 明朝" w:hint="eastAsia"/>
          <w:sz w:val="18"/>
          <w:szCs w:val="18"/>
        </w:rPr>
        <w:t>論点</w:t>
      </w:r>
      <w:r w:rsidR="004D2C82">
        <w:rPr>
          <w:rFonts w:ascii="メイリオ" w:eastAsia="メイリオ" w:hAnsi="メイリオ" w:cs="ＭＳ 明朝" w:hint="eastAsia"/>
          <w:sz w:val="18"/>
          <w:szCs w:val="18"/>
        </w:rPr>
        <w:t>と同じく</w:t>
      </w:r>
      <w:r w:rsidRPr="00B70441">
        <w:rPr>
          <w:rFonts w:ascii="メイリオ" w:eastAsia="メイリオ" w:hAnsi="メイリオ" w:cs="ＭＳ 明朝" w:hint="eastAsia"/>
          <w:sz w:val="18"/>
          <w:szCs w:val="18"/>
        </w:rPr>
        <w:t>、</w:t>
      </w:r>
      <w:r w:rsidR="002B75A9">
        <w:rPr>
          <w:rFonts w:ascii="メイリオ" w:eastAsia="メイリオ" w:hAnsi="メイリオ" w:cs="ＭＳ 明朝" w:hint="eastAsia"/>
          <w:sz w:val="18"/>
          <w:szCs w:val="18"/>
        </w:rPr>
        <w:t>「</w:t>
      </w:r>
      <w:r w:rsidRPr="002B75A9">
        <w:rPr>
          <w:rStyle w:val="a6"/>
          <w:rFonts w:ascii="メイリオ" w:eastAsia="メイリオ" w:hAnsi="メイリオ" w:cs="ＭＳ 明朝" w:hint="eastAsia"/>
          <w:b w:val="0"/>
          <w:bCs w:val="0"/>
          <w:sz w:val="18"/>
          <w:szCs w:val="18"/>
        </w:rPr>
        <w:t>聞き手</w:t>
      </w:r>
      <w:r w:rsidR="004D2C82" w:rsidRPr="002B75A9">
        <w:rPr>
          <w:rStyle w:val="a6"/>
          <w:rFonts w:ascii="メイリオ" w:eastAsia="メイリオ" w:hAnsi="メイリオ" w:cs="ＭＳ 明朝" w:hint="eastAsia"/>
          <w:b w:val="0"/>
          <w:bCs w:val="0"/>
          <w:sz w:val="18"/>
          <w:szCs w:val="18"/>
        </w:rPr>
        <w:t>（現代の聴衆）</w:t>
      </w:r>
      <w:r w:rsidR="002B75A9">
        <w:rPr>
          <w:rStyle w:val="a6"/>
          <w:rFonts w:ascii="メイリオ" w:eastAsia="メイリオ" w:hAnsi="メイリオ" w:cs="ＭＳ 明朝" w:hint="eastAsia"/>
          <w:b w:val="0"/>
          <w:bCs w:val="0"/>
          <w:sz w:val="18"/>
          <w:szCs w:val="18"/>
        </w:rPr>
        <w:t>」</w:t>
      </w:r>
      <w:r w:rsidR="004D2C82" w:rsidRPr="002B75A9">
        <w:rPr>
          <w:rStyle w:val="a6"/>
          <w:rFonts w:ascii="メイリオ" w:eastAsia="メイリオ" w:hAnsi="メイリオ" w:cs="ＭＳ 明朝" w:hint="eastAsia"/>
          <w:b w:val="0"/>
          <w:bCs w:val="0"/>
          <w:sz w:val="18"/>
          <w:szCs w:val="18"/>
        </w:rPr>
        <w:t>と</w:t>
      </w:r>
      <w:r w:rsidR="002B75A9">
        <w:rPr>
          <w:rStyle w:val="a6"/>
          <w:rFonts w:ascii="メイリオ" w:eastAsia="メイリオ" w:hAnsi="メイリオ" w:cs="ＭＳ 明朝" w:hint="eastAsia"/>
          <w:b w:val="0"/>
          <w:bCs w:val="0"/>
          <w:sz w:val="18"/>
          <w:szCs w:val="18"/>
        </w:rPr>
        <w:lastRenderedPageBreak/>
        <w:t>「</w:t>
      </w:r>
      <w:r w:rsidRPr="002B75A9">
        <w:rPr>
          <w:rStyle w:val="a6"/>
          <w:rFonts w:ascii="メイリオ" w:eastAsia="メイリオ" w:hAnsi="メイリオ" w:cs="ＭＳ 明朝" w:hint="eastAsia"/>
          <w:b w:val="0"/>
          <w:bCs w:val="0"/>
          <w:sz w:val="18"/>
          <w:szCs w:val="18"/>
        </w:rPr>
        <w:t>福音とのつながり</w:t>
      </w:r>
      <w:r w:rsidR="002B75A9">
        <w:rPr>
          <w:rStyle w:val="a6"/>
          <w:rFonts w:ascii="メイリオ" w:eastAsia="メイリオ" w:hAnsi="メイリオ" w:cs="ＭＳ 明朝" w:hint="eastAsia"/>
          <w:b w:val="0"/>
          <w:bCs w:val="0"/>
          <w:sz w:val="18"/>
          <w:szCs w:val="18"/>
        </w:rPr>
        <w:t>」</w:t>
      </w:r>
      <w:r w:rsidRPr="00B70441">
        <w:rPr>
          <w:rFonts w:ascii="メイリオ" w:eastAsia="メイリオ" w:hAnsi="メイリオ" w:cs="ＭＳ 明朝" w:hint="eastAsia"/>
          <w:sz w:val="18"/>
          <w:szCs w:val="18"/>
        </w:rPr>
        <w:t>も考慮して整理する必要があります。</w:t>
      </w:r>
      <w:r w:rsidR="004D2C82">
        <w:rPr>
          <w:rFonts w:ascii="メイリオ" w:eastAsia="メイリオ" w:hAnsi="メイリオ" w:cs="ＭＳ 明朝"/>
          <w:sz w:val="18"/>
          <w:szCs w:val="18"/>
        </w:rPr>
        <w:br/>
      </w:r>
      <w:r w:rsidR="004D2C82">
        <w:rPr>
          <w:rFonts w:ascii="メイリオ" w:eastAsia="メイリオ" w:hAnsi="メイリオ" w:cs="ＭＳ 明朝"/>
          <w:sz w:val="18"/>
          <w:szCs w:val="18"/>
        </w:rPr>
        <w:br/>
      </w:r>
      <w:r w:rsidR="002B75A9">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構造</w:t>
      </w:r>
      <w:r w:rsidR="002B75A9">
        <w:rPr>
          <w:rFonts w:ascii="メイリオ" w:eastAsia="メイリオ" w:hAnsi="メイリオ" w:cs="ＭＳ 明朝" w:hint="eastAsia"/>
          <w:sz w:val="18"/>
          <w:szCs w:val="18"/>
        </w:rPr>
        <w:t>」</w:t>
      </w:r>
      <w:r w:rsidR="004D2C82">
        <w:rPr>
          <w:rFonts w:ascii="メイリオ" w:eastAsia="メイリオ" w:hAnsi="メイリオ" w:cs="ＭＳ 明朝" w:hint="eastAsia"/>
          <w:sz w:val="18"/>
          <w:szCs w:val="18"/>
        </w:rPr>
        <w:t>の</w:t>
      </w:r>
      <w:r w:rsidRPr="00B70441">
        <w:rPr>
          <w:rFonts w:ascii="メイリオ" w:eastAsia="メイリオ" w:hAnsi="メイリオ" w:cs="ＭＳ 明朝" w:hint="eastAsia"/>
          <w:sz w:val="18"/>
          <w:szCs w:val="18"/>
        </w:rPr>
        <w:t>分析</w:t>
      </w:r>
      <w:r w:rsidR="004D2C82">
        <w:rPr>
          <w:rFonts w:ascii="メイリオ" w:eastAsia="メイリオ" w:hAnsi="メイリオ" w:cs="ＭＳ 明朝" w:hint="eastAsia"/>
          <w:sz w:val="18"/>
          <w:szCs w:val="18"/>
        </w:rPr>
        <w:t>は</w:t>
      </w:r>
      <w:r w:rsidRPr="00B70441">
        <w:rPr>
          <w:rFonts w:ascii="メイリオ" w:eastAsia="メイリオ" w:hAnsi="メイリオ" w:cs="ＭＳ 明朝" w:hint="eastAsia"/>
          <w:sz w:val="18"/>
          <w:szCs w:val="18"/>
        </w:rPr>
        <w:t>舞台裏での作業</w:t>
      </w:r>
      <w:r w:rsidR="00B95635">
        <w:rPr>
          <w:rFonts w:ascii="メイリオ" w:eastAsia="メイリオ" w:hAnsi="メイリオ" w:cs="ＭＳ 明朝" w:hint="eastAsia"/>
          <w:sz w:val="18"/>
          <w:szCs w:val="18"/>
        </w:rPr>
        <w:t>であるのに対し</w:t>
      </w:r>
      <w:r w:rsidRPr="00B70441">
        <w:rPr>
          <w:rFonts w:ascii="メイリオ" w:eastAsia="メイリオ" w:hAnsi="メイリオ" w:cs="ＭＳ 明朝" w:hint="eastAsia"/>
          <w:sz w:val="18"/>
          <w:szCs w:val="18"/>
        </w:rPr>
        <w:t>、</w:t>
      </w:r>
      <w:r w:rsidR="00AB3FEA" w:rsidRPr="00B95635">
        <w:rPr>
          <w:rFonts w:ascii="メイリオ" w:eastAsia="メイリオ" w:hAnsi="メイリオ" w:cs="ＭＳ 明朝" w:hint="eastAsia"/>
          <w:sz w:val="18"/>
          <w:szCs w:val="18"/>
        </w:rPr>
        <w:t>説教</w:t>
      </w:r>
      <w:r w:rsidRPr="00B95635">
        <w:rPr>
          <w:rStyle w:val="a6"/>
          <w:rFonts w:ascii="メイリオ" w:eastAsia="メイリオ" w:hAnsi="メイリオ" w:cs="ＭＳ 明朝" w:hint="eastAsia"/>
          <w:b w:val="0"/>
          <w:bCs w:val="0"/>
          <w:sz w:val="18"/>
          <w:szCs w:val="18"/>
        </w:rPr>
        <w:t>アウトライン</w:t>
      </w:r>
      <w:r w:rsidR="00B95635" w:rsidRPr="00B95635">
        <w:rPr>
          <w:rStyle w:val="a6"/>
          <w:rFonts w:ascii="メイリオ" w:eastAsia="メイリオ" w:hAnsi="メイリオ" w:cs="ＭＳ 明朝" w:hint="eastAsia"/>
          <w:b w:val="0"/>
          <w:bCs w:val="0"/>
          <w:sz w:val="18"/>
          <w:szCs w:val="18"/>
        </w:rPr>
        <w:t>（</w:t>
      </w:r>
      <w:r w:rsidR="002B75A9">
        <w:rPr>
          <w:rStyle w:val="a6"/>
          <w:rFonts w:ascii="メイリオ" w:eastAsia="メイリオ" w:hAnsi="メイリオ" w:cs="ＭＳ 明朝"/>
          <w:b w:val="0"/>
          <w:bCs w:val="0"/>
          <w:sz w:val="18"/>
          <w:szCs w:val="18"/>
        </w:rPr>
        <w:t>h</w:t>
      </w:r>
      <w:r w:rsidR="00B95635" w:rsidRPr="00B95635">
        <w:rPr>
          <w:rStyle w:val="a6"/>
          <w:rFonts w:ascii="メイリオ" w:eastAsia="メイリオ" w:hAnsi="メイリオ" w:cs="ＭＳ 明朝"/>
          <w:b w:val="0"/>
          <w:bCs w:val="0"/>
          <w:sz w:val="18"/>
          <w:szCs w:val="18"/>
        </w:rPr>
        <w:t>omiletical outline）</w:t>
      </w:r>
      <w:r w:rsidR="00B95635">
        <w:rPr>
          <w:rStyle w:val="a6"/>
          <w:rFonts w:ascii="メイリオ" w:eastAsia="メイリオ" w:hAnsi="メイリオ" w:cs="ＭＳ 明朝"/>
          <w:b w:val="0"/>
          <w:bCs w:val="0"/>
          <w:sz w:val="18"/>
          <w:szCs w:val="18"/>
        </w:rPr>
        <w:t xml:space="preserve"> </w:t>
      </w:r>
      <w:r w:rsidR="00B95635">
        <w:rPr>
          <w:rStyle w:val="a6"/>
          <w:rFonts w:ascii="メイリオ" w:eastAsia="メイリオ" w:hAnsi="メイリオ" w:cs="ＭＳ 明朝" w:hint="eastAsia"/>
          <w:b w:val="0"/>
          <w:bCs w:val="0"/>
          <w:sz w:val="18"/>
          <w:szCs w:val="18"/>
        </w:rPr>
        <w:t>は、</w:t>
      </w:r>
      <w:r w:rsidR="00B95635" w:rsidRPr="00B95635">
        <w:rPr>
          <w:rStyle w:val="a6"/>
          <w:rFonts w:ascii="メイリオ" w:eastAsia="メイリオ" w:hAnsi="メイリオ" w:cs="ＭＳ 明朝" w:hint="eastAsia"/>
          <w:b w:val="0"/>
          <w:bCs w:val="0"/>
          <w:sz w:val="18"/>
          <w:szCs w:val="18"/>
        </w:rPr>
        <w:t>教会の聴衆</w:t>
      </w:r>
      <w:r w:rsidR="00B95635">
        <w:rPr>
          <w:rStyle w:val="a6"/>
          <w:rFonts w:ascii="メイリオ" w:eastAsia="メイリオ" w:hAnsi="メイリオ" w:cs="ＭＳ 明朝" w:hint="eastAsia"/>
          <w:b w:val="0"/>
          <w:bCs w:val="0"/>
          <w:sz w:val="18"/>
          <w:szCs w:val="18"/>
        </w:rPr>
        <w:t>に向けて聖書箇所を説き、</w:t>
      </w:r>
      <w:r w:rsidRPr="002B75A9">
        <w:rPr>
          <w:rStyle w:val="a6"/>
          <w:rFonts w:ascii="メイリオ" w:eastAsia="メイリオ" w:hAnsi="メイリオ" w:cs="ＭＳ 明朝" w:hint="eastAsia"/>
          <w:b w:val="0"/>
          <w:bCs w:val="0"/>
          <w:sz w:val="18"/>
          <w:szCs w:val="18"/>
        </w:rPr>
        <w:t>聞き手が説教を理解しやすくするための道しるべ</w:t>
      </w:r>
      <w:r w:rsidR="00B95635">
        <w:rPr>
          <w:rFonts w:ascii="メイリオ" w:eastAsia="メイリオ" w:hAnsi="メイリオ" w:cs="ＭＳ 明朝" w:hint="eastAsia"/>
          <w:sz w:val="18"/>
          <w:szCs w:val="18"/>
        </w:rPr>
        <w:t>として構成し準備されるものです</w:t>
      </w:r>
      <w:r w:rsidRPr="00B70441">
        <w:rPr>
          <w:rFonts w:ascii="メイリオ" w:eastAsia="メイリオ" w:hAnsi="メイリオ" w:cs="ＭＳ 明朝" w:hint="eastAsia"/>
          <w:sz w:val="18"/>
          <w:szCs w:val="18"/>
        </w:rPr>
        <w:t>。</w:t>
      </w:r>
      <w:r w:rsidR="00B95635" w:rsidRPr="00B95635">
        <w:rPr>
          <w:rFonts w:ascii="メイリオ" w:eastAsia="メイリオ" w:hAnsi="メイリオ" w:cs="ＭＳ 明朝" w:hint="eastAsia"/>
          <w:sz w:val="18"/>
          <w:szCs w:val="18"/>
        </w:rPr>
        <w:t>説教用のアウトラインには</w:t>
      </w:r>
      <w:r w:rsidR="00B95635" w:rsidRPr="00B95635">
        <w:rPr>
          <w:rFonts w:ascii="メイリオ" w:eastAsia="メイリオ" w:hAnsi="メイリオ" w:cs="ＭＳ 明朝" w:hint="eastAsia"/>
          <w:sz w:val="18"/>
          <w:szCs w:val="18"/>
        </w:rPr>
        <w:t>詳細なノートを含めることもありますが、ワークショップで提出する説教アウトラインは、各セクションにつける見出し程度で十分です。</w:t>
      </w:r>
    </w:p>
    <w:p w14:paraId="4261280A" w14:textId="3797B867" w:rsidR="00B95635" w:rsidRPr="00917AC4" w:rsidRDefault="005942D6" w:rsidP="00B95635">
      <w:pPr>
        <w:pStyle w:val="Web"/>
        <w:spacing w:before="0" w:beforeAutospacing="0" w:after="0" w:afterAutospacing="0"/>
        <w:rPr>
          <w:rStyle w:val="a6"/>
          <w:rFonts w:ascii="メイリオ" w:eastAsia="メイリオ" w:hAnsi="メイリオ" w:cs="ＭＳ 明朝"/>
          <w:b w:val="0"/>
          <w:bCs w:val="0"/>
          <w:sz w:val="18"/>
          <w:szCs w:val="18"/>
        </w:rPr>
      </w:pPr>
      <w:r>
        <w:rPr>
          <w:rStyle w:val="a6"/>
          <w:rFonts w:ascii="メイリオ" w:eastAsia="メイリオ" w:hAnsi="メイリオ" w:cs="ＭＳ 明朝"/>
          <w:sz w:val="18"/>
          <w:szCs w:val="18"/>
        </w:rPr>
        <w:br/>
      </w:r>
      <w:r w:rsidRPr="005942D6">
        <w:rPr>
          <w:rFonts w:ascii="メイリオ" w:eastAsia="メイリオ" w:hAnsi="メイリオ" w:cs="ＭＳ 明朝" w:hint="eastAsia"/>
          <w:sz w:val="18"/>
          <w:szCs w:val="18"/>
        </w:rPr>
        <w:t>「本当に</w:t>
      </w:r>
      <w:r w:rsidRPr="00B95635">
        <w:rPr>
          <w:rFonts w:ascii="メイリオ" w:eastAsia="メイリオ" w:hAnsi="メイリオ" w:cs="ＭＳ 明朝" w:hint="eastAsia"/>
          <w:sz w:val="18"/>
          <w:szCs w:val="18"/>
        </w:rPr>
        <w:t>説教</w:t>
      </w:r>
      <w:r w:rsidRPr="00B95635">
        <w:rPr>
          <w:rStyle w:val="a6"/>
          <w:rFonts w:ascii="メイリオ" w:eastAsia="メイリオ" w:hAnsi="メイリオ" w:cs="ＭＳ 明朝" w:hint="eastAsia"/>
          <w:b w:val="0"/>
          <w:bCs w:val="0"/>
          <w:sz w:val="18"/>
          <w:szCs w:val="18"/>
        </w:rPr>
        <w:t>アウトライン（</w:t>
      </w:r>
      <w:r w:rsidR="002B75A9">
        <w:rPr>
          <w:rStyle w:val="a6"/>
          <w:rFonts w:ascii="メイリオ" w:eastAsia="メイリオ" w:hAnsi="メイリオ" w:cs="ＭＳ 明朝"/>
          <w:b w:val="0"/>
          <w:bCs w:val="0"/>
          <w:sz w:val="18"/>
          <w:szCs w:val="18"/>
        </w:rPr>
        <w:t>h</w:t>
      </w:r>
      <w:r w:rsidRPr="00B95635">
        <w:rPr>
          <w:rStyle w:val="a6"/>
          <w:rFonts w:ascii="メイリオ" w:eastAsia="メイリオ" w:hAnsi="メイリオ" w:cs="ＭＳ 明朝"/>
          <w:b w:val="0"/>
          <w:bCs w:val="0"/>
          <w:sz w:val="18"/>
          <w:szCs w:val="18"/>
        </w:rPr>
        <w:t>omiletical outline）</w:t>
      </w:r>
      <w:r w:rsidRPr="005942D6">
        <w:rPr>
          <w:rFonts w:ascii="メイリオ" w:eastAsia="メイリオ" w:hAnsi="メイリオ" w:cs="ＭＳ 明朝" w:hint="eastAsia"/>
          <w:sz w:val="18"/>
          <w:szCs w:val="18"/>
        </w:rPr>
        <w:t>を書かな</w:t>
      </w:r>
      <w:r>
        <w:rPr>
          <w:rFonts w:ascii="メイリオ" w:eastAsia="メイリオ" w:hAnsi="メイリオ" w:cs="ＭＳ 明朝" w:hint="eastAsia"/>
          <w:sz w:val="18"/>
          <w:szCs w:val="18"/>
        </w:rPr>
        <w:t>ければならない</w:t>
      </w:r>
      <w:r w:rsidRPr="005942D6">
        <w:rPr>
          <w:rFonts w:ascii="メイリオ" w:eastAsia="メイリオ" w:hAnsi="メイリオ" w:cs="ＭＳ 明朝" w:hint="eastAsia"/>
          <w:sz w:val="18"/>
          <w:szCs w:val="18"/>
        </w:rPr>
        <w:t>の？」と</w:t>
      </w:r>
      <w:r>
        <w:rPr>
          <w:rFonts w:ascii="メイリオ" w:eastAsia="メイリオ" w:hAnsi="メイリオ" w:cs="ＭＳ 明朝" w:hint="eastAsia"/>
          <w:sz w:val="18"/>
          <w:szCs w:val="18"/>
        </w:rPr>
        <w:t>疑問に</w:t>
      </w:r>
      <w:r w:rsidRPr="005942D6">
        <w:rPr>
          <w:rFonts w:ascii="メイリオ" w:eastAsia="メイリオ" w:hAnsi="メイリオ" w:cs="ＭＳ 明朝" w:hint="eastAsia"/>
          <w:sz w:val="18"/>
          <w:szCs w:val="18"/>
        </w:rPr>
        <w:t>思うかもしれません。答えは</w:t>
      </w:r>
      <w:r w:rsidR="001D2F4D">
        <w:rPr>
          <w:rFonts w:ascii="メイリオ" w:eastAsia="メイリオ" w:hAnsi="メイリオ" w:cs="ＭＳ 明朝" w:hint="eastAsia"/>
          <w:sz w:val="18"/>
          <w:szCs w:val="18"/>
        </w:rPr>
        <w:t>、</w:t>
      </w:r>
      <w:r w:rsidRPr="002B75A9">
        <w:rPr>
          <w:rStyle w:val="a6"/>
          <w:rFonts w:ascii="メイリオ" w:eastAsia="メイリオ" w:hAnsi="メイリオ" w:cs="ＭＳ 明朝" w:hint="eastAsia"/>
          <w:b w:val="0"/>
          <w:bCs w:val="0"/>
          <w:sz w:val="18"/>
          <w:szCs w:val="18"/>
        </w:rPr>
        <w:t>はい</w:t>
      </w:r>
      <w:r w:rsidRPr="005942D6">
        <w:rPr>
          <w:rFonts w:ascii="メイリオ" w:eastAsia="メイリオ" w:hAnsi="メイリオ" w:cs="ＭＳ 明朝" w:hint="eastAsia"/>
          <w:sz w:val="18"/>
          <w:szCs w:val="18"/>
        </w:rPr>
        <w:t>、</w:t>
      </w:r>
      <w:r>
        <w:rPr>
          <w:rFonts w:ascii="メイリオ" w:eastAsia="メイリオ" w:hAnsi="メイリオ" w:cs="ＭＳ 明朝" w:hint="eastAsia"/>
          <w:sz w:val="18"/>
          <w:szCs w:val="18"/>
        </w:rPr>
        <w:t>必ず書いていただきます。</w:t>
      </w:r>
      <w:r w:rsidRPr="005942D6">
        <w:rPr>
          <w:rFonts w:ascii="メイリオ" w:eastAsia="メイリオ" w:hAnsi="メイリオ" w:cs="ＭＳ 明朝" w:hint="eastAsia"/>
          <w:sz w:val="18"/>
          <w:szCs w:val="18"/>
        </w:rPr>
        <w:t>牧会や宣教に携わる人々は、さまざまな教えの働きを担</w:t>
      </w:r>
      <w:r w:rsidR="001D2F4D">
        <w:rPr>
          <w:rFonts w:ascii="メイリオ" w:eastAsia="メイリオ" w:hAnsi="メイリオ" w:cs="ＭＳ 明朝" w:hint="eastAsia"/>
          <w:sz w:val="18"/>
          <w:szCs w:val="18"/>
        </w:rPr>
        <w:t>い</w:t>
      </w:r>
      <w:r w:rsidRPr="005942D6">
        <w:rPr>
          <w:rFonts w:ascii="メイリオ" w:eastAsia="メイリオ" w:hAnsi="メイリオ" w:cs="ＭＳ 明朝" w:hint="eastAsia"/>
          <w:sz w:val="18"/>
          <w:szCs w:val="18"/>
        </w:rPr>
        <w:t>ます。</w:t>
      </w:r>
      <w:r w:rsidR="00917AC4">
        <w:rPr>
          <w:rFonts w:ascii="メイリオ" w:eastAsia="メイリオ" w:hAnsi="メイリオ" w:cs="ＭＳ 明朝" w:hint="eastAsia"/>
          <w:sz w:val="18"/>
          <w:szCs w:val="18"/>
        </w:rPr>
        <w:t>ある人は</w:t>
      </w:r>
      <w:r w:rsidR="00D41563" w:rsidRPr="00B70441">
        <w:rPr>
          <w:rFonts w:ascii="メイリオ" w:eastAsia="メイリオ" w:hAnsi="メイリオ" w:cs="ＭＳ 明朝" w:hint="eastAsia"/>
          <w:sz w:val="18"/>
          <w:szCs w:val="18"/>
        </w:rPr>
        <w:t>説教や教え</w:t>
      </w:r>
      <w:r w:rsidR="00917AC4">
        <w:rPr>
          <w:rFonts w:ascii="メイリオ" w:eastAsia="メイリオ" w:hAnsi="メイリオ" w:cs="ＭＳ 明朝" w:hint="eastAsia"/>
          <w:sz w:val="18"/>
          <w:szCs w:val="18"/>
        </w:rPr>
        <w:t>る</w:t>
      </w:r>
      <w:r>
        <w:rPr>
          <w:rFonts w:ascii="メイリオ" w:eastAsia="メイリオ" w:hAnsi="メイリオ" w:cs="ＭＳ 明朝" w:hint="eastAsia"/>
          <w:sz w:val="18"/>
          <w:szCs w:val="18"/>
        </w:rPr>
        <w:t>場に立</w:t>
      </w:r>
      <w:r w:rsidR="00917AC4">
        <w:rPr>
          <w:rFonts w:ascii="メイリオ" w:eastAsia="メイリオ" w:hAnsi="メイリオ" w:cs="ＭＳ 明朝" w:hint="eastAsia"/>
          <w:sz w:val="18"/>
          <w:szCs w:val="18"/>
        </w:rPr>
        <w:t>ち</w:t>
      </w:r>
      <w:r w:rsidR="001D2F4D">
        <w:rPr>
          <w:rFonts w:ascii="メイリオ" w:eastAsia="メイリオ" w:hAnsi="メイリオ" w:cs="ＭＳ 明朝" w:hint="eastAsia"/>
          <w:sz w:val="18"/>
          <w:szCs w:val="18"/>
        </w:rPr>
        <w:t>、説教的アウトラインが役立つ状況に置かれます。また</w:t>
      </w:r>
      <w:r w:rsidR="00917AC4">
        <w:rPr>
          <w:rFonts w:ascii="メイリオ" w:eastAsia="メイリオ" w:hAnsi="メイリオ" w:cs="ＭＳ 明朝" w:hint="eastAsia"/>
          <w:sz w:val="18"/>
          <w:szCs w:val="18"/>
        </w:rPr>
        <w:t>ある人は</w:t>
      </w:r>
      <w:r w:rsidR="001D2F4D">
        <w:rPr>
          <w:rFonts w:ascii="メイリオ" w:eastAsia="メイリオ" w:hAnsi="メイリオ" w:cs="ＭＳ 明朝" w:hint="eastAsia"/>
          <w:sz w:val="18"/>
          <w:szCs w:val="18"/>
        </w:rPr>
        <w:t>、</w:t>
      </w:r>
      <w:r>
        <w:rPr>
          <w:rFonts w:ascii="メイリオ" w:eastAsia="メイリオ" w:hAnsi="メイリオ" w:cs="ＭＳ 明朝" w:hint="eastAsia"/>
          <w:sz w:val="18"/>
          <w:szCs w:val="18"/>
        </w:rPr>
        <w:t>地域教会</w:t>
      </w:r>
      <w:r w:rsidR="00917AC4">
        <w:rPr>
          <w:rFonts w:ascii="メイリオ" w:eastAsia="メイリオ" w:hAnsi="メイリオ" w:cs="ＭＳ 明朝" w:hint="eastAsia"/>
          <w:sz w:val="18"/>
          <w:szCs w:val="18"/>
        </w:rPr>
        <w:t>での働きを導</w:t>
      </w:r>
      <w:r w:rsidR="001D2F4D">
        <w:rPr>
          <w:rFonts w:ascii="メイリオ" w:eastAsia="メイリオ" w:hAnsi="メイリオ" w:cs="ＭＳ 明朝" w:hint="eastAsia"/>
          <w:sz w:val="18"/>
          <w:szCs w:val="18"/>
        </w:rPr>
        <w:t>いたり</w:t>
      </w:r>
      <w:r w:rsidR="00917AC4">
        <w:rPr>
          <w:rFonts w:ascii="メイリオ" w:eastAsia="メイリオ" w:hAnsi="メイリオ" w:cs="ＭＳ 明朝" w:hint="eastAsia"/>
          <w:sz w:val="18"/>
          <w:szCs w:val="18"/>
        </w:rPr>
        <w:t>、</w:t>
      </w:r>
      <w:r w:rsidR="00D41563" w:rsidRPr="00B70441">
        <w:rPr>
          <w:rFonts w:ascii="メイリオ" w:eastAsia="メイリオ" w:hAnsi="メイリオ" w:cs="ＭＳ 明朝" w:hint="eastAsia"/>
          <w:sz w:val="18"/>
          <w:szCs w:val="18"/>
        </w:rPr>
        <w:t>カリキュラム</w:t>
      </w:r>
      <w:r>
        <w:rPr>
          <w:rFonts w:ascii="メイリオ" w:eastAsia="メイリオ" w:hAnsi="メイリオ" w:cs="ＭＳ 明朝" w:hint="eastAsia"/>
          <w:sz w:val="18"/>
          <w:szCs w:val="18"/>
        </w:rPr>
        <w:t>を</w:t>
      </w:r>
      <w:r w:rsidR="00D41563" w:rsidRPr="00B70441">
        <w:rPr>
          <w:rFonts w:ascii="メイリオ" w:eastAsia="メイリオ" w:hAnsi="メイリオ" w:cs="ＭＳ 明朝" w:hint="eastAsia"/>
          <w:sz w:val="18"/>
          <w:szCs w:val="18"/>
        </w:rPr>
        <w:t>作成</w:t>
      </w:r>
      <w:r>
        <w:rPr>
          <w:rFonts w:ascii="メイリオ" w:eastAsia="メイリオ" w:hAnsi="メイリオ" w:cs="ＭＳ 明朝" w:hint="eastAsia"/>
          <w:sz w:val="18"/>
          <w:szCs w:val="18"/>
        </w:rPr>
        <w:t>したり</w:t>
      </w:r>
      <w:r w:rsidR="00D41563" w:rsidRPr="00B70441">
        <w:rPr>
          <w:rFonts w:ascii="メイリオ" w:eastAsia="メイリオ" w:hAnsi="メイリオ" w:cs="ＭＳ 明朝" w:hint="eastAsia"/>
          <w:sz w:val="18"/>
          <w:szCs w:val="18"/>
        </w:rPr>
        <w:t>、リーダーの</w:t>
      </w:r>
      <w:r>
        <w:rPr>
          <w:rFonts w:ascii="メイリオ" w:eastAsia="メイリオ" w:hAnsi="メイリオ" w:cs="ＭＳ 明朝" w:hint="eastAsia"/>
          <w:sz w:val="18"/>
          <w:szCs w:val="18"/>
        </w:rPr>
        <w:t>育成を</w:t>
      </w:r>
      <w:r w:rsidR="00917AC4">
        <w:rPr>
          <w:rFonts w:ascii="メイリオ" w:eastAsia="メイリオ" w:hAnsi="メイリオ" w:cs="ＭＳ 明朝" w:hint="eastAsia"/>
          <w:sz w:val="18"/>
          <w:szCs w:val="18"/>
        </w:rPr>
        <w:t>するなどの働きを</w:t>
      </w:r>
      <w:r>
        <w:rPr>
          <w:rFonts w:ascii="メイリオ" w:eastAsia="メイリオ" w:hAnsi="メイリオ" w:cs="ＭＳ 明朝" w:hint="eastAsia"/>
          <w:sz w:val="18"/>
          <w:szCs w:val="18"/>
        </w:rPr>
        <w:t>します</w:t>
      </w:r>
      <w:r w:rsidR="00D41563" w:rsidRPr="00B70441">
        <w:rPr>
          <w:rFonts w:ascii="メイリオ" w:eastAsia="メイリオ" w:hAnsi="メイリオ" w:cs="ＭＳ 明朝" w:hint="eastAsia"/>
          <w:sz w:val="18"/>
          <w:szCs w:val="18"/>
        </w:rPr>
        <w:t>。</w:t>
      </w:r>
      <w:r w:rsidR="00D41563" w:rsidRPr="00917AC4">
        <w:rPr>
          <w:rStyle w:val="a6"/>
          <w:rFonts w:ascii="メイリオ" w:eastAsia="メイリオ" w:hAnsi="メイリオ" w:cs="ＭＳ 明朝" w:hint="eastAsia"/>
          <w:b w:val="0"/>
          <w:bCs w:val="0"/>
          <w:sz w:val="18"/>
          <w:szCs w:val="18"/>
        </w:rPr>
        <w:t>どのような</w:t>
      </w:r>
      <w:r w:rsidR="00917AC4" w:rsidRPr="00917AC4">
        <w:rPr>
          <w:rStyle w:val="a6"/>
          <w:rFonts w:ascii="メイリオ" w:eastAsia="メイリオ" w:hAnsi="メイリオ" w:cs="ＭＳ 明朝" w:hint="eastAsia"/>
          <w:b w:val="0"/>
          <w:bCs w:val="0"/>
          <w:sz w:val="18"/>
          <w:szCs w:val="18"/>
        </w:rPr>
        <w:t>形であれ</w:t>
      </w:r>
      <w:r w:rsidR="00D41563" w:rsidRPr="00917AC4">
        <w:rPr>
          <w:rStyle w:val="a6"/>
          <w:rFonts w:ascii="メイリオ" w:eastAsia="メイリオ" w:hAnsi="メイリオ" w:cs="ＭＳ 明朝" w:hint="eastAsia"/>
          <w:b w:val="0"/>
          <w:bCs w:val="0"/>
          <w:sz w:val="18"/>
          <w:szCs w:val="18"/>
        </w:rPr>
        <w:t>、</w:t>
      </w:r>
      <w:r w:rsidR="00917AC4" w:rsidRPr="00917AC4">
        <w:rPr>
          <w:rStyle w:val="a6"/>
          <w:rFonts w:ascii="メイリオ" w:eastAsia="メイリオ" w:hAnsi="メイリオ" w:cs="ＭＳ 明朝" w:hint="eastAsia"/>
          <w:b w:val="0"/>
          <w:bCs w:val="0"/>
          <w:sz w:val="18"/>
          <w:szCs w:val="18"/>
        </w:rPr>
        <w:t>「御言葉</w:t>
      </w:r>
      <w:r w:rsidR="001D2F4D">
        <w:rPr>
          <w:rStyle w:val="a6"/>
          <w:rFonts w:ascii="メイリオ" w:eastAsia="メイリオ" w:hAnsi="メイリオ" w:cs="ＭＳ 明朝" w:hint="eastAsia"/>
          <w:b w:val="0"/>
          <w:bCs w:val="0"/>
          <w:sz w:val="18"/>
          <w:szCs w:val="18"/>
        </w:rPr>
        <w:t>を取り扱う</w:t>
      </w:r>
      <w:r w:rsidR="00917AC4" w:rsidRPr="00917AC4">
        <w:rPr>
          <w:rStyle w:val="a6"/>
          <w:rFonts w:ascii="メイリオ" w:eastAsia="メイリオ" w:hAnsi="メイリオ" w:cs="ＭＳ 明朝" w:hint="eastAsia"/>
          <w:b w:val="0"/>
          <w:bCs w:val="0"/>
          <w:sz w:val="18"/>
          <w:szCs w:val="18"/>
        </w:rPr>
        <w:t>働き（</w:t>
      </w:r>
      <w:r w:rsidR="00917AC4" w:rsidRPr="00917AC4">
        <w:rPr>
          <w:rStyle w:val="a6"/>
          <w:rFonts w:ascii="メイリオ" w:eastAsia="メイリオ" w:hAnsi="メイリオ" w:cs="ＭＳ 明朝"/>
          <w:b w:val="0"/>
          <w:bCs w:val="0"/>
          <w:sz w:val="18"/>
          <w:szCs w:val="18"/>
        </w:rPr>
        <w:t>Word work</w:t>
      </w:r>
      <w:r w:rsidR="00917AC4" w:rsidRPr="00917AC4">
        <w:rPr>
          <w:rStyle w:val="a6"/>
          <w:rFonts w:ascii="メイリオ" w:eastAsia="メイリオ" w:hAnsi="メイリオ" w:cs="ＭＳ 明朝" w:hint="eastAsia"/>
          <w:b w:val="0"/>
          <w:bCs w:val="0"/>
          <w:sz w:val="18"/>
          <w:szCs w:val="18"/>
        </w:rPr>
        <w:t>）」を</w:t>
      </w:r>
      <w:r w:rsidR="00917AC4">
        <w:rPr>
          <w:rStyle w:val="a6"/>
          <w:rFonts w:ascii="メイリオ" w:eastAsia="メイリオ" w:hAnsi="メイリオ" w:cs="ＭＳ 明朝" w:hint="eastAsia"/>
          <w:b w:val="0"/>
          <w:bCs w:val="0"/>
          <w:sz w:val="18"/>
          <w:szCs w:val="18"/>
        </w:rPr>
        <w:t>す</w:t>
      </w:r>
      <w:r w:rsidR="00917AC4" w:rsidRPr="00917AC4">
        <w:rPr>
          <w:rStyle w:val="a6"/>
          <w:rFonts w:ascii="メイリオ" w:eastAsia="メイリオ" w:hAnsi="メイリオ" w:cs="ＭＳ 明朝" w:hint="eastAsia"/>
          <w:b w:val="0"/>
          <w:bCs w:val="0"/>
          <w:sz w:val="18"/>
          <w:szCs w:val="18"/>
        </w:rPr>
        <w:t>るのであれば、説教学的</w:t>
      </w:r>
      <w:r w:rsidR="001D2F4D">
        <w:rPr>
          <w:rStyle w:val="a6"/>
          <w:rFonts w:ascii="メイリオ" w:eastAsia="メイリオ" w:hAnsi="メイリオ" w:cs="ＭＳ 明朝" w:hint="eastAsia"/>
          <w:b w:val="0"/>
          <w:bCs w:val="0"/>
          <w:sz w:val="18"/>
          <w:szCs w:val="18"/>
        </w:rPr>
        <w:t>に</w:t>
      </w:r>
      <w:r w:rsidR="00917AC4" w:rsidRPr="00917AC4">
        <w:rPr>
          <w:rStyle w:val="a6"/>
          <w:rFonts w:ascii="メイリオ" w:eastAsia="メイリオ" w:hAnsi="メイリオ" w:cs="ＭＳ 明朝" w:hint="eastAsia"/>
          <w:b w:val="0"/>
          <w:bCs w:val="0"/>
          <w:sz w:val="18"/>
          <w:szCs w:val="18"/>
        </w:rPr>
        <w:t>（</w:t>
      </w:r>
      <w:r w:rsidR="003C20F6">
        <w:rPr>
          <w:rStyle w:val="a6"/>
          <w:rFonts w:ascii="メイリオ" w:eastAsia="メイリオ" w:hAnsi="メイリオ" w:cs="ＭＳ 明朝"/>
          <w:b w:val="0"/>
          <w:bCs w:val="0"/>
          <w:sz w:val="18"/>
          <w:szCs w:val="18"/>
        </w:rPr>
        <w:t>h</w:t>
      </w:r>
      <w:r w:rsidR="00917AC4" w:rsidRPr="00917AC4">
        <w:rPr>
          <w:rStyle w:val="a6"/>
          <w:rFonts w:ascii="メイリオ" w:eastAsia="メイリオ" w:hAnsi="メイリオ" w:cs="ＭＳ 明朝" w:hint="eastAsia"/>
          <w:b w:val="0"/>
          <w:bCs w:val="0"/>
          <w:sz w:val="18"/>
          <w:szCs w:val="18"/>
        </w:rPr>
        <w:t>o</w:t>
      </w:r>
      <w:r w:rsidR="00917AC4" w:rsidRPr="00917AC4">
        <w:rPr>
          <w:rStyle w:val="a6"/>
          <w:rFonts w:ascii="メイリオ" w:eastAsia="メイリオ" w:hAnsi="メイリオ" w:cs="ＭＳ 明朝"/>
          <w:b w:val="0"/>
          <w:bCs w:val="0"/>
          <w:sz w:val="18"/>
          <w:szCs w:val="18"/>
        </w:rPr>
        <w:t>miletical</w:t>
      </w:r>
      <w:r w:rsidR="001D2F4D">
        <w:rPr>
          <w:rStyle w:val="a6"/>
          <w:rFonts w:ascii="メイリオ" w:eastAsia="メイリオ" w:hAnsi="メイリオ" w:cs="ＭＳ 明朝"/>
          <w:b w:val="0"/>
          <w:bCs w:val="0"/>
          <w:sz w:val="18"/>
          <w:szCs w:val="18"/>
        </w:rPr>
        <w:t>ly</w:t>
      </w:r>
      <w:r w:rsidR="00917AC4" w:rsidRPr="00917AC4">
        <w:rPr>
          <w:rStyle w:val="a6"/>
          <w:rFonts w:ascii="メイリオ" w:eastAsia="メイリオ" w:hAnsi="メイリオ" w:cs="ＭＳ 明朝"/>
          <w:b w:val="0"/>
          <w:bCs w:val="0"/>
          <w:sz w:val="18"/>
          <w:szCs w:val="18"/>
        </w:rPr>
        <w:t>）</w:t>
      </w:r>
      <w:r w:rsidR="00917AC4" w:rsidRPr="00917AC4">
        <w:rPr>
          <w:rStyle w:val="a6"/>
          <w:rFonts w:ascii="メイリオ" w:eastAsia="メイリオ" w:hAnsi="メイリオ" w:cs="ＭＳ 明朝" w:hint="eastAsia"/>
          <w:b w:val="0"/>
          <w:bCs w:val="0"/>
          <w:sz w:val="18"/>
          <w:szCs w:val="18"/>
        </w:rPr>
        <w:t>考えることは非常に重要なのです</w:t>
      </w:r>
      <w:r w:rsidR="002B75A9">
        <w:rPr>
          <w:rStyle w:val="a6"/>
          <w:rFonts w:ascii="メイリオ" w:eastAsia="メイリオ" w:hAnsi="メイリオ" w:cs="ＭＳ 明朝" w:hint="eastAsia"/>
          <w:b w:val="0"/>
          <w:bCs w:val="0"/>
          <w:sz w:val="18"/>
          <w:szCs w:val="18"/>
        </w:rPr>
        <w:t>！</w:t>
      </w:r>
    </w:p>
    <w:p w14:paraId="40A6A43E" w14:textId="77777777" w:rsidR="00B95635" w:rsidRPr="003C20F6" w:rsidRDefault="00B95635" w:rsidP="00B95635">
      <w:pPr>
        <w:pStyle w:val="Web"/>
        <w:spacing w:before="0" w:beforeAutospacing="0" w:after="0" w:afterAutospacing="0"/>
        <w:rPr>
          <w:rStyle w:val="a6"/>
          <w:rFonts w:ascii="メイリオ" w:eastAsia="メイリオ" w:hAnsi="メイリオ" w:cs="ＭＳ 明朝"/>
          <w:sz w:val="18"/>
          <w:szCs w:val="18"/>
        </w:rPr>
      </w:pPr>
    </w:p>
    <w:p w14:paraId="55C2587D" w14:textId="5B965903" w:rsidR="00490F0D" w:rsidRPr="00484FE3" w:rsidRDefault="00490F0D" w:rsidP="00B95635">
      <w:pPr>
        <w:pStyle w:val="Web"/>
        <w:spacing w:before="0" w:beforeAutospacing="0" w:after="0" w:afterAutospacing="0"/>
        <w:rPr>
          <w:rStyle w:val="a6"/>
          <w:rFonts w:ascii="メイリオ" w:eastAsia="メイリオ" w:hAnsi="メイリオ" w:hint="eastAsia"/>
          <w:b w:val="0"/>
          <w:bCs w:val="0"/>
          <w:sz w:val="18"/>
          <w:szCs w:val="18"/>
        </w:rPr>
      </w:pPr>
      <w:r w:rsidRPr="00484FE3">
        <w:rPr>
          <w:rFonts w:ascii="メイリオ" w:eastAsia="メイリオ" w:hAnsi="メイリオ" w:hint="eastAsia"/>
          <w:b/>
          <w:bCs/>
          <w:sz w:val="18"/>
          <w:szCs w:val="18"/>
        </w:rPr>
        <w:t>その他</w:t>
      </w:r>
      <w:r w:rsidR="00BA7691" w:rsidRPr="00484FE3">
        <w:rPr>
          <w:rFonts w:ascii="メイリオ" w:eastAsia="メイリオ" w:hAnsi="メイリオ"/>
          <w:b/>
          <w:bCs/>
          <w:sz w:val="18"/>
          <w:szCs w:val="18"/>
        </w:rPr>
        <w:t>よくある質問（FAQ</w:t>
      </w:r>
      <w:r w:rsidR="00BA7691" w:rsidRPr="00484FE3">
        <w:rPr>
          <w:rFonts w:ascii="メイリオ" w:eastAsia="メイリオ" w:hAnsi="メイリオ" w:cs="ＭＳ 明朝" w:hint="eastAsia"/>
          <w:b/>
          <w:bCs/>
          <w:sz w:val="18"/>
          <w:szCs w:val="18"/>
        </w:rPr>
        <w:t>）</w:t>
      </w:r>
      <w:r w:rsidR="00917AC4">
        <w:rPr>
          <w:rFonts w:ascii="メイリオ" w:eastAsia="メイリオ" w:hAnsi="メイリオ" w:cs="ＭＳ 明朝"/>
          <w:b/>
          <w:bCs/>
          <w:sz w:val="18"/>
          <w:szCs w:val="18"/>
        </w:rPr>
        <w:br/>
      </w:r>
    </w:p>
    <w:p w14:paraId="56EE543A" w14:textId="6D905192" w:rsidR="00BA7691" w:rsidRPr="00B70441" w:rsidRDefault="00BA7691" w:rsidP="006D11EF">
      <w:pPr>
        <w:pStyle w:val="Web"/>
        <w:spacing w:before="0" w:beforeAutospacing="0" w:after="0" w:afterAutospacing="0"/>
        <w:rPr>
          <w:rFonts w:ascii="メイリオ" w:eastAsia="メイリオ" w:hAnsi="メイリオ" w:cs="ＭＳ 明朝"/>
          <w:sz w:val="18"/>
          <w:szCs w:val="18"/>
        </w:rPr>
      </w:pPr>
      <w:r w:rsidRPr="00B70441">
        <w:rPr>
          <w:rStyle w:val="a6"/>
          <w:rFonts w:ascii="メイリオ" w:eastAsia="メイリオ" w:hAnsi="メイリオ"/>
          <w:sz w:val="18"/>
          <w:szCs w:val="18"/>
        </w:rPr>
        <w:t>Q1.</w:t>
      </w:r>
      <w:r w:rsidRPr="00B70441">
        <w:rPr>
          <w:rStyle w:val="a6"/>
          <w:rFonts w:ascii="メイリオ" w:eastAsia="メイリオ" w:hAnsi="メイリオ" w:cs="ＭＳ 明朝" w:hint="eastAsia"/>
          <w:sz w:val="18"/>
          <w:szCs w:val="18"/>
        </w:rPr>
        <w:t>「著者の</w:t>
      </w:r>
      <w:r w:rsidR="00D64447" w:rsidRPr="00B70441">
        <w:rPr>
          <w:rStyle w:val="a6"/>
          <w:rFonts w:ascii="メイリオ" w:eastAsia="メイリオ" w:hAnsi="メイリオ" w:cs="ＭＳ 明朝" w:hint="eastAsia"/>
          <w:sz w:val="18"/>
          <w:szCs w:val="18"/>
        </w:rPr>
        <w:t>主な</w:t>
      </w:r>
      <w:r w:rsidR="00FB1B76">
        <w:rPr>
          <w:rStyle w:val="a6"/>
          <w:rFonts w:ascii="メイリオ" w:eastAsia="メイリオ" w:hAnsi="メイリオ" w:cs="ＭＳ 明朝" w:hint="eastAsia"/>
          <w:sz w:val="18"/>
          <w:szCs w:val="18"/>
        </w:rPr>
        <w:t>論点</w:t>
      </w:r>
      <w:r w:rsidRPr="00B70441">
        <w:rPr>
          <w:rStyle w:val="a6"/>
          <w:rFonts w:ascii="メイリオ" w:eastAsia="メイリオ" w:hAnsi="メイリオ" w:cs="ＭＳ 明朝" w:hint="eastAsia"/>
          <w:sz w:val="18"/>
          <w:szCs w:val="18"/>
        </w:rPr>
        <w:t>」と「私自身の</w:t>
      </w:r>
      <w:r w:rsidR="00D64447" w:rsidRPr="00B70441">
        <w:rPr>
          <w:rStyle w:val="a6"/>
          <w:rFonts w:ascii="メイリオ" w:eastAsia="メイリオ" w:hAnsi="メイリオ" w:cs="ＭＳ 明朝" w:hint="eastAsia"/>
          <w:sz w:val="18"/>
          <w:szCs w:val="18"/>
        </w:rPr>
        <w:t>主な</w:t>
      </w:r>
      <w:r w:rsidR="00FB1B76">
        <w:rPr>
          <w:rStyle w:val="a6"/>
          <w:rFonts w:ascii="メイリオ" w:eastAsia="メイリオ" w:hAnsi="メイリオ" w:cs="ＭＳ 明朝" w:hint="eastAsia"/>
          <w:sz w:val="18"/>
          <w:szCs w:val="18"/>
        </w:rPr>
        <w:t>論点</w:t>
      </w:r>
      <w:r w:rsidR="00917AC4">
        <w:rPr>
          <w:rStyle w:val="a6"/>
          <w:rFonts w:ascii="メイリオ" w:eastAsia="メイリオ" w:hAnsi="メイリオ" w:cs="ＭＳ 明朝" w:hint="eastAsia"/>
          <w:sz w:val="18"/>
          <w:szCs w:val="18"/>
        </w:rPr>
        <w:t>（および</w:t>
      </w:r>
      <w:r w:rsidRPr="00B70441">
        <w:rPr>
          <w:rStyle w:val="a6"/>
          <w:rFonts w:ascii="メイリオ" w:eastAsia="メイリオ" w:hAnsi="メイリオ" w:cs="ＭＳ 明朝" w:hint="eastAsia"/>
          <w:sz w:val="18"/>
          <w:szCs w:val="18"/>
        </w:rPr>
        <w:t>適用</w:t>
      </w:r>
      <w:r w:rsidR="00917AC4">
        <w:rPr>
          <w:rStyle w:val="a6"/>
          <w:rFonts w:ascii="メイリオ" w:eastAsia="メイリオ" w:hAnsi="メイリオ" w:cs="ＭＳ 明朝" w:hint="eastAsia"/>
          <w:sz w:val="18"/>
          <w:szCs w:val="18"/>
        </w:rPr>
        <w:t>）</w:t>
      </w:r>
      <w:r w:rsidRPr="00B70441">
        <w:rPr>
          <w:rStyle w:val="a6"/>
          <w:rFonts w:ascii="メイリオ" w:eastAsia="メイリオ" w:hAnsi="メイリオ" w:cs="ＭＳ 明朝" w:hint="eastAsia"/>
          <w:sz w:val="18"/>
          <w:szCs w:val="18"/>
        </w:rPr>
        <w:t>」の違いは何ですか</w:t>
      </w:r>
      <w:r w:rsidR="00484FE3">
        <w:rPr>
          <w:rStyle w:val="a6"/>
          <w:rFonts w:ascii="メイリオ" w:eastAsia="メイリオ" w:hAnsi="メイリオ" w:cs="ＭＳ 明朝" w:hint="eastAsia"/>
          <w:sz w:val="18"/>
          <w:szCs w:val="18"/>
        </w:rPr>
        <w:t>。</w:t>
      </w:r>
      <w:r w:rsidRPr="00B70441">
        <w:rPr>
          <w:rFonts w:ascii="メイリオ" w:eastAsia="メイリオ" w:hAnsi="メイリオ"/>
          <w:sz w:val="18"/>
          <w:szCs w:val="18"/>
        </w:rPr>
        <w:br/>
      </w:r>
      <w:r w:rsidRPr="00B70441">
        <w:rPr>
          <w:rFonts w:ascii="メイリオ" w:eastAsia="メイリオ" w:hAnsi="メイリオ" w:cs="ＭＳ 明朝" w:hint="eastAsia"/>
          <w:sz w:val="18"/>
          <w:szCs w:val="18"/>
        </w:rPr>
        <w:t>「著者の</w:t>
      </w:r>
      <w:r w:rsidR="00D64447" w:rsidRPr="00B70441">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Pr="00B70441">
        <w:rPr>
          <w:rFonts w:ascii="メイリオ" w:eastAsia="メイリオ" w:hAnsi="メイリオ" w:cs="ＭＳ 明朝" w:hint="eastAsia"/>
          <w:sz w:val="18"/>
          <w:szCs w:val="18"/>
        </w:rPr>
        <w:t>」（質問</w:t>
      </w:r>
      <w:r w:rsidRPr="00B70441">
        <w:rPr>
          <w:rFonts w:ascii="メイリオ" w:eastAsia="メイリオ" w:hAnsi="メイリオ"/>
          <w:sz w:val="18"/>
          <w:szCs w:val="18"/>
        </w:rPr>
        <w:t>3</w:t>
      </w:r>
      <w:r w:rsidRPr="00B70441">
        <w:rPr>
          <w:rFonts w:ascii="メイリオ" w:eastAsia="メイリオ" w:hAnsi="メイリオ" w:cs="ＭＳ 明朝" w:hint="eastAsia"/>
          <w:sz w:val="18"/>
          <w:szCs w:val="18"/>
        </w:rPr>
        <w:t>）は、</w:t>
      </w:r>
      <w:r w:rsidRPr="002B75A9">
        <w:rPr>
          <w:rStyle w:val="a6"/>
          <w:rFonts w:ascii="メイリオ" w:eastAsia="メイリオ" w:hAnsi="メイリオ" w:cs="ＭＳ 明朝" w:hint="eastAsia"/>
          <w:b w:val="0"/>
          <w:bCs w:val="0"/>
          <w:sz w:val="18"/>
          <w:szCs w:val="18"/>
        </w:rPr>
        <w:t>当時の聴衆に向けたメッセージ</w:t>
      </w:r>
      <w:r w:rsidRPr="00B70441">
        <w:rPr>
          <w:rFonts w:ascii="メイリオ" w:eastAsia="メイリオ" w:hAnsi="メイリオ" w:cs="ＭＳ 明朝" w:hint="eastAsia"/>
          <w:sz w:val="18"/>
          <w:szCs w:val="18"/>
        </w:rPr>
        <w:t>です。それに対して、「</w:t>
      </w:r>
      <w:r w:rsidR="002B75A9">
        <w:rPr>
          <w:rFonts w:ascii="メイリオ" w:eastAsia="メイリオ" w:hAnsi="メイリオ" w:cs="ＭＳ 明朝" w:hint="eastAsia"/>
          <w:sz w:val="18"/>
          <w:szCs w:val="18"/>
        </w:rPr>
        <w:t>あなた</w:t>
      </w:r>
      <w:r w:rsidRPr="00B70441">
        <w:rPr>
          <w:rFonts w:ascii="メイリオ" w:eastAsia="メイリオ" w:hAnsi="メイリオ" w:cs="ＭＳ 明朝" w:hint="eastAsia"/>
          <w:sz w:val="18"/>
          <w:szCs w:val="18"/>
        </w:rPr>
        <w:t>の</w:t>
      </w:r>
      <w:r w:rsidR="00D64447" w:rsidRPr="00B70441">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Pr="00B70441">
        <w:rPr>
          <w:rFonts w:ascii="メイリオ" w:eastAsia="メイリオ" w:hAnsi="メイリオ" w:cs="ＭＳ 明朝" w:hint="eastAsia"/>
          <w:sz w:val="18"/>
          <w:szCs w:val="18"/>
        </w:rPr>
        <w:t>」や「</w:t>
      </w:r>
      <w:r w:rsidR="002B75A9">
        <w:rPr>
          <w:rFonts w:ascii="メイリオ" w:eastAsia="メイリオ" w:hAnsi="メイリオ" w:cs="ＭＳ 明朝" w:hint="eastAsia"/>
          <w:sz w:val="18"/>
          <w:szCs w:val="18"/>
        </w:rPr>
        <w:t>あなたの</w:t>
      </w:r>
      <w:r w:rsidRPr="00B70441">
        <w:rPr>
          <w:rFonts w:ascii="メイリオ" w:eastAsia="メイリオ" w:hAnsi="メイリオ" w:cs="ＭＳ 明朝" w:hint="eastAsia"/>
          <w:sz w:val="18"/>
          <w:szCs w:val="18"/>
        </w:rPr>
        <w:t>適用」（質問</w:t>
      </w:r>
      <w:r w:rsidRPr="00B70441">
        <w:rPr>
          <w:rFonts w:ascii="メイリオ" w:eastAsia="メイリオ" w:hAnsi="メイリオ"/>
          <w:sz w:val="18"/>
          <w:szCs w:val="18"/>
        </w:rPr>
        <w:t>5</w:t>
      </w:r>
      <w:r w:rsidRPr="00B70441">
        <w:rPr>
          <w:rFonts w:ascii="メイリオ" w:eastAsia="メイリオ" w:hAnsi="メイリオ" w:cs="ＭＳ 明朝" w:hint="eastAsia"/>
          <w:sz w:val="18"/>
          <w:szCs w:val="18"/>
        </w:rPr>
        <w:t>）は、</w:t>
      </w:r>
      <w:r w:rsidRPr="003C20F6">
        <w:rPr>
          <w:rStyle w:val="a6"/>
          <w:rFonts w:ascii="メイリオ" w:eastAsia="メイリオ" w:hAnsi="メイリオ" w:cs="ＭＳ 明朝" w:hint="eastAsia"/>
          <w:b w:val="0"/>
          <w:bCs w:val="0"/>
          <w:sz w:val="18"/>
          <w:szCs w:val="18"/>
        </w:rPr>
        <w:t>現代の聞き手に向けて語るメッセージ</w:t>
      </w:r>
      <w:r w:rsidRPr="00B70441">
        <w:rPr>
          <w:rFonts w:ascii="メイリオ" w:eastAsia="メイリオ" w:hAnsi="メイリオ" w:cs="ＭＳ 明朝" w:hint="eastAsia"/>
          <w:sz w:val="18"/>
          <w:szCs w:val="18"/>
        </w:rPr>
        <w:t>と捉えると分かりやすいでしょう。別の言い方をすれば、「著者の</w:t>
      </w:r>
      <w:r w:rsidR="00D64447" w:rsidRPr="00B70441">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Pr="00B70441">
        <w:rPr>
          <w:rFonts w:ascii="メイリオ" w:eastAsia="メイリオ" w:hAnsi="メイリオ" w:cs="ＭＳ 明朝" w:hint="eastAsia"/>
          <w:sz w:val="18"/>
          <w:szCs w:val="18"/>
        </w:rPr>
        <w:t>」は</w:t>
      </w:r>
      <w:r w:rsidR="00953FBC" w:rsidRPr="00B70441">
        <w:rPr>
          <w:rFonts w:ascii="メイリオ" w:eastAsia="メイリオ" w:hAnsi="メイリオ" w:hint="eastAsia"/>
          <w:sz w:val="18"/>
          <w:szCs w:val="18"/>
        </w:rPr>
        <w:t>「</w:t>
      </w:r>
      <w:r w:rsidRPr="00B70441">
        <w:rPr>
          <w:rFonts w:ascii="メイリオ" w:eastAsia="メイリオ" w:hAnsi="メイリオ" w:cs="ＭＳ 明朝" w:hint="eastAsia"/>
          <w:sz w:val="18"/>
          <w:szCs w:val="18"/>
        </w:rPr>
        <w:t>その時・その人たち</w:t>
      </w:r>
      <w:r w:rsidR="005B0822" w:rsidRPr="00B70441">
        <w:rPr>
          <w:rFonts w:ascii="メイリオ" w:eastAsia="メイリオ" w:hAnsi="メイリオ" w:cs="ＭＳ 明朝" w:hint="eastAsia"/>
          <w:sz w:val="18"/>
          <w:szCs w:val="18"/>
        </w:rPr>
        <w:t>」</w:t>
      </w:r>
      <w:r w:rsidRPr="00B70441">
        <w:rPr>
          <w:rFonts w:ascii="メイリオ" w:eastAsia="メイリオ" w:hAnsi="メイリオ" w:cs="ＭＳ 明朝" w:hint="eastAsia"/>
          <w:sz w:val="18"/>
          <w:szCs w:val="18"/>
        </w:rPr>
        <w:t>に向けた適用</w:t>
      </w:r>
      <w:r w:rsidR="00D64447" w:rsidRPr="00B70441">
        <w:rPr>
          <w:rFonts w:ascii="メイリオ" w:eastAsia="メイリオ" w:hAnsi="メイリオ" w:cs="ＭＳ 明朝" w:hint="eastAsia"/>
          <w:sz w:val="18"/>
          <w:szCs w:val="18"/>
        </w:rPr>
        <w:t>に対し、</w:t>
      </w:r>
      <w:r w:rsidRPr="00B70441">
        <w:rPr>
          <w:rFonts w:ascii="メイリオ" w:eastAsia="メイリオ" w:hAnsi="メイリオ" w:cs="ＭＳ 明朝" w:hint="eastAsia"/>
          <w:sz w:val="18"/>
          <w:szCs w:val="18"/>
        </w:rPr>
        <w:t>「</w:t>
      </w:r>
      <w:r w:rsidR="002B75A9">
        <w:rPr>
          <w:rFonts w:ascii="メイリオ" w:eastAsia="メイリオ" w:hAnsi="メイリオ" w:cs="ＭＳ 明朝" w:hint="eastAsia"/>
          <w:sz w:val="18"/>
          <w:szCs w:val="18"/>
        </w:rPr>
        <w:t>あな</w:t>
      </w:r>
      <w:r w:rsidR="00FB1B76">
        <w:rPr>
          <w:rFonts w:ascii="メイリオ" w:eastAsia="メイリオ" w:hAnsi="メイリオ" w:cs="ＭＳ 明朝" w:hint="eastAsia"/>
          <w:sz w:val="18"/>
          <w:szCs w:val="18"/>
        </w:rPr>
        <w:t>た</w:t>
      </w:r>
      <w:r w:rsidRPr="00B70441">
        <w:rPr>
          <w:rFonts w:ascii="メイリオ" w:eastAsia="メイリオ" w:hAnsi="メイリオ" w:cs="ＭＳ 明朝" w:hint="eastAsia"/>
          <w:sz w:val="18"/>
          <w:szCs w:val="18"/>
        </w:rPr>
        <w:t>の</w:t>
      </w:r>
      <w:r w:rsidR="00D64447" w:rsidRPr="00B70441">
        <w:rPr>
          <w:rFonts w:ascii="メイリオ" w:eastAsia="メイリオ" w:hAnsi="メイリオ" w:cs="ＭＳ 明朝" w:hint="eastAsia"/>
          <w:sz w:val="18"/>
          <w:szCs w:val="18"/>
        </w:rPr>
        <w:t>主な</w:t>
      </w:r>
      <w:r w:rsidR="00FB1B76">
        <w:rPr>
          <w:rFonts w:ascii="メイリオ" w:eastAsia="メイリオ" w:hAnsi="メイリオ" w:cs="ＭＳ 明朝" w:hint="eastAsia"/>
          <w:sz w:val="18"/>
          <w:szCs w:val="18"/>
        </w:rPr>
        <w:t>論点</w:t>
      </w:r>
      <w:r w:rsidRPr="00B70441">
        <w:rPr>
          <w:rFonts w:ascii="メイリオ" w:eastAsia="メイリオ" w:hAnsi="メイリオ" w:cs="ＭＳ 明朝" w:hint="eastAsia"/>
          <w:sz w:val="18"/>
          <w:szCs w:val="18"/>
        </w:rPr>
        <w:t>」は</w:t>
      </w:r>
      <w:r w:rsidR="00D64447" w:rsidRPr="00B70441">
        <w:rPr>
          <w:rFonts w:ascii="メイリオ" w:eastAsia="メイリオ" w:hAnsi="メイリオ" w:cs="ＭＳ 明朝" w:hint="eastAsia"/>
          <w:sz w:val="18"/>
          <w:szCs w:val="18"/>
        </w:rPr>
        <w:t>「</w:t>
      </w:r>
      <w:r w:rsidR="005B0822" w:rsidRPr="00B70441">
        <w:rPr>
          <w:rFonts w:ascii="メイリオ" w:eastAsia="メイリオ" w:hAnsi="メイリオ" w:cs="ＭＳ 明朝" w:hint="eastAsia"/>
          <w:sz w:val="18"/>
          <w:szCs w:val="18"/>
        </w:rPr>
        <w:t>現代</w:t>
      </w:r>
      <w:r w:rsidRPr="00B70441">
        <w:rPr>
          <w:rFonts w:ascii="メイリオ" w:eastAsia="メイリオ" w:hAnsi="メイリオ" w:cs="ＭＳ 明朝" w:hint="eastAsia"/>
          <w:sz w:val="18"/>
          <w:szCs w:val="18"/>
        </w:rPr>
        <w:t>・私たち</w:t>
      </w:r>
      <w:r w:rsidR="005B0822" w:rsidRPr="00B70441">
        <w:rPr>
          <w:rFonts w:ascii="メイリオ" w:eastAsia="メイリオ" w:hAnsi="メイリオ" w:hint="eastAsia"/>
          <w:sz w:val="18"/>
          <w:szCs w:val="18"/>
        </w:rPr>
        <w:t>」</w:t>
      </w:r>
      <w:r w:rsidRPr="00B70441">
        <w:rPr>
          <w:rFonts w:ascii="メイリオ" w:eastAsia="メイリオ" w:hAnsi="メイリオ" w:cs="ＭＳ 明朝" w:hint="eastAsia"/>
          <w:sz w:val="18"/>
          <w:szCs w:val="18"/>
        </w:rPr>
        <w:t>に向けた適用です。</w:t>
      </w:r>
    </w:p>
    <w:p w14:paraId="13F9FE94" w14:textId="77777777" w:rsidR="005B0822" w:rsidRPr="00B70441" w:rsidRDefault="005B0822" w:rsidP="006D11EF">
      <w:pPr>
        <w:pStyle w:val="Web"/>
        <w:spacing w:before="0" w:beforeAutospacing="0" w:after="0" w:afterAutospacing="0"/>
        <w:rPr>
          <w:rFonts w:ascii="メイリオ" w:eastAsia="メイリオ" w:hAnsi="メイリオ"/>
          <w:sz w:val="18"/>
          <w:szCs w:val="18"/>
        </w:rPr>
      </w:pPr>
    </w:p>
    <w:p w14:paraId="11427F3A" w14:textId="27BD1BD5" w:rsidR="009E2C8B" w:rsidRPr="002B75A9" w:rsidRDefault="00BA7691" w:rsidP="006D11EF">
      <w:pPr>
        <w:pStyle w:val="Web"/>
        <w:spacing w:before="0" w:beforeAutospacing="0" w:after="0" w:afterAutospacing="0"/>
        <w:rPr>
          <w:rStyle w:val="a6"/>
          <w:rFonts w:ascii="メイリオ" w:eastAsia="メイリオ" w:hAnsi="メイリオ" w:cs="ＭＳ 明朝"/>
          <w:b w:val="0"/>
          <w:bCs w:val="0"/>
          <w:sz w:val="18"/>
          <w:szCs w:val="18"/>
        </w:rPr>
      </w:pPr>
      <w:r w:rsidRPr="00B70441">
        <w:rPr>
          <w:rStyle w:val="a6"/>
          <w:rFonts w:ascii="メイリオ" w:eastAsia="メイリオ" w:hAnsi="メイリオ"/>
          <w:sz w:val="18"/>
          <w:szCs w:val="18"/>
        </w:rPr>
        <w:t xml:space="preserve">Q2. </w:t>
      </w:r>
      <w:r w:rsidRPr="00B70441">
        <w:rPr>
          <w:rStyle w:val="a6"/>
          <w:rFonts w:ascii="メイリオ" w:eastAsia="メイリオ" w:hAnsi="メイリオ" w:cs="ＭＳ 明朝" w:hint="eastAsia"/>
          <w:sz w:val="18"/>
          <w:szCs w:val="18"/>
        </w:rPr>
        <w:t>ハンドアウトはどのような形式が望ましく、なぜ複数部印刷する必要があるのですか</w:t>
      </w:r>
      <w:r w:rsidR="00484FE3">
        <w:rPr>
          <w:rStyle w:val="a6"/>
          <w:rFonts w:ascii="メイリオ" w:eastAsia="メイリオ" w:hAnsi="メイリオ" w:cs="ＭＳ 明朝" w:hint="eastAsia"/>
          <w:sz w:val="18"/>
          <w:szCs w:val="18"/>
        </w:rPr>
        <w:t>。</w:t>
      </w:r>
      <w:r w:rsidRPr="00B70441">
        <w:rPr>
          <w:rFonts w:ascii="メイリオ" w:eastAsia="メイリオ" w:hAnsi="メイリオ"/>
          <w:sz w:val="18"/>
          <w:szCs w:val="18"/>
        </w:rPr>
        <w:br/>
      </w:r>
      <w:r w:rsidRPr="00B70441">
        <w:rPr>
          <w:rFonts w:ascii="メイリオ" w:eastAsia="メイリオ" w:hAnsi="メイリオ" w:cs="ＭＳ 明朝" w:hint="eastAsia"/>
          <w:sz w:val="18"/>
          <w:szCs w:val="18"/>
        </w:rPr>
        <w:t>ハンドアウトには、準備ワークシートの回答内容を記載してください。</w:t>
      </w:r>
      <w:r w:rsidRPr="002B75A9">
        <w:rPr>
          <w:rStyle w:val="a6"/>
          <w:rFonts w:ascii="メイリオ" w:eastAsia="メイリオ" w:hAnsi="メイリオ"/>
          <w:b w:val="0"/>
          <w:bCs w:val="0"/>
          <w:sz w:val="18"/>
          <w:szCs w:val="18"/>
        </w:rPr>
        <w:t>A4</w:t>
      </w:r>
      <w:r w:rsidRPr="002B75A9">
        <w:rPr>
          <w:rStyle w:val="a6"/>
          <w:rFonts w:ascii="メイリオ" w:eastAsia="メイリオ" w:hAnsi="メイリオ" w:cs="ＭＳ 明朝" w:hint="eastAsia"/>
          <w:b w:val="0"/>
          <w:bCs w:val="0"/>
          <w:sz w:val="18"/>
          <w:szCs w:val="18"/>
        </w:rPr>
        <w:t>サイズ</w:t>
      </w:r>
      <w:r w:rsidRPr="002B75A9">
        <w:rPr>
          <w:rStyle w:val="a6"/>
          <w:rFonts w:ascii="メイリオ" w:eastAsia="メイリオ" w:hAnsi="メイリオ"/>
          <w:b w:val="0"/>
          <w:bCs w:val="0"/>
          <w:sz w:val="18"/>
          <w:szCs w:val="18"/>
        </w:rPr>
        <w:t>1</w:t>
      </w:r>
      <w:r w:rsidRPr="002B75A9">
        <w:rPr>
          <w:rStyle w:val="a6"/>
          <w:rFonts w:ascii="メイリオ" w:eastAsia="メイリオ" w:hAnsi="メイリオ" w:cs="ＭＳ 明朝" w:hint="eastAsia"/>
          <w:b w:val="0"/>
          <w:bCs w:val="0"/>
          <w:sz w:val="18"/>
          <w:szCs w:val="18"/>
        </w:rPr>
        <w:t>枚（表裏）に収まるように簡潔にまとめ、できれば</w:t>
      </w:r>
      <w:r w:rsidR="005B2BF7" w:rsidRPr="002B75A9">
        <w:rPr>
          <w:rStyle w:val="a6"/>
          <w:rFonts w:ascii="メイリオ" w:eastAsia="メイリオ" w:hAnsi="メイリオ" w:cs="ＭＳ 明朝" w:hint="eastAsia"/>
          <w:b w:val="0"/>
          <w:bCs w:val="0"/>
          <w:sz w:val="18"/>
          <w:szCs w:val="18"/>
        </w:rPr>
        <w:t>パソコンを用いて</w:t>
      </w:r>
      <w:r w:rsidRPr="002B75A9">
        <w:rPr>
          <w:rStyle w:val="a6"/>
          <w:rFonts w:ascii="メイリオ" w:eastAsia="メイリオ" w:hAnsi="メイリオ" w:cs="ＭＳ 明朝" w:hint="eastAsia"/>
          <w:b w:val="0"/>
          <w:bCs w:val="0"/>
          <w:sz w:val="18"/>
          <w:szCs w:val="18"/>
        </w:rPr>
        <w:t>タイプされたもの</w:t>
      </w:r>
      <w:r w:rsidRPr="00B70441">
        <w:rPr>
          <w:rFonts w:ascii="メイリオ" w:eastAsia="メイリオ" w:hAnsi="メイリオ" w:cs="ＭＳ 明朝" w:hint="eastAsia"/>
          <w:sz w:val="18"/>
          <w:szCs w:val="18"/>
        </w:rPr>
        <w:t>が理想です。説教者・教師として「明確かつ簡潔に伝える力」</w:t>
      </w:r>
      <w:r w:rsidR="00C70ADF">
        <w:rPr>
          <w:rFonts w:ascii="メイリオ" w:eastAsia="メイリオ" w:hAnsi="メイリオ" w:cs="ＭＳ 明朝" w:hint="eastAsia"/>
          <w:sz w:val="18"/>
          <w:szCs w:val="18"/>
        </w:rPr>
        <w:t>こと</w:t>
      </w:r>
      <w:r w:rsidRPr="00B70441">
        <w:rPr>
          <w:rFonts w:ascii="メイリオ" w:eastAsia="メイリオ" w:hAnsi="メイリオ" w:cs="ＭＳ 明朝" w:hint="eastAsia"/>
          <w:sz w:val="18"/>
          <w:szCs w:val="18"/>
        </w:rPr>
        <w:t>はとても重要です。</w:t>
      </w:r>
      <w:r w:rsidRPr="002B75A9">
        <w:rPr>
          <w:rStyle w:val="a6"/>
          <w:rFonts w:ascii="メイリオ" w:eastAsia="メイリオ" w:hAnsi="メイリオ" w:cs="ＭＳ 明朝" w:hint="eastAsia"/>
          <w:b w:val="0"/>
          <w:bCs w:val="0"/>
          <w:sz w:val="18"/>
          <w:szCs w:val="18"/>
        </w:rPr>
        <w:t>スモールグループでの議論がより実りあるものになるよう、複数部</w:t>
      </w:r>
      <w:r w:rsidR="00917AC4" w:rsidRPr="002B75A9">
        <w:rPr>
          <w:rStyle w:val="a6"/>
          <w:rFonts w:ascii="メイリオ" w:eastAsia="メイリオ" w:hAnsi="メイリオ" w:cs="ＭＳ 明朝" w:hint="eastAsia"/>
          <w:b w:val="0"/>
          <w:bCs w:val="0"/>
          <w:sz w:val="18"/>
          <w:szCs w:val="18"/>
        </w:rPr>
        <w:t>（</w:t>
      </w:r>
      <w:r w:rsidR="001D2F4D" w:rsidRPr="002B75A9">
        <w:rPr>
          <w:rStyle w:val="a6"/>
          <w:rFonts w:ascii="メイリオ" w:eastAsia="メイリオ" w:hAnsi="メイリオ" w:cs="ＭＳ 明朝" w:hint="eastAsia"/>
          <w:b w:val="0"/>
          <w:bCs w:val="0"/>
          <w:sz w:val="18"/>
          <w:szCs w:val="18"/>
        </w:rPr>
        <w:t>グループ全員分</w:t>
      </w:r>
      <w:r w:rsidR="00917AC4" w:rsidRPr="002B75A9">
        <w:rPr>
          <w:rStyle w:val="a6"/>
          <w:rFonts w:ascii="メイリオ" w:eastAsia="メイリオ" w:hAnsi="メイリオ" w:cs="ＭＳ 明朝" w:hint="eastAsia"/>
          <w:b w:val="0"/>
          <w:bCs w:val="0"/>
          <w:sz w:val="18"/>
          <w:szCs w:val="18"/>
        </w:rPr>
        <w:t>）</w:t>
      </w:r>
      <w:r w:rsidRPr="002B75A9">
        <w:rPr>
          <w:rStyle w:val="a6"/>
          <w:rFonts w:ascii="メイリオ" w:eastAsia="メイリオ" w:hAnsi="メイリオ" w:cs="ＭＳ 明朝" w:hint="eastAsia"/>
          <w:b w:val="0"/>
          <w:bCs w:val="0"/>
          <w:sz w:val="18"/>
          <w:szCs w:val="18"/>
        </w:rPr>
        <w:t>ご持参ください。</w:t>
      </w:r>
    </w:p>
    <w:p w14:paraId="42ABD380" w14:textId="77777777" w:rsidR="00C70ADF" w:rsidRPr="00B70441" w:rsidRDefault="00C70ADF" w:rsidP="006D11EF">
      <w:pPr>
        <w:pStyle w:val="Web"/>
        <w:spacing w:before="0" w:beforeAutospacing="0" w:after="0" w:afterAutospacing="0"/>
        <w:rPr>
          <w:rFonts w:ascii="メイリオ" w:eastAsia="メイリオ" w:hAnsi="メイリオ"/>
          <w:sz w:val="18"/>
          <w:szCs w:val="18"/>
        </w:rPr>
      </w:pPr>
    </w:p>
    <w:p w14:paraId="4503FAB9" w14:textId="48D58108" w:rsidR="00BA7691" w:rsidRDefault="00BA7691" w:rsidP="006D11EF">
      <w:pPr>
        <w:pStyle w:val="Web"/>
        <w:spacing w:before="0" w:beforeAutospacing="0" w:after="0" w:afterAutospacing="0"/>
        <w:rPr>
          <w:rFonts w:ascii="メイリオ" w:eastAsia="メイリオ" w:hAnsi="メイリオ" w:cs="ＭＳ 明朝"/>
          <w:sz w:val="18"/>
          <w:szCs w:val="18"/>
        </w:rPr>
      </w:pPr>
      <w:r w:rsidRPr="00B70441">
        <w:rPr>
          <w:rStyle w:val="a6"/>
          <w:rFonts w:ascii="メイリオ" w:eastAsia="メイリオ" w:hAnsi="メイリオ"/>
          <w:sz w:val="18"/>
          <w:szCs w:val="18"/>
        </w:rPr>
        <w:t xml:space="preserve">Q3. </w:t>
      </w:r>
      <w:r w:rsidRPr="00B70441">
        <w:rPr>
          <w:rStyle w:val="a6"/>
          <w:rFonts w:ascii="メイリオ" w:eastAsia="メイリオ" w:hAnsi="メイリオ" w:cs="ＭＳ 明朝" w:hint="eastAsia"/>
          <w:sz w:val="18"/>
          <w:szCs w:val="18"/>
        </w:rPr>
        <w:t>スモールグループでのプレゼンテーションはどのような内容ですか</w:t>
      </w:r>
      <w:r w:rsidR="00C70ADF">
        <w:rPr>
          <w:rStyle w:val="a6"/>
          <w:rFonts w:ascii="メイリオ" w:eastAsia="メイリオ" w:hAnsi="メイリオ" w:cs="ＭＳ 明朝" w:hint="eastAsia"/>
          <w:sz w:val="18"/>
          <w:szCs w:val="18"/>
        </w:rPr>
        <w:t>。</w:t>
      </w:r>
      <w:r w:rsidRPr="00B70441">
        <w:rPr>
          <w:rFonts w:ascii="メイリオ" w:eastAsia="メイリオ" w:hAnsi="メイリオ"/>
          <w:sz w:val="18"/>
          <w:szCs w:val="18"/>
        </w:rPr>
        <w:br/>
      </w:r>
      <w:r w:rsidR="001D2F4D" w:rsidRPr="001D2F4D">
        <w:rPr>
          <w:rFonts w:ascii="メイリオ" w:eastAsia="メイリオ" w:hAnsi="メイリオ" w:cs="AppleSystemUIFont"/>
          <w:sz w:val="18"/>
          <w:szCs w:val="18"/>
        </w:rPr>
        <w:t>5</w:t>
      </w:r>
      <w:r w:rsidR="001D2F4D" w:rsidRPr="001D2F4D">
        <w:rPr>
          <w:rFonts w:ascii="メイリオ" w:eastAsia="メイリオ" w:hAnsi="メイリオ" w:cs="AppleExternalUIFontJapanese-W4" w:hint="eastAsia"/>
          <w:sz w:val="18"/>
          <w:szCs w:val="18"/>
        </w:rPr>
        <w:t>分間の発表では、</w:t>
      </w:r>
      <w:r w:rsidR="001D2F4D" w:rsidRPr="002B75A9">
        <w:rPr>
          <w:rFonts w:ascii="メイリオ" w:eastAsia="メイリオ" w:hAnsi="メイリオ" w:cs="AppleExternalUIFontJapanese-W4" w:hint="eastAsia"/>
          <w:sz w:val="18"/>
          <w:szCs w:val="18"/>
        </w:rPr>
        <w:t>準備用ワークシートの内容（説教アウトラインを含む）をそのまま発表</w:t>
      </w:r>
      <w:r w:rsidR="001D2F4D" w:rsidRPr="001D2F4D">
        <w:rPr>
          <w:rFonts w:ascii="メイリオ" w:eastAsia="メイリオ" w:hAnsi="メイリオ" w:cs="AppleExternalUIFontJapanese-W4" w:hint="eastAsia"/>
          <w:sz w:val="18"/>
          <w:szCs w:val="18"/>
        </w:rPr>
        <w:t>してください。発表後にその発表に基づいてディスカッションを行い、</w:t>
      </w:r>
      <w:r w:rsidR="001D2F4D" w:rsidRPr="002B75A9">
        <w:rPr>
          <w:rFonts w:ascii="メイリオ" w:eastAsia="メイリオ" w:hAnsi="メイリオ" w:cs="AppleExternalUIFontJapanese-W4" w:hint="eastAsia"/>
          <w:sz w:val="18"/>
          <w:szCs w:val="18"/>
        </w:rPr>
        <w:t>発表者がさらに成長できるよう、取り組むべき改善点</w:t>
      </w:r>
      <w:r w:rsidR="001D2F4D" w:rsidRPr="001D2F4D">
        <w:rPr>
          <w:rFonts w:ascii="メイリオ" w:eastAsia="メイリオ" w:hAnsi="メイリオ" w:cs="AppleExternalUIFontJapanese-W4" w:hint="eastAsia"/>
          <w:sz w:val="18"/>
          <w:szCs w:val="18"/>
        </w:rPr>
        <w:t>をひとつかふたつ提示</w:t>
      </w:r>
      <w:r w:rsidR="007E63B8">
        <w:rPr>
          <w:rFonts w:ascii="メイリオ" w:eastAsia="メイリオ" w:hAnsi="メイリオ" w:cs="AppleExternalUIFontJapanese-W4" w:hint="eastAsia"/>
          <w:sz w:val="18"/>
          <w:szCs w:val="18"/>
        </w:rPr>
        <w:t>することを目的としていき</w:t>
      </w:r>
      <w:r w:rsidR="001D2F4D" w:rsidRPr="001D2F4D">
        <w:rPr>
          <w:rFonts w:ascii="メイリオ" w:eastAsia="メイリオ" w:hAnsi="メイリオ" w:cs="AppleExternalUIFontJapanese-W4" w:hint="eastAsia"/>
          <w:sz w:val="18"/>
          <w:szCs w:val="18"/>
        </w:rPr>
        <w:t>ます。</w:t>
      </w:r>
      <w:r w:rsidR="007E63B8">
        <w:rPr>
          <w:rFonts w:ascii="メイリオ" w:eastAsia="メイリオ" w:hAnsi="メイリオ" w:cs="ＭＳ 明朝" w:hint="eastAsia"/>
          <w:sz w:val="18"/>
          <w:szCs w:val="18"/>
        </w:rPr>
        <w:t>必ずしも</w:t>
      </w:r>
      <w:r w:rsidR="008F341A">
        <w:rPr>
          <w:rFonts w:ascii="メイリオ" w:eastAsia="メイリオ" w:hAnsi="メイリオ" w:cs="ＭＳ 明朝" w:hint="eastAsia"/>
          <w:sz w:val="18"/>
          <w:szCs w:val="18"/>
        </w:rPr>
        <w:t>、</w:t>
      </w:r>
      <w:r w:rsidR="007E63B8">
        <w:rPr>
          <w:rFonts w:ascii="メイリオ" w:eastAsia="メイリオ" w:hAnsi="メイリオ" w:cs="ＭＳ 明朝" w:hint="eastAsia"/>
          <w:sz w:val="18"/>
          <w:szCs w:val="18"/>
        </w:rPr>
        <w:t>イラスト（例話）の選び方や、</w:t>
      </w:r>
      <w:r w:rsidRPr="00B70441">
        <w:rPr>
          <w:rFonts w:ascii="メイリオ" w:eastAsia="メイリオ" w:hAnsi="メイリオ" w:cs="ＭＳ 明朝" w:hint="eastAsia"/>
          <w:sz w:val="18"/>
          <w:szCs w:val="18"/>
        </w:rPr>
        <w:t>話し方</w:t>
      </w:r>
      <w:r w:rsidR="007E63B8">
        <w:rPr>
          <w:rFonts w:ascii="メイリオ" w:eastAsia="メイリオ" w:hAnsi="メイリオ" w:cs="ＭＳ 明朝" w:hint="eastAsia"/>
          <w:sz w:val="18"/>
          <w:szCs w:val="18"/>
        </w:rPr>
        <w:t>（声のトーン</w:t>
      </w:r>
      <w:r w:rsidRPr="00B70441">
        <w:rPr>
          <w:rFonts w:ascii="メイリオ" w:eastAsia="メイリオ" w:hAnsi="メイリオ" w:cs="ＭＳ 明朝" w:hint="eastAsia"/>
          <w:sz w:val="18"/>
          <w:szCs w:val="18"/>
        </w:rPr>
        <w:t>スピード</w:t>
      </w:r>
      <w:r w:rsidR="007E63B8">
        <w:rPr>
          <w:rFonts w:ascii="メイリオ" w:eastAsia="メイリオ" w:hAnsi="メイリオ" w:cs="ＭＳ 明朝" w:hint="eastAsia"/>
          <w:sz w:val="18"/>
          <w:szCs w:val="18"/>
        </w:rPr>
        <w:t>）などを細かく評価することはできませんが、むしろ、</w:t>
      </w:r>
      <w:r w:rsidR="007E63B8" w:rsidRPr="002B75A9">
        <w:rPr>
          <w:rFonts w:ascii="メイリオ" w:eastAsia="メイリオ" w:hAnsi="メイリオ" w:cs="ＭＳ 明朝" w:hint="eastAsia"/>
          <w:sz w:val="18"/>
          <w:szCs w:val="18"/>
        </w:rPr>
        <w:t>聖書箇所</w:t>
      </w:r>
      <w:r w:rsidRPr="002B75A9">
        <w:rPr>
          <w:rStyle w:val="a6"/>
          <w:rFonts w:ascii="メイリオ" w:eastAsia="メイリオ" w:hAnsi="メイリオ" w:cs="ＭＳ 明朝" w:hint="eastAsia"/>
          <w:b w:val="0"/>
          <w:bCs w:val="0"/>
          <w:sz w:val="18"/>
          <w:szCs w:val="18"/>
        </w:rPr>
        <w:t>を正</w:t>
      </w:r>
      <w:r w:rsidR="007E63B8" w:rsidRPr="002B75A9">
        <w:rPr>
          <w:rStyle w:val="a6"/>
          <w:rFonts w:ascii="メイリオ" w:eastAsia="メイリオ" w:hAnsi="メイリオ" w:cs="ＭＳ 明朝" w:hint="eastAsia"/>
          <w:b w:val="0"/>
          <w:bCs w:val="0"/>
          <w:sz w:val="18"/>
          <w:szCs w:val="18"/>
        </w:rPr>
        <w:t>しく理解し</w:t>
      </w:r>
      <w:r w:rsidRPr="002B75A9">
        <w:rPr>
          <w:rStyle w:val="a6"/>
          <w:rFonts w:ascii="メイリオ" w:eastAsia="メイリオ" w:hAnsi="メイリオ" w:cs="ＭＳ 明朝" w:hint="eastAsia"/>
          <w:b w:val="0"/>
          <w:bCs w:val="0"/>
          <w:sz w:val="18"/>
          <w:szCs w:val="18"/>
        </w:rPr>
        <w:t>、適切に伝えるための</w:t>
      </w:r>
      <w:r w:rsidR="001D2F4D" w:rsidRPr="002B75A9">
        <w:rPr>
          <w:rStyle w:val="a6"/>
          <w:rFonts w:ascii="メイリオ" w:eastAsia="メイリオ" w:hAnsi="メイリオ" w:cs="ＭＳ 明朝" w:hint="eastAsia"/>
          <w:b w:val="0"/>
          <w:bCs w:val="0"/>
          <w:sz w:val="18"/>
          <w:szCs w:val="18"/>
        </w:rPr>
        <w:t>スキル</w:t>
      </w:r>
      <w:r w:rsidR="001D2F4D" w:rsidRPr="001D2F4D">
        <w:rPr>
          <w:rStyle w:val="a6"/>
          <w:rFonts w:ascii="メイリオ" w:eastAsia="メイリオ" w:hAnsi="メイリオ" w:cs="ＭＳ 明朝" w:hint="eastAsia"/>
          <w:b w:val="0"/>
          <w:bCs w:val="0"/>
          <w:sz w:val="18"/>
          <w:szCs w:val="18"/>
        </w:rPr>
        <w:t>を磨くこと</w:t>
      </w:r>
      <w:r w:rsidRPr="00B70441">
        <w:rPr>
          <w:rFonts w:ascii="メイリオ" w:eastAsia="メイリオ" w:hAnsi="メイリオ" w:cs="ＭＳ 明朝" w:hint="eastAsia"/>
          <w:sz w:val="18"/>
          <w:szCs w:val="18"/>
        </w:rPr>
        <w:t>に焦点を当てます。</w:t>
      </w:r>
    </w:p>
    <w:p w14:paraId="5FC29638" w14:textId="77777777" w:rsidR="00540831" w:rsidRPr="007E63B8" w:rsidRDefault="00540831" w:rsidP="006D11EF">
      <w:pPr>
        <w:pStyle w:val="Web"/>
        <w:spacing w:before="0" w:beforeAutospacing="0" w:after="0" w:afterAutospacing="0"/>
        <w:rPr>
          <w:rFonts w:ascii="メイリオ" w:eastAsia="メイリオ" w:hAnsi="メイリオ"/>
          <w:sz w:val="18"/>
          <w:szCs w:val="18"/>
        </w:rPr>
      </w:pPr>
    </w:p>
    <w:p w14:paraId="44B662CC" w14:textId="28FF7A34" w:rsidR="00BA7691" w:rsidRPr="00B70441" w:rsidRDefault="00BA7691" w:rsidP="006D11EF">
      <w:pPr>
        <w:pStyle w:val="Web"/>
        <w:spacing w:before="0" w:beforeAutospacing="0" w:after="0" w:afterAutospacing="0"/>
        <w:rPr>
          <w:rFonts w:ascii="メイリオ" w:eastAsia="メイリオ" w:hAnsi="メイリオ"/>
          <w:sz w:val="18"/>
          <w:szCs w:val="18"/>
        </w:rPr>
      </w:pPr>
      <w:r w:rsidRPr="00B70441">
        <w:rPr>
          <w:rStyle w:val="a6"/>
          <w:rFonts w:ascii="メイリオ" w:eastAsia="メイリオ" w:hAnsi="メイリオ"/>
          <w:sz w:val="18"/>
          <w:szCs w:val="18"/>
        </w:rPr>
        <w:t xml:space="preserve">Q4. </w:t>
      </w:r>
      <w:r w:rsidRPr="00B70441">
        <w:rPr>
          <w:rStyle w:val="a6"/>
          <w:rFonts w:ascii="メイリオ" w:eastAsia="メイリオ" w:hAnsi="メイリオ" w:cs="ＭＳ 明朝" w:hint="eastAsia"/>
          <w:sz w:val="18"/>
          <w:szCs w:val="18"/>
        </w:rPr>
        <w:t>初めての参加</w:t>
      </w:r>
      <w:r w:rsidR="002B75A9">
        <w:rPr>
          <w:rStyle w:val="a6"/>
          <w:rFonts w:ascii="メイリオ" w:eastAsia="メイリオ" w:hAnsi="メイリオ" w:cs="ＭＳ 明朝" w:hint="eastAsia"/>
          <w:sz w:val="18"/>
          <w:szCs w:val="18"/>
        </w:rPr>
        <w:t>なの</w:t>
      </w:r>
      <w:r w:rsidRPr="00B70441">
        <w:rPr>
          <w:rStyle w:val="a6"/>
          <w:rFonts w:ascii="メイリオ" w:eastAsia="メイリオ" w:hAnsi="メイリオ" w:cs="ＭＳ 明朝" w:hint="eastAsia"/>
          <w:sz w:val="18"/>
          <w:szCs w:val="18"/>
        </w:rPr>
        <w:t>ですが、トレーニングを受け</w:t>
      </w:r>
      <w:r w:rsidR="00E065AC">
        <w:rPr>
          <w:rStyle w:val="a6"/>
          <w:rFonts w:ascii="メイリオ" w:eastAsia="メイリオ" w:hAnsi="メイリオ" w:cs="ＭＳ 明朝" w:hint="eastAsia"/>
          <w:sz w:val="18"/>
          <w:szCs w:val="18"/>
        </w:rPr>
        <w:t>ていないのに、</w:t>
      </w:r>
      <w:r w:rsidRPr="00B70441">
        <w:rPr>
          <w:rStyle w:val="a6"/>
          <w:rFonts w:ascii="メイリオ" w:eastAsia="メイリオ" w:hAnsi="メイリオ" w:cs="ＭＳ 明朝" w:hint="eastAsia"/>
          <w:sz w:val="18"/>
          <w:szCs w:val="18"/>
        </w:rPr>
        <w:t>準備</w:t>
      </w:r>
      <w:r w:rsidR="00AF4928">
        <w:rPr>
          <w:rStyle w:val="a6"/>
          <w:rFonts w:ascii="メイリオ" w:eastAsia="メイリオ" w:hAnsi="メイリオ" w:cs="ＭＳ 明朝" w:hint="eastAsia"/>
          <w:sz w:val="18"/>
          <w:szCs w:val="18"/>
        </w:rPr>
        <w:t>が</w:t>
      </w:r>
      <w:r w:rsidRPr="00B70441">
        <w:rPr>
          <w:rStyle w:val="a6"/>
          <w:rFonts w:ascii="メイリオ" w:eastAsia="メイリオ" w:hAnsi="メイリオ" w:cs="ＭＳ 明朝" w:hint="eastAsia"/>
          <w:sz w:val="18"/>
          <w:szCs w:val="18"/>
        </w:rPr>
        <w:t>できるか不安です。</w:t>
      </w:r>
      <w:r w:rsidRPr="00B70441">
        <w:rPr>
          <w:rFonts w:ascii="メイリオ" w:eastAsia="メイリオ" w:hAnsi="メイリオ"/>
          <w:sz w:val="18"/>
          <w:szCs w:val="18"/>
        </w:rPr>
        <w:br/>
      </w:r>
      <w:r w:rsidR="007E63B8" w:rsidRPr="007E63B8">
        <w:rPr>
          <w:rFonts w:ascii="メイリオ" w:eastAsia="メイリオ" w:hAnsi="メイリオ" w:cs="AppleExternalUIFontJapanese-W4" w:hint="eastAsia"/>
          <w:sz w:val="18"/>
          <w:szCs w:val="18"/>
        </w:rPr>
        <w:t>初参加の皆さま、ワークショップにご参加くださり感謝</w:t>
      </w:r>
      <w:r w:rsidR="003C20F6">
        <w:rPr>
          <w:rFonts w:ascii="メイリオ" w:eastAsia="メイリオ" w:hAnsi="メイリオ" w:cs="AppleExternalUIFontJapanese-W4" w:hint="eastAsia"/>
          <w:sz w:val="18"/>
          <w:szCs w:val="18"/>
        </w:rPr>
        <w:t>いた</w:t>
      </w:r>
      <w:r w:rsidR="007E63B8" w:rsidRPr="007E63B8">
        <w:rPr>
          <w:rFonts w:ascii="メイリオ" w:eastAsia="メイリオ" w:hAnsi="メイリオ" w:cs="AppleExternalUIFontJapanese-W4" w:hint="eastAsia"/>
          <w:sz w:val="18"/>
          <w:szCs w:val="18"/>
        </w:rPr>
        <w:t>します！</w:t>
      </w:r>
      <w:r w:rsidR="003C20F6">
        <w:rPr>
          <w:rFonts w:ascii="メイリオ" w:eastAsia="メイリオ" w:hAnsi="メイリオ" w:cs="AppleExternalUIFontJapanese-W4" w:hint="eastAsia"/>
          <w:sz w:val="18"/>
          <w:szCs w:val="18"/>
        </w:rPr>
        <w:t>ワークショップのための</w:t>
      </w:r>
      <w:r w:rsidR="00BA3B80" w:rsidRPr="007E63B8">
        <w:rPr>
          <w:rFonts w:ascii="メイリオ" w:eastAsia="メイリオ" w:hAnsi="メイリオ" w:cs="ＭＳ 明朝" w:hint="eastAsia"/>
          <w:sz w:val="18"/>
          <w:szCs w:val="18"/>
        </w:rPr>
        <w:t>準備については、</w:t>
      </w:r>
      <w:r w:rsidRPr="007E63B8">
        <w:rPr>
          <w:rFonts w:ascii="メイリオ" w:eastAsia="メイリオ" w:hAnsi="メイリオ" w:cs="ＭＳ 明朝" w:hint="eastAsia"/>
          <w:sz w:val="18"/>
          <w:szCs w:val="18"/>
        </w:rPr>
        <w:t>この資料と、公式ウェブサイトに掲載されている教材を参考にしてください。</w:t>
      </w:r>
      <w:r w:rsidR="007E63B8" w:rsidRPr="007E63B8">
        <w:rPr>
          <w:rFonts w:ascii="メイリオ" w:eastAsia="メイリオ" w:hAnsi="メイリオ" w:cs="AppleExternalUIFontJapanese-W4" w:hint="eastAsia"/>
          <w:sz w:val="18"/>
          <w:szCs w:val="18"/>
        </w:rPr>
        <w:t>もちろん、実際に宿題をする</w:t>
      </w:r>
      <w:r w:rsidR="002B75A9">
        <w:rPr>
          <w:rFonts w:ascii="メイリオ" w:eastAsia="メイリオ" w:hAnsi="メイリオ" w:cs="AppleExternalUIFontJapanese-W4" w:hint="eastAsia"/>
          <w:sz w:val="18"/>
          <w:szCs w:val="18"/>
        </w:rPr>
        <w:t>‘</w:t>
      </w:r>
      <w:r w:rsidR="007E63B8" w:rsidRPr="007E63B8">
        <w:rPr>
          <w:rFonts w:ascii="メイリオ" w:eastAsia="メイリオ" w:hAnsi="メイリオ" w:cs="AppleExternalUIFontJapanese-W4" w:hint="eastAsia"/>
          <w:sz w:val="18"/>
          <w:szCs w:val="18"/>
        </w:rPr>
        <w:t>前</w:t>
      </w:r>
      <w:r w:rsidR="003C20F6">
        <w:rPr>
          <w:rFonts w:ascii="メイリオ" w:eastAsia="メイリオ" w:hAnsi="メイリオ" w:cs="AppleExternalUIFontJapanese-W4"/>
          <w:sz w:val="18"/>
          <w:szCs w:val="18"/>
        </w:rPr>
        <w:t>’</w:t>
      </w:r>
      <w:r w:rsidR="003C20F6">
        <w:rPr>
          <w:rFonts w:ascii="メイリオ" w:eastAsia="メイリオ" w:hAnsi="メイリオ" w:cs="AppleExternalUIFontJapanese-W4" w:hint="eastAsia"/>
          <w:sz w:val="18"/>
          <w:szCs w:val="18"/>
        </w:rPr>
        <w:t>に</w:t>
      </w:r>
      <w:r w:rsidR="007E63B8" w:rsidRPr="007E63B8">
        <w:rPr>
          <w:rFonts w:ascii="メイリオ" w:eastAsia="メイリオ" w:hAnsi="メイリオ" w:cs="AppleExternalUIFontJapanese-W4" w:hint="eastAsia"/>
          <w:sz w:val="18"/>
          <w:szCs w:val="18"/>
        </w:rPr>
        <w:t>説明を受けられれば理想的なのですが、それでは</w:t>
      </w:r>
      <w:r w:rsidR="007E63B8" w:rsidRPr="007E63B8">
        <w:rPr>
          <w:rFonts w:ascii="メイリオ" w:eastAsia="メイリオ" w:hAnsi="メイリオ" w:cs="AppleSystemUIFont"/>
          <w:sz w:val="18"/>
          <w:szCs w:val="18"/>
        </w:rPr>
        <w:t>3</w:t>
      </w:r>
      <w:r w:rsidR="007E63B8" w:rsidRPr="007E63B8">
        <w:rPr>
          <w:rFonts w:ascii="メイリオ" w:eastAsia="メイリオ" w:hAnsi="メイリオ" w:cs="AppleExternalUIFontJapanese-W4" w:hint="eastAsia"/>
          <w:sz w:val="18"/>
          <w:szCs w:val="18"/>
        </w:rPr>
        <w:t>日間のワークショップに「準備なし（宿題をしないまま）」で臨むことになってしまいます。私たちは、</w:t>
      </w:r>
      <w:r w:rsidR="007E63B8" w:rsidRPr="002B75A9">
        <w:rPr>
          <w:rFonts w:ascii="メイリオ" w:eastAsia="メイリオ" w:hAnsi="メイリオ" w:cs="AppleExternalUIFontJapanese-W4" w:hint="eastAsia"/>
          <w:sz w:val="18"/>
          <w:szCs w:val="18"/>
        </w:rPr>
        <w:t>実際に自分自身で準備し、それを持ち寄り、レビューしてもらうことによってこ</w:t>
      </w:r>
      <w:r w:rsidR="007E63B8" w:rsidRPr="002B75A9">
        <w:rPr>
          <w:rFonts w:ascii="メイリオ" w:eastAsia="メイリオ" w:hAnsi="メイリオ" w:cs="AppleExternalUIFontJapanese-W4" w:hint="eastAsia"/>
          <w:sz w:val="18"/>
          <w:szCs w:val="18"/>
        </w:rPr>
        <w:lastRenderedPageBreak/>
        <w:t>そ成長できる</w:t>
      </w:r>
      <w:r w:rsidR="007E63B8" w:rsidRPr="007E63B8">
        <w:rPr>
          <w:rFonts w:ascii="メイリオ" w:eastAsia="メイリオ" w:hAnsi="メイリオ" w:cs="AppleExternalUIFontJapanese-W4" w:hint="eastAsia"/>
          <w:sz w:val="18"/>
          <w:szCs w:val="18"/>
        </w:rPr>
        <w:t>と考えています。初参加の方も、リピーターの方も、誰もが「毎回新しい学びがある」と口を揃えていらっしゃいます。</w:t>
      </w:r>
    </w:p>
    <w:p w14:paraId="23F912EA" w14:textId="160A3397" w:rsidR="00BA7691" w:rsidRPr="00B70441" w:rsidRDefault="00BA7691" w:rsidP="006D11EF">
      <w:pPr>
        <w:rPr>
          <w:rFonts w:ascii="メイリオ" w:eastAsia="メイリオ" w:hAnsi="メイリオ"/>
          <w:sz w:val="18"/>
          <w:szCs w:val="18"/>
        </w:rPr>
      </w:pPr>
    </w:p>
    <w:p w14:paraId="7A85E38C" w14:textId="783D38D2" w:rsidR="00E92548" w:rsidRPr="00E92548" w:rsidRDefault="00BA7691" w:rsidP="00E92548">
      <w:pPr>
        <w:widowControl w:val="0"/>
        <w:autoSpaceDE w:val="0"/>
        <w:autoSpaceDN w:val="0"/>
        <w:adjustRightInd w:val="0"/>
        <w:rPr>
          <w:rFonts w:ascii="メイリオ" w:eastAsia="メイリオ" w:hAnsi="メイリオ" w:cs="AppleSystemUIFont"/>
          <w:sz w:val="18"/>
          <w:szCs w:val="18"/>
        </w:rPr>
      </w:pPr>
      <w:r w:rsidRPr="00B70441">
        <w:rPr>
          <w:rStyle w:val="a6"/>
          <w:rFonts w:ascii="メイリオ" w:eastAsia="メイリオ" w:hAnsi="メイリオ"/>
          <w:sz w:val="18"/>
          <w:szCs w:val="18"/>
        </w:rPr>
        <w:t xml:space="preserve">Q5. </w:t>
      </w:r>
      <w:r w:rsidR="007E63B8" w:rsidRPr="007E63B8">
        <w:rPr>
          <w:rFonts w:ascii="メイリオ" w:eastAsia="メイリオ" w:hAnsi="メイリオ" w:cs="AppleExternalUIFontJapanese-W4" w:hint="eastAsia"/>
          <w:b/>
          <w:bCs/>
          <w:sz w:val="18"/>
          <w:szCs w:val="18"/>
        </w:rPr>
        <w:t>完成済みのサンプルワークシートを提供していただけないのはなぜですか？</w:t>
      </w:r>
      <w:r w:rsidR="00E92548">
        <w:rPr>
          <w:rFonts w:ascii="メイリオ" w:eastAsia="メイリオ" w:hAnsi="メイリオ" w:cs="ＭＳ 明朝"/>
          <w:sz w:val="18"/>
          <w:szCs w:val="18"/>
        </w:rPr>
        <w:br/>
      </w:r>
      <w:r w:rsidR="00E92548" w:rsidRPr="00E92548">
        <w:rPr>
          <w:rFonts w:ascii="メイリオ" w:eastAsia="メイリオ" w:hAnsi="メイリオ" w:cs="AppleExternalUIFontJapanese-W4" w:hint="eastAsia"/>
          <w:sz w:val="18"/>
          <w:szCs w:val="18"/>
        </w:rPr>
        <w:t>サンプルの回答を提供すると、</w:t>
      </w:r>
      <w:r w:rsidR="00E92548" w:rsidRPr="00E92548">
        <w:rPr>
          <w:rFonts w:ascii="メイリオ" w:eastAsia="メイリオ" w:hAnsi="メイリオ" w:cs="AppleSystemUIFont"/>
          <w:sz w:val="18"/>
          <w:szCs w:val="18"/>
        </w:rPr>
        <w:t>2</w:t>
      </w:r>
      <w:r w:rsidR="00E92548" w:rsidRPr="00E92548">
        <w:rPr>
          <w:rFonts w:ascii="メイリオ" w:eastAsia="メイリオ" w:hAnsi="メイリオ" w:cs="AppleExternalUIFontJapanese-W4" w:hint="eastAsia"/>
          <w:sz w:val="18"/>
          <w:szCs w:val="18"/>
        </w:rPr>
        <w:t>つのことが起こることが分かりました。</w:t>
      </w:r>
      <w:r w:rsidR="00E92548">
        <w:rPr>
          <w:rFonts w:ascii="メイリオ" w:eastAsia="メイリオ" w:hAnsi="メイリオ" w:cs="AppleExternalUIFontJapanese-W4"/>
          <w:sz w:val="18"/>
          <w:szCs w:val="18"/>
        </w:rPr>
        <w:br/>
      </w:r>
      <w:r w:rsidR="00E92548" w:rsidRPr="00E92548">
        <w:rPr>
          <w:rFonts w:ascii="メイリオ" w:eastAsia="メイリオ" w:hAnsi="メイリオ" w:cs="AppleSystemUIFont"/>
          <w:sz w:val="18"/>
          <w:szCs w:val="18"/>
        </w:rPr>
        <w:t>1</w:t>
      </w:r>
      <w:r w:rsidR="00E92548" w:rsidRPr="00E92548">
        <w:rPr>
          <w:rFonts w:ascii="メイリオ" w:eastAsia="メイリオ" w:hAnsi="メイリオ" w:cs="AppleExternalUIFontJapanese-W4" w:hint="eastAsia"/>
          <w:sz w:val="18"/>
          <w:szCs w:val="18"/>
        </w:rPr>
        <w:t>つ目は、参加者の回答</w:t>
      </w:r>
      <w:r w:rsidR="00DA24DD">
        <w:rPr>
          <w:rFonts w:ascii="メイリオ" w:eastAsia="メイリオ" w:hAnsi="メイリオ" w:cs="AppleExternalUIFontJapanese-W4" w:hint="eastAsia"/>
          <w:sz w:val="18"/>
          <w:szCs w:val="18"/>
        </w:rPr>
        <w:t>範囲</w:t>
      </w:r>
      <w:r w:rsidR="00E92548" w:rsidRPr="00E92548">
        <w:rPr>
          <w:rFonts w:ascii="メイリオ" w:eastAsia="メイリオ" w:hAnsi="メイリオ" w:cs="AppleExternalUIFontJapanese-W4" w:hint="eastAsia"/>
          <w:sz w:val="18"/>
          <w:szCs w:val="18"/>
        </w:rPr>
        <w:t>が</w:t>
      </w:r>
      <w:r w:rsidR="00E92548" w:rsidRPr="00E92548">
        <w:rPr>
          <w:rStyle w:val="a6"/>
          <w:rFonts w:ascii="メイリオ" w:eastAsia="メイリオ" w:hAnsi="メイリオ" w:cs="ＭＳ 明朝" w:hint="eastAsia"/>
          <w:b w:val="0"/>
          <w:bCs w:val="0"/>
          <w:sz w:val="18"/>
          <w:szCs w:val="18"/>
        </w:rPr>
        <w:t>狭まっ</w:t>
      </w:r>
      <w:r w:rsidRPr="00E92548">
        <w:rPr>
          <w:rStyle w:val="a6"/>
          <w:rFonts w:ascii="メイリオ" w:eastAsia="メイリオ" w:hAnsi="メイリオ" w:cs="ＭＳ 明朝" w:hint="eastAsia"/>
          <w:b w:val="0"/>
          <w:bCs w:val="0"/>
          <w:sz w:val="18"/>
          <w:szCs w:val="18"/>
        </w:rPr>
        <w:t>てしまう</w:t>
      </w:r>
      <w:r w:rsidRPr="00B70441">
        <w:rPr>
          <w:rFonts w:ascii="メイリオ" w:eastAsia="メイリオ" w:hAnsi="メイリオ" w:cs="ＭＳ 明朝" w:hint="eastAsia"/>
          <w:sz w:val="18"/>
          <w:szCs w:val="18"/>
        </w:rPr>
        <w:t>ためです。</w:t>
      </w:r>
      <w:r w:rsidR="00E92548" w:rsidRPr="00E92548">
        <w:rPr>
          <w:rFonts w:ascii="メイリオ" w:eastAsia="メイリオ" w:hAnsi="メイリオ" w:cs="AppleSystemUIFont"/>
          <w:sz w:val="18"/>
          <w:szCs w:val="18"/>
        </w:rPr>
        <w:t>つまり、参加者は意図せずして、サンプルワークシートに記載されている回答（の種類）の範囲</w:t>
      </w:r>
      <w:r w:rsidR="002B75A9">
        <w:rPr>
          <w:rFonts w:ascii="メイリオ" w:eastAsia="メイリオ" w:hAnsi="メイリオ" w:cs="AppleSystemUIFont" w:hint="eastAsia"/>
          <w:sz w:val="18"/>
          <w:szCs w:val="18"/>
        </w:rPr>
        <w:t>・</w:t>
      </w:r>
      <w:r w:rsidR="00DA24DD">
        <w:rPr>
          <w:rFonts w:ascii="メイリオ" w:eastAsia="メイリオ" w:hAnsi="メイリオ" w:cs="AppleSystemUIFont" w:hint="eastAsia"/>
          <w:sz w:val="18"/>
          <w:szCs w:val="18"/>
        </w:rPr>
        <w:t>枠内</w:t>
      </w:r>
      <w:r w:rsidR="00E92548" w:rsidRPr="00E92548">
        <w:rPr>
          <w:rFonts w:ascii="メイリオ" w:eastAsia="メイリオ" w:hAnsi="メイリオ" w:cs="AppleSystemUIFont"/>
          <w:sz w:val="18"/>
          <w:szCs w:val="18"/>
        </w:rPr>
        <w:t>に自分自身を限定してしまうのです。私たちは、この作業に必要な判断力を、事前に制限するのではなく、</w:t>
      </w:r>
      <w:r w:rsidR="00E92548">
        <w:rPr>
          <w:rFonts w:ascii="メイリオ" w:eastAsia="メイリオ" w:hAnsi="メイリオ" w:cs="AppleSystemUIFont" w:hint="eastAsia"/>
          <w:sz w:val="18"/>
          <w:szCs w:val="18"/>
        </w:rPr>
        <w:t>スモール</w:t>
      </w:r>
      <w:r w:rsidR="00E92548" w:rsidRPr="00E92548">
        <w:rPr>
          <w:rFonts w:ascii="メイリオ" w:eastAsia="メイリオ" w:hAnsi="メイリオ" w:cs="AppleSystemUIFont"/>
          <w:sz w:val="18"/>
          <w:szCs w:val="18"/>
        </w:rPr>
        <w:t>グループでのディスカッションを通して身につけていただきたいと考えています。</w:t>
      </w:r>
    </w:p>
    <w:p w14:paraId="25575694" w14:textId="0F67C6D7" w:rsidR="00BA7691" w:rsidRPr="00B70441" w:rsidRDefault="00E92548" w:rsidP="00E92548">
      <w:pPr>
        <w:pStyle w:val="Web"/>
        <w:spacing w:before="0" w:beforeAutospacing="0" w:after="0" w:afterAutospacing="0"/>
        <w:rPr>
          <w:rFonts w:ascii="メイリオ" w:eastAsia="メイリオ" w:hAnsi="メイリオ"/>
          <w:sz w:val="18"/>
          <w:szCs w:val="18"/>
        </w:rPr>
      </w:pPr>
      <w:r w:rsidRPr="00E92548">
        <w:rPr>
          <w:rFonts w:ascii="メイリオ" w:eastAsia="メイリオ" w:hAnsi="メイリオ" w:cs="AppleSystemUIFont"/>
          <w:sz w:val="18"/>
          <w:szCs w:val="18"/>
        </w:rPr>
        <w:t>2</w:t>
      </w:r>
      <w:r w:rsidRPr="00E92548">
        <w:rPr>
          <w:rFonts w:ascii="メイリオ" w:eastAsia="メイリオ" w:hAnsi="メイリオ" w:cs="AppleExternalUIFontJapanese-W4" w:hint="eastAsia"/>
          <w:sz w:val="18"/>
          <w:szCs w:val="18"/>
        </w:rPr>
        <w:t>つ目は、参加者がサンプルワークシートの回答を「正解」と誤解してしまうことです。私たち自身、常に進歩の途上であり、毎回より良いワークシートを作りたいと願っています。（完成された模範解答など存在しない、という前提であり）決して「ある箇所を完全にマスターした」などとは考えていません。私たちも</w:t>
      </w:r>
      <w:r>
        <w:rPr>
          <w:rFonts w:ascii="メイリオ" w:eastAsia="メイリオ" w:hAnsi="メイリオ" w:cs="AppleExternalUIFontJapanese-W4" w:hint="eastAsia"/>
          <w:sz w:val="18"/>
          <w:szCs w:val="18"/>
        </w:rPr>
        <w:t>まだ成長過程にあり</w:t>
      </w:r>
      <w:r w:rsidR="003C20F6">
        <w:rPr>
          <w:rFonts w:ascii="メイリオ" w:eastAsia="メイリオ" w:hAnsi="メイリオ" w:cs="AppleExternalUIFontJapanese-W4" w:hint="eastAsia"/>
          <w:sz w:val="18"/>
          <w:szCs w:val="18"/>
        </w:rPr>
        <w:t>、</w:t>
      </w:r>
      <w:r w:rsidRPr="00E92548">
        <w:rPr>
          <w:rFonts w:ascii="メイリオ" w:eastAsia="メイリオ" w:hAnsi="メイリオ" w:cs="AppleExternalUIFontJapanese-W4" w:hint="eastAsia"/>
          <w:sz w:val="18"/>
          <w:szCs w:val="18"/>
        </w:rPr>
        <w:t>一緒に学び続けて</w:t>
      </w:r>
      <w:r>
        <w:rPr>
          <w:rFonts w:ascii="メイリオ" w:eastAsia="メイリオ" w:hAnsi="メイリオ" w:cs="AppleExternalUIFontJapanese-W4" w:hint="eastAsia"/>
          <w:sz w:val="18"/>
          <w:szCs w:val="18"/>
        </w:rPr>
        <w:t>いるのです。</w:t>
      </w:r>
    </w:p>
    <w:p w14:paraId="22A12EC1" w14:textId="2069D93C" w:rsidR="00BA7691" w:rsidRPr="00B70441" w:rsidRDefault="00BA7691" w:rsidP="006D11EF">
      <w:pPr>
        <w:rPr>
          <w:rFonts w:ascii="メイリオ" w:eastAsia="メイリオ" w:hAnsi="メイリオ"/>
          <w:sz w:val="18"/>
          <w:szCs w:val="18"/>
        </w:rPr>
      </w:pPr>
    </w:p>
    <w:p w14:paraId="746B9B5B" w14:textId="77777777" w:rsidR="00F02A52" w:rsidRDefault="00BA7691" w:rsidP="00DA24DD">
      <w:pPr>
        <w:widowControl w:val="0"/>
        <w:autoSpaceDE w:val="0"/>
        <w:autoSpaceDN w:val="0"/>
        <w:adjustRightInd w:val="0"/>
        <w:rPr>
          <w:rFonts w:ascii="メイリオ" w:eastAsia="メイリオ" w:hAnsi="メイリオ" w:cs="AppleExternalUIFontJapanese-W4"/>
          <w:sz w:val="18"/>
          <w:szCs w:val="18"/>
        </w:rPr>
      </w:pPr>
      <w:r w:rsidRPr="00B70441">
        <w:rPr>
          <w:rStyle w:val="a6"/>
          <w:rFonts w:ascii="メイリオ" w:eastAsia="メイリオ" w:hAnsi="メイリオ"/>
          <w:sz w:val="18"/>
          <w:szCs w:val="18"/>
        </w:rPr>
        <w:t xml:space="preserve">Q6. </w:t>
      </w:r>
      <w:r w:rsidRPr="00B70441">
        <w:rPr>
          <w:rStyle w:val="a6"/>
          <w:rFonts w:ascii="メイリオ" w:eastAsia="メイリオ" w:hAnsi="メイリオ" w:cs="ＭＳ 明朝" w:hint="eastAsia"/>
          <w:sz w:val="18"/>
          <w:szCs w:val="18"/>
        </w:rPr>
        <w:t>間違</w:t>
      </w:r>
      <w:r w:rsidR="00DA24DD">
        <w:rPr>
          <w:rStyle w:val="a6"/>
          <w:rFonts w:ascii="メイリオ" w:eastAsia="メイリオ" w:hAnsi="メイリオ" w:cs="ＭＳ 明朝" w:hint="eastAsia"/>
          <w:sz w:val="18"/>
          <w:szCs w:val="18"/>
        </w:rPr>
        <w:t>えたら</w:t>
      </w:r>
      <w:r w:rsidRPr="00B70441">
        <w:rPr>
          <w:rStyle w:val="a6"/>
          <w:rFonts w:ascii="メイリオ" w:eastAsia="メイリオ" w:hAnsi="メイリオ" w:cs="ＭＳ 明朝" w:hint="eastAsia"/>
          <w:sz w:val="18"/>
          <w:szCs w:val="18"/>
        </w:rPr>
        <w:t>どうしよう</w:t>
      </w:r>
      <w:r w:rsidRPr="00B70441">
        <w:rPr>
          <w:rStyle w:val="a6"/>
          <w:rFonts w:ascii="メイリオ" w:eastAsia="メイリオ" w:hAnsi="メイリオ"/>
          <w:sz w:val="18"/>
          <w:szCs w:val="18"/>
        </w:rPr>
        <w:t>…</w:t>
      </w:r>
      <w:r w:rsidR="00DA24DD">
        <w:rPr>
          <w:rStyle w:val="a6"/>
          <w:rFonts w:ascii="メイリオ" w:eastAsia="メイリオ" w:hAnsi="メイリオ" w:hint="eastAsia"/>
          <w:sz w:val="18"/>
          <w:szCs w:val="18"/>
        </w:rPr>
        <w:t>？</w:t>
      </w:r>
      <w:r w:rsidRPr="00B70441">
        <w:rPr>
          <w:rFonts w:ascii="メイリオ" w:eastAsia="メイリオ" w:hAnsi="メイリオ"/>
          <w:sz w:val="18"/>
          <w:szCs w:val="18"/>
        </w:rPr>
        <w:br/>
      </w:r>
      <w:r w:rsidRPr="00B70441">
        <w:rPr>
          <w:rFonts w:ascii="メイリオ" w:eastAsia="メイリオ" w:hAnsi="メイリオ" w:cs="ＭＳ 明朝" w:hint="eastAsia"/>
          <w:sz w:val="18"/>
          <w:szCs w:val="18"/>
        </w:rPr>
        <w:t>これは</w:t>
      </w:r>
      <w:r w:rsidRPr="00B70441">
        <w:rPr>
          <w:rFonts w:ascii="メイリオ" w:eastAsia="メイリオ" w:hAnsi="メイリオ"/>
          <w:sz w:val="18"/>
          <w:szCs w:val="18"/>
        </w:rPr>
        <w:t>FAQ</w:t>
      </w:r>
      <w:r w:rsidRPr="00B70441">
        <w:rPr>
          <w:rFonts w:ascii="メイリオ" w:eastAsia="メイリオ" w:hAnsi="メイリオ" w:cs="ＭＳ 明朝" w:hint="eastAsia"/>
          <w:sz w:val="18"/>
          <w:szCs w:val="18"/>
        </w:rPr>
        <w:t>の最後の質問ですが、</w:t>
      </w:r>
      <w:r w:rsidR="003E26E5">
        <w:rPr>
          <w:rStyle w:val="a6"/>
          <w:rFonts w:ascii="メイリオ" w:eastAsia="メイリオ" w:hAnsi="メイリオ" w:cs="ＭＳ 明朝" w:hint="eastAsia"/>
          <w:b w:val="0"/>
          <w:bCs w:val="0"/>
          <w:sz w:val="18"/>
          <w:szCs w:val="18"/>
        </w:rPr>
        <w:t>実際には</w:t>
      </w:r>
      <w:r w:rsidRPr="003E26E5">
        <w:rPr>
          <w:rStyle w:val="a6"/>
          <w:rFonts w:ascii="メイリオ" w:eastAsia="メイリオ" w:hAnsi="メイリオ" w:cs="ＭＳ 明朝" w:hint="eastAsia"/>
          <w:b w:val="0"/>
          <w:bCs w:val="0"/>
          <w:sz w:val="18"/>
          <w:szCs w:val="18"/>
        </w:rPr>
        <w:t>多くの人が最初に</w:t>
      </w:r>
      <w:r w:rsidR="003E26E5">
        <w:rPr>
          <w:rStyle w:val="a6"/>
          <w:rFonts w:ascii="メイリオ" w:eastAsia="メイリオ" w:hAnsi="メイリオ" w:cs="ＭＳ 明朝" w:hint="eastAsia"/>
          <w:b w:val="0"/>
          <w:bCs w:val="0"/>
          <w:sz w:val="18"/>
          <w:szCs w:val="18"/>
        </w:rPr>
        <w:t>心配する</w:t>
      </w:r>
      <w:r w:rsidR="00EF4CD6" w:rsidRPr="003E26E5">
        <w:rPr>
          <w:rStyle w:val="a6"/>
          <w:rFonts w:ascii="メイリオ" w:eastAsia="メイリオ" w:hAnsi="メイリオ" w:cs="ＭＳ 明朝" w:hint="eastAsia"/>
          <w:b w:val="0"/>
          <w:bCs w:val="0"/>
          <w:sz w:val="18"/>
          <w:szCs w:val="18"/>
        </w:rPr>
        <w:t>点</w:t>
      </w:r>
      <w:r w:rsidR="003E26E5">
        <w:rPr>
          <w:rStyle w:val="a6"/>
          <w:rFonts w:ascii="メイリオ" w:eastAsia="メイリオ" w:hAnsi="メイリオ" w:cs="ＭＳ 明朝" w:hint="eastAsia"/>
          <w:b w:val="0"/>
          <w:bCs w:val="0"/>
          <w:sz w:val="18"/>
          <w:szCs w:val="18"/>
        </w:rPr>
        <w:t>です</w:t>
      </w:r>
      <w:r w:rsidRPr="00B70441">
        <w:rPr>
          <w:rFonts w:ascii="メイリオ" w:eastAsia="メイリオ" w:hAnsi="メイリオ" w:cs="ＭＳ 明朝" w:hint="eastAsia"/>
          <w:sz w:val="18"/>
          <w:szCs w:val="18"/>
        </w:rPr>
        <w:t>。</w:t>
      </w:r>
      <w:r w:rsidR="00DA24DD" w:rsidRPr="00DA24DD">
        <w:rPr>
          <w:rFonts w:ascii="メイリオ" w:eastAsia="メイリオ" w:hAnsi="メイリオ" w:cs="AppleSystemUIFont"/>
          <w:sz w:val="18"/>
          <w:szCs w:val="18"/>
        </w:rPr>
        <w:t>緊張</w:t>
      </w:r>
      <w:r w:rsidR="003E26E5">
        <w:rPr>
          <w:rFonts w:ascii="メイリオ" w:eastAsia="メイリオ" w:hAnsi="メイリオ" w:cs="AppleSystemUIFont" w:hint="eastAsia"/>
          <w:sz w:val="18"/>
          <w:szCs w:val="18"/>
        </w:rPr>
        <w:t>してしまっても大丈夫です。</w:t>
      </w:r>
      <w:r w:rsidR="00DA24DD" w:rsidRPr="003E26E5">
        <w:rPr>
          <w:rFonts w:ascii="メイリオ" w:eastAsia="メイリオ" w:hAnsi="メイリオ" w:cs="AppleSystemUIFont"/>
          <w:sz w:val="18"/>
          <w:szCs w:val="18"/>
        </w:rPr>
        <w:t>私たちは誰もが、神の</w:t>
      </w:r>
      <w:r w:rsidR="003E26E5">
        <w:rPr>
          <w:rFonts w:ascii="メイリオ" w:eastAsia="メイリオ" w:hAnsi="メイリオ" w:cs="AppleSystemUIFont" w:hint="eastAsia"/>
          <w:sz w:val="18"/>
          <w:szCs w:val="18"/>
        </w:rPr>
        <w:t>御</w:t>
      </w:r>
      <w:r w:rsidR="00DA24DD" w:rsidRPr="003E26E5">
        <w:rPr>
          <w:rFonts w:ascii="メイリオ" w:eastAsia="メイリオ" w:hAnsi="メイリオ" w:cs="AppleSystemUIFont"/>
          <w:sz w:val="18"/>
          <w:szCs w:val="18"/>
        </w:rPr>
        <w:t>言葉を</w:t>
      </w:r>
      <w:r w:rsidR="003E26E5">
        <w:rPr>
          <w:rFonts w:ascii="メイリオ" w:eastAsia="メイリオ" w:hAnsi="メイリオ" w:cs="AppleSystemUIFont" w:hint="eastAsia"/>
          <w:sz w:val="18"/>
          <w:szCs w:val="18"/>
        </w:rPr>
        <w:t>正しく</w:t>
      </w:r>
      <w:r w:rsidR="00DA24DD" w:rsidRPr="003E26E5">
        <w:rPr>
          <w:rFonts w:ascii="メイリオ" w:eastAsia="メイリオ" w:hAnsi="メイリオ" w:cs="AppleSystemUIFont"/>
          <w:sz w:val="18"/>
          <w:szCs w:val="18"/>
        </w:rPr>
        <w:t>扱えるか不安</w:t>
      </w:r>
      <w:r w:rsidR="003E26E5">
        <w:rPr>
          <w:rFonts w:ascii="メイリオ" w:eastAsia="メイリオ" w:hAnsi="メイリオ" w:cs="AppleSystemUIFont" w:hint="eastAsia"/>
          <w:sz w:val="18"/>
          <w:szCs w:val="18"/>
        </w:rPr>
        <w:t>を覚えるのは自然なことで</w:t>
      </w:r>
      <w:r w:rsidR="00DA24DD" w:rsidRPr="003E26E5">
        <w:rPr>
          <w:rFonts w:ascii="メイリオ" w:eastAsia="メイリオ" w:hAnsi="メイリオ" w:cs="AppleSystemUIFont"/>
          <w:sz w:val="18"/>
          <w:szCs w:val="18"/>
        </w:rPr>
        <w:t>す。</w:t>
      </w:r>
      <w:r w:rsidR="00DA24DD" w:rsidRPr="00DA24DD">
        <w:rPr>
          <w:rFonts w:ascii="メイリオ" w:eastAsia="メイリオ" w:hAnsi="メイリオ" w:cs="AppleSystemUIFont"/>
          <w:sz w:val="18"/>
          <w:szCs w:val="18"/>
        </w:rPr>
        <w:t>クリスチャンとして、私たちは</w:t>
      </w:r>
      <w:r w:rsidR="00DA24DD" w:rsidRPr="003E26E5">
        <w:rPr>
          <w:rFonts w:ascii="メイリオ" w:eastAsia="メイリオ" w:hAnsi="メイリオ" w:cs="AppleSystemUIFont"/>
          <w:sz w:val="18"/>
          <w:szCs w:val="18"/>
        </w:rPr>
        <w:t>学びのプロセス</w:t>
      </w:r>
      <w:r w:rsidR="003E26E5">
        <w:rPr>
          <w:rFonts w:ascii="メイリオ" w:eastAsia="メイリオ" w:hAnsi="メイリオ" w:cs="AppleSystemUIFont" w:hint="eastAsia"/>
          <w:sz w:val="18"/>
          <w:szCs w:val="18"/>
        </w:rPr>
        <w:t>は</w:t>
      </w:r>
      <w:r w:rsidR="00DA24DD" w:rsidRPr="003E26E5">
        <w:rPr>
          <w:rFonts w:ascii="メイリオ" w:eastAsia="メイリオ" w:hAnsi="メイリオ" w:cs="AppleSystemUIFont"/>
          <w:sz w:val="18"/>
          <w:szCs w:val="18"/>
        </w:rPr>
        <w:t>継続的</w:t>
      </w:r>
      <w:r w:rsidR="003E26E5">
        <w:rPr>
          <w:rFonts w:ascii="メイリオ" w:eastAsia="メイリオ" w:hAnsi="メイリオ" w:cs="AppleSystemUIFont" w:hint="eastAsia"/>
          <w:sz w:val="18"/>
          <w:szCs w:val="18"/>
        </w:rPr>
        <w:t>なものである</w:t>
      </w:r>
      <w:r w:rsidR="00DA24DD" w:rsidRPr="00DA24DD">
        <w:rPr>
          <w:rFonts w:ascii="メイリオ" w:eastAsia="メイリオ" w:hAnsi="メイリオ" w:cs="AppleSystemUIFont"/>
          <w:sz w:val="18"/>
          <w:szCs w:val="18"/>
        </w:rPr>
        <w:t>ことを</w:t>
      </w:r>
      <w:r w:rsidR="003E26E5">
        <w:rPr>
          <w:rFonts w:ascii="メイリオ" w:eastAsia="メイリオ" w:hAnsi="メイリオ" w:cs="AppleSystemUIFont" w:hint="eastAsia"/>
          <w:sz w:val="18"/>
          <w:szCs w:val="18"/>
        </w:rPr>
        <w:t>理解</w:t>
      </w:r>
      <w:r w:rsidR="00DA24DD" w:rsidRPr="00DA24DD">
        <w:rPr>
          <w:rFonts w:ascii="メイリオ" w:eastAsia="メイリオ" w:hAnsi="メイリオ" w:cs="AppleSystemUIFont" w:hint="eastAsia"/>
          <w:sz w:val="18"/>
          <w:szCs w:val="18"/>
        </w:rPr>
        <w:t>し</w:t>
      </w:r>
      <w:r w:rsidR="00DA24DD" w:rsidRPr="00DA24DD">
        <w:rPr>
          <w:rFonts w:ascii="メイリオ" w:eastAsia="メイリオ" w:hAnsi="メイリオ" w:cs="AppleSystemUIFont"/>
          <w:sz w:val="18"/>
          <w:szCs w:val="18"/>
        </w:rPr>
        <w:t>ています。私たちは</w:t>
      </w:r>
      <w:r w:rsidR="00DA24DD" w:rsidRPr="003E26E5">
        <w:rPr>
          <w:rFonts w:ascii="メイリオ" w:eastAsia="メイリオ" w:hAnsi="メイリオ" w:cs="AppleSystemUIFont"/>
          <w:sz w:val="18"/>
          <w:szCs w:val="18"/>
        </w:rPr>
        <w:t>常に新しい方法で成長することができます</w:t>
      </w:r>
      <w:r w:rsidR="00DA24DD" w:rsidRPr="00DA24DD">
        <w:rPr>
          <w:rFonts w:ascii="メイリオ" w:eastAsia="メイリオ" w:hAnsi="メイリオ" w:cs="AppleSystemUIFont"/>
          <w:sz w:val="18"/>
          <w:szCs w:val="18"/>
        </w:rPr>
        <w:t>。この</w:t>
      </w:r>
      <w:r w:rsidR="003E26E5">
        <w:rPr>
          <w:rFonts w:ascii="メイリオ" w:eastAsia="メイリオ" w:hAnsi="メイリオ" w:cs="AppleSystemUIFont" w:hint="eastAsia"/>
          <w:sz w:val="18"/>
          <w:szCs w:val="18"/>
        </w:rPr>
        <w:t>ワークショップ</w:t>
      </w:r>
      <w:r w:rsidR="00F02A52">
        <w:rPr>
          <w:rFonts w:ascii="メイリオ" w:eastAsia="メイリオ" w:hAnsi="メイリオ" w:cs="AppleSystemUIFont" w:hint="eastAsia"/>
          <w:sz w:val="18"/>
          <w:szCs w:val="18"/>
        </w:rPr>
        <w:t>における</w:t>
      </w:r>
      <w:r w:rsidR="003E26E5">
        <w:rPr>
          <w:rFonts w:ascii="メイリオ" w:eastAsia="メイリオ" w:hAnsi="メイリオ" w:cs="AppleSystemUIFont" w:hint="eastAsia"/>
          <w:sz w:val="18"/>
          <w:szCs w:val="18"/>
        </w:rPr>
        <w:t>双方向の学びの時間やスモールグループでのディスカッションの目的のひとつは</w:t>
      </w:r>
      <w:r w:rsidR="00DA24DD" w:rsidRPr="00DA24DD">
        <w:rPr>
          <w:rFonts w:ascii="メイリオ" w:eastAsia="メイリオ" w:hAnsi="メイリオ" w:cs="AppleSystemUIFont"/>
          <w:sz w:val="18"/>
          <w:szCs w:val="18"/>
        </w:rPr>
        <w:t>、講師（インストラクター）</w:t>
      </w:r>
      <w:r w:rsidR="003E26E5">
        <w:rPr>
          <w:rFonts w:ascii="メイリオ" w:eastAsia="メイリオ" w:hAnsi="メイリオ" w:cs="AppleSystemUIFont" w:hint="eastAsia"/>
          <w:sz w:val="18"/>
          <w:szCs w:val="18"/>
        </w:rPr>
        <w:t>や</w:t>
      </w:r>
      <w:r w:rsidR="00DA24DD" w:rsidRPr="00DA24DD">
        <w:rPr>
          <w:rFonts w:ascii="メイリオ" w:eastAsia="メイリオ" w:hAnsi="メイリオ" w:cs="AppleSystemUIFont"/>
          <w:sz w:val="18"/>
          <w:szCs w:val="18"/>
        </w:rPr>
        <w:t>スモールグループリーダー</w:t>
      </w:r>
      <w:r w:rsidR="003E26E5">
        <w:rPr>
          <w:rFonts w:ascii="メイリオ" w:eastAsia="メイリオ" w:hAnsi="メイリオ" w:cs="AppleSystemUIFont" w:hint="eastAsia"/>
          <w:sz w:val="18"/>
          <w:szCs w:val="18"/>
        </w:rPr>
        <w:t>自身</w:t>
      </w:r>
      <w:r w:rsidR="00DA24DD" w:rsidRPr="00DA24DD">
        <w:rPr>
          <w:rFonts w:ascii="メイリオ" w:eastAsia="メイリオ" w:hAnsi="メイリオ" w:cs="AppleSystemUIFont"/>
          <w:sz w:val="18"/>
          <w:szCs w:val="18"/>
        </w:rPr>
        <w:t>もまた、新しいことを学んでい</w:t>
      </w:r>
      <w:r w:rsidR="003E26E5">
        <w:rPr>
          <w:rFonts w:ascii="メイリオ" w:eastAsia="メイリオ" w:hAnsi="メイリオ" w:cs="AppleSystemUIFont" w:hint="eastAsia"/>
          <w:sz w:val="18"/>
          <w:szCs w:val="18"/>
        </w:rPr>
        <w:t>くことにあり</w:t>
      </w:r>
      <w:r w:rsidR="00DA24DD" w:rsidRPr="00DA24DD">
        <w:rPr>
          <w:rFonts w:ascii="メイリオ" w:eastAsia="メイリオ" w:hAnsi="メイリオ" w:cs="AppleSystemUIFont"/>
          <w:sz w:val="18"/>
          <w:szCs w:val="18"/>
        </w:rPr>
        <w:t>ます。グループリーダー</w:t>
      </w:r>
      <w:r w:rsidR="003E26E5">
        <w:rPr>
          <w:rFonts w:ascii="メイリオ" w:eastAsia="メイリオ" w:hAnsi="メイリオ" w:cs="AppleSystemUIFont" w:hint="eastAsia"/>
          <w:sz w:val="18"/>
          <w:szCs w:val="18"/>
        </w:rPr>
        <w:t>たち</w:t>
      </w:r>
      <w:r w:rsidR="00DA24DD" w:rsidRPr="00DA24DD">
        <w:rPr>
          <w:rFonts w:ascii="メイリオ" w:eastAsia="メイリオ" w:hAnsi="メイリオ" w:cs="AppleSystemUIFont"/>
          <w:sz w:val="18"/>
          <w:szCs w:val="18"/>
        </w:rPr>
        <w:t>は互いに励まし合い、挑戦し</w:t>
      </w:r>
      <w:r w:rsidR="003E26E5">
        <w:rPr>
          <w:rFonts w:ascii="メイリオ" w:eastAsia="メイリオ" w:hAnsi="メイリオ" w:cs="AppleSystemUIFont" w:hint="eastAsia"/>
          <w:sz w:val="18"/>
          <w:szCs w:val="18"/>
        </w:rPr>
        <w:t>合いながら成長できるような協力的な環境</w:t>
      </w:r>
      <w:r w:rsidR="00DA24DD" w:rsidRPr="00DA24DD">
        <w:rPr>
          <w:rFonts w:ascii="メイリオ" w:eastAsia="メイリオ" w:hAnsi="メイリオ" w:cs="AppleSystemUIFont"/>
          <w:sz w:val="18"/>
          <w:szCs w:val="18"/>
        </w:rPr>
        <w:t>を</w:t>
      </w:r>
      <w:r w:rsidR="003E26E5">
        <w:rPr>
          <w:rFonts w:ascii="メイリオ" w:eastAsia="メイリオ" w:hAnsi="メイリオ" w:cs="AppleSystemUIFont" w:hint="eastAsia"/>
          <w:sz w:val="18"/>
          <w:szCs w:val="18"/>
        </w:rPr>
        <w:t>作っていきます</w:t>
      </w:r>
      <w:r w:rsidR="00DA24DD" w:rsidRPr="00DA24DD">
        <w:rPr>
          <w:rFonts w:ascii="メイリオ" w:eastAsia="メイリオ" w:hAnsi="メイリオ" w:cs="AppleSystemUIFont"/>
          <w:sz w:val="18"/>
          <w:szCs w:val="18"/>
        </w:rPr>
        <w:t>。</w:t>
      </w:r>
      <w:r w:rsidR="00DA24DD" w:rsidRPr="00DA24DD">
        <w:rPr>
          <w:rFonts w:ascii="メイリオ" w:eastAsia="メイリオ" w:hAnsi="メイリオ" w:cs="AppleExternalUIFontJapanese-W4" w:hint="eastAsia"/>
          <w:sz w:val="18"/>
          <w:szCs w:val="18"/>
        </w:rPr>
        <w:t>多くの人にとって</w:t>
      </w:r>
      <w:r w:rsidR="00726DB1">
        <w:rPr>
          <w:rFonts w:ascii="メイリオ" w:eastAsia="メイリオ" w:hAnsi="メイリオ" w:cs="AppleExternalUIFontJapanese-W4" w:hint="eastAsia"/>
          <w:sz w:val="18"/>
          <w:szCs w:val="18"/>
        </w:rPr>
        <w:t>、自分の</w:t>
      </w:r>
      <w:r w:rsidR="00F02A52">
        <w:rPr>
          <w:rFonts w:ascii="メイリオ" w:eastAsia="メイリオ" w:hAnsi="メイリオ" w:cs="AppleExternalUIFontJapanese-W4" w:hint="eastAsia"/>
          <w:sz w:val="18"/>
          <w:szCs w:val="18"/>
        </w:rPr>
        <w:t>成果</w:t>
      </w:r>
      <w:r w:rsidR="00726DB1">
        <w:rPr>
          <w:rFonts w:ascii="メイリオ" w:eastAsia="メイリオ" w:hAnsi="メイリオ" w:cs="AppleExternalUIFontJapanese-W4" w:hint="eastAsia"/>
          <w:sz w:val="18"/>
          <w:szCs w:val="18"/>
        </w:rPr>
        <w:t>を</w:t>
      </w:r>
      <w:r w:rsidR="00DA24DD" w:rsidRPr="00DA24DD">
        <w:rPr>
          <w:rFonts w:ascii="メイリオ" w:eastAsia="メイリオ" w:hAnsi="メイリオ" w:cs="AppleExternalUIFontJapanese-W4" w:hint="eastAsia"/>
          <w:sz w:val="18"/>
          <w:szCs w:val="18"/>
        </w:rPr>
        <w:t>「ピアレビュー（仲間から</w:t>
      </w:r>
      <w:r w:rsidR="00F02A52">
        <w:rPr>
          <w:rFonts w:ascii="メイリオ" w:eastAsia="メイリオ" w:hAnsi="メイリオ" w:cs="AppleExternalUIFontJapanese-W4" w:hint="eastAsia"/>
          <w:sz w:val="18"/>
          <w:szCs w:val="18"/>
        </w:rPr>
        <w:t>レ</w:t>
      </w:r>
      <w:r w:rsidR="00DA24DD" w:rsidRPr="00DA24DD">
        <w:rPr>
          <w:rFonts w:ascii="メイリオ" w:eastAsia="メイリオ" w:hAnsi="メイリオ" w:cs="AppleExternalUIFontJapanese-W4" w:hint="eastAsia"/>
          <w:sz w:val="18"/>
          <w:szCs w:val="18"/>
        </w:rPr>
        <w:t>ビュー・フィードバック</w:t>
      </w:r>
      <w:r w:rsidR="00F02A52">
        <w:rPr>
          <w:rFonts w:ascii="メイリオ" w:eastAsia="メイリオ" w:hAnsi="メイリオ" w:cs="AppleExternalUIFontJapanese-W4" w:hint="eastAsia"/>
          <w:sz w:val="18"/>
          <w:szCs w:val="18"/>
        </w:rPr>
        <w:t>を受けること</w:t>
      </w:r>
      <w:r w:rsidR="00DA24DD" w:rsidRPr="00DA24DD">
        <w:rPr>
          <w:rFonts w:ascii="メイリオ" w:eastAsia="メイリオ" w:hAnsi="メイリオ" w:cs="AppleExternalUIFontJapanese-W4" w:hint="eastAsia"/>
          <w:sz w:val="18"/>
          <w:szCs w:val="18"/>
        </w:rPr>
        <w:t>）」</w:t>
      </w:r>
      <w:r w:rsidR="00726DB1">
        <w:rPr>
          <w:rFonts w:ascii="メイリオ" w:eastAsia="メイリオ" w:hAnsi="メイリオ" w:cs="AppleExternalUIFontJapanese-W4" w:hint="eastAsia"/>
          <w:sz w:val="18"/>
          <w:szCs w:val="18"/>
        </w:rPr>
        <w:t>されるの</w:t>
      </w:r>
      <w:r w:rsidR="00F02A52">
        <w:rPr>
          <w:rFonts w:ascii="メイリオ" w:eastAsia="メイリオ" w:hAnsi="メイリオ" w:cs="AppleExternalUIFontJapanese-W4" w:hint="eastAsia"/>
          <w:sz w:val="18"/>
          <w:szCs w:val="18"/>
        </w:rPr>
        <w:t>に</w:t>
      </w:r>
      <w:r w:rsidR="00726DB1">
        <w:rPr>
          <w:rFonts w:ascii="メイリオ" w:eastAsia="メイリオ" w:hAnsi="メイリオ" w:cs="AppleExternalUIFontJapanese-W4" w:hint="eastAsia"/>
          <w:sz w:val="18"/>
          <w:szCs w:val="18"/>
        </w:rPr>
        <w:t>慣れていない</w:t>
      </w:r>
      <w:r w:rsidR="00DA24DD" w:rsidRPr="00DA24DD">
        <w:rPr>
          <w:rFonts w:ascii="メイリオ" w:eastAsia="メイリオ" w:hAnsi="メイリオ" w:cs="AppleExternalUIFontJapanese-W4" w:hint="eastAsia"/>
          <w:sz w:val="18"/>
          <w:szCs w:val="18"/>
        </w:rPr>
        <w:t>かもしれませんが、それが説教者・教師として</w:t>
      </w:r>
      <w:r w:rsidR="00F02A52">
        <w:rPr>
          <w:rFonts w:ascii="メイリオ" w:eastAsia="メイリオ" w:hAnsi="メイリオ" w:cs="AppleExternalUIFontJapanese-W4" w:hint="eastAsia"/>
          <w:sz w:val="18"/>
          <w:szCs w:val="18"/>
        </w:rPr>
        <w:t>私たちを</w:t>
      </w:r>
      <w:r w:rsidR="00DA24DD" w:rsidRPr="00DA24DD">
        <w:rPr>
          <w:rFonts w:ascii="メイリオ" w:eastAsia="メイリオ" w:hAnsi="メイリオ" w:cs="AppleExternalUIFontJapanese-W4" w:hint="eastAsia"/>
          <w:sz w:val="18"/>
          <w:szCs w:val="18"/>
        </w:rPr>
        <w:t>成長</w:t>
      </w:r>
      <w:r w:rsidR="00F02A52">
        <w:rPr>
          <w:rFonts w:ascii="メイリオ" w:eastAsia="メイリオ" w:hAnsi="メイリオ" w:cs="AppleExternalUIFontJapanese-W4" w:hint="eastAsia"/>
          <w:sz w:val="18"/>
          <w:szCs w:val="18"/>
        </w:rPr>
        <w:t>させる上で</w:t>
      </w:r>
      <w:r w:rsidR="00DA24DD" w:rsidRPr="00DA24DD">
        <w:rPr>
          <w:rFonts w:ascii="メイリオ" w:eastAsia="メイリオ" w:hAnsi="メイリオ" w:cs="AppleExternalUIFontJapanese-W4" w:hint="eastAsia"/>
          <w:sz w:val="18"/>
          <w:szCs w:val="18"/>
        </w:rPr>
        <w:t>非常に貴重</w:t>
      </w:r>
      <w:r w:rsidR="00F02A52">
        <w:rPr>
          <w:rFonts w:ascii="メイリオ" w:eastAsia="メイリオ" w:hAnsi="メイリオ" w:cs="AppleExternalUIFontJapanese-W4" w:hint="eastAsia"/>
          <w:sz w:val="18"/>
          <w:szCs w:val="18"/>
        </w:rPr>
        <w:t>であることが分かるかと思います。</w:t>
      </w:r>
    </w:p>
    <w:p w14:paraId="1445C2E9" w14:textId="5F33E7D8" w:rsidR="00BA7691" w:rsidRPr="00DA24DD" w:rsidRDefault="00DA24DD" w:rsidP="00DA24DD">
      <w:pPr>
        <w:widowControl w:val="0"/>
        <w:autoSpaceDE w:val="0"/>
        <w:autoSpaceDN w:val="0"/>
        <w:adjustRightInd w:val="0"/>
        <w:rPr>
          <w:rFonts w:ascii="メイリオ" w:eastAsia="メイリオ" w:hAnsi="メイリオ" w:cs="AppleSystemUIFont" w:hint="eastAsia"/>
          <w:sz w:val="18"/>
          <w:szCs w:val="18"/>
        </w:rPr>
      </w:pPr>
      <w:r w:rsidRPr="00DA24DD">
        <w:rPr>
          <w:rFonts w:ascii="メイリオ" w:eastAsia="メイリオ" w:hAnsi="メイリオ" w:cs="AppleExternalUIFontJapanese-W4" w:hint="eastAsia"/>
          <w:sz w:val="18"/>
          <w:szCs w:val="18"/>
        </w:rPr>
        <w:t>ですから、</w:t>
      </w:r>
      <w:r w:rsidRPr="00F02A52">
        <w:rPr>
          <w:rFonts w:ascii="メイリオ" w:eastAsia="メイリオ" w:hAnsi="メイリオ" w:cs="AppleExternalUIFontJapanese-W4" w:hint="eastAsia"/>
          <w:sz w:val="18"/>
          <w:szCs w:val="18"/>
        </w:rPr>
        <w:t>どうぞ安心してこのワークショップを楽しんでください！</w:t>
      </w:r>
    </w:p>
    <w:sectPr w:rsidR="00BA7691" w:rsidRPr="00DA24DD" w:rsidSect="00842F0F">
      <w:headerReference w:type="default" r:id="rId8"/>
      <w:footerReference w:type="even" r:id="rId9"/>
      <w:footerReference w:type="default" r:id="rId10"/>
      <w:pgSz w:w="11900" w:h="16820"/>
      <w:pgMar w:top="1340" w:right="1080" w:bottom="1420" w:left="1440" w:header="721" w:footer="11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E561" w14:textId="77777777" w:rsidR="007A2860" w:rsidRDefault="007A2860">
      <w:r>
        <w:separator/>
      </w:r>
    </w:p>
  </w:endnote>
  <w:endnote w:type="continuationSeparator" w:id="0">
    <w:p w14:paraId="6AB5C8C7" w14:textId="77777777" w:rsidR="007A2860" w:rsidRDefault="007A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ExternalUIFontJapanese-W4">
    <w:altName w:val="Yu Gothic"/>
    <w:panose1 w:val="020B0604020202020204"/>
    <w:charset w:val="80"/>
    <w:family w:val="auto"/>
    <w:notTrueType/>
    <w:pitch w:val="default"/>
    <w:sig w:usb0="00000001" w:usb1="08070000" w:usb2="00000010" w:usb3="00000000" w:csb0="00020000" w:csb1="00000000"/>
  </w:font>
  <w:font w:name="AppleExternalUIFontJapanese-W6">
    <w:altName w:val="Yu Gothic"/>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09133697"/>
      <w:docPartObj>
        <w:docPartGallery w:val="Page Numbers (Bottom of Page)"/>
        <w:docPartUnique/>
      </w:docPartObj>
    </w:sdtPr>
    <w:sdtContent>
      <w:p w14:paraId="13D3E035" w14:textId="21D4D36C" w:rsidR="00996601" w:rsidRDefault="00996601" w:rsidP="008E7532">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rPr>
          <w:fldChar w:fldCharType="end"/>
        </w:r>
      </w:p>
    </w:sdtContent>
  </w:sdt>
  <w:p w14:paraId="4E32F453" w14:textId="77777777" w:rsidR="00996601" w:rsidRDefault="00996601" w:rsidP="0099660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44277744"/>
      <w:docPartObj>
        <w:docPartGallery w:val="Page Numbers (Bottom of Page)"/>
        <w:docPartUnique/>
      </w:docPartObj>
    </w:sdtPr>
    <w:sdtContent>
      <w:p w14:paraId="1279BA72" w14:textId="435680D7" w:rsidR="00996601" w:rsidRDefault="00996601" w:rsidP="008E7532">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7</w:t>
        </w:r>
        <w:r>
          <w:rPr>
            <w:rStyle w:val="ad"/>
          </w:rPr>
          <w:fldChar w:fldCharType="end"/>
        </w:r>
      </w:p>
    </w:sdtContent>
  </w:sdt>
  <w:p w14:paraId="250D0921" w14:textId="6C0202AD" w:rsidR="007E5B43" w:rsidRDefault="00D125E3" w:rsidP="00996601">
    <w:pPr>
      <w:pStyle w:val="a3"/>
      <w:spacing w:line="14" w:lineRule="auto"/>
      <w:ind w:right="360"/>
      <w:rPr>
        <w:sz w:val="20"/>
      </w:rPr>
    </w:pPr>
    <w:r>
      <w:rPr>
        <w:noProof/>
        <w:sz w:val="20"/>
      </w:rPr>
      <mc:AlternateContent>
        <mc:Choice Requires="wps">
          <w:drawing>
            <wp:anchor distT="0" distB="0" distL="0" distR="0" simplePos="0" relativeHeight="487499776" behindDoc="1" locked="0" layoutInCell="1" allowOverlap="1" wp14:anchorId="250D0926" wp14:editId="6CD10875">
              <wp:simplePos x="0" y="0"/>
              <wp:positionH relativeFrom="page">
                <wp:posOffset>2983230</wp:posOffset>
              </wp:positionH>
              <wp:positionV relativeFrom="page">
                <wp:posOffset>9815174</wp:posOffset>
              </wp:positionV>
              <wp:extent cx="18065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6575" cy="182245"/>
                      </a:xfrm>
                      <a:prstGeom prst="rect">
                        <a:avLst/>
                      </a:prstGeom>
                    </wps:spPr>
                    <wps:txbx>
                      <w:txbxContent>
                        <w:p w14:paraId="250D0929" w14:textId="77777777" w:rsidR="007E5B43" w:rsidRDefault="003E7A5B">
                          <w:pPr>
                            <w:spacing w:before="63"/>
                            <w:ind w:left="20"/>
                            <w:rPr>
                              <w:sz w:val="18"/>
                            </w:rPr>
                          </w:pPr>
                          <w:r>
                            <w:rPr>
                              <w:smallCaps/>
                              <w:color w:val="7F7F7F"/>
                              <w:sz w:val="18"/>
                            </w:rPr>
                            <w:t>Charles</w:t>
                          </w:r>
                          <w:r>
                            <w:rPr>
                              <w:smallCaps/>
                              <w:color w:val="7F7F7F"/>
                              <w:spacing w:val="-9"/>
                              <w:sz w:val="18"/>
                            </w:rPr>
                            <w:t xml:space="preserve"> </w:t>
                          </w:r>
                          <w:r>
                            <w:rPr>
                              <w:smallCaps/>
                              <w:color w:val="7F7F7F"/>
                              <w:sz w:val="18"/>
                            </w:rPr>
                            <w:t>Simeon</w:t>
                          </w:r>
                          <w:r>
                            <w:rPr>
                              <w:smallCaps/>
                              <w:color w:val="7F7F7F"/>
                              <w:spacing w:val="-6"/>
                              <w:sz w:val="18"/>
                            </w:rPr>
                            <w:t xml:space="preserve"> </w:t>
                          </w:r>
                          <w:r>
                            <w:rPr>
                              <w:smallCaps/>
                              <w:color w:val="7F7F7F"/>
                              <w:sz w:val="18"/>
                            </w:rPr>
                            <w:t>Trust</w:t>
                          </w:r>
                          <w:r>
                            <w:rPr>
                              <w:smallCaps/>
                              <w:color w:val="7F7F7F"/>
                              <w:spacing w:val="-6"/>
                              <w:sz w:val="18"/>
                            </w:rPr>
                            <w:t xml:space="preserve"> </w:t>
                          </w:r>
                          <w:r>
                            <w:rPr>
                              <w:smallCaps/>
                              <w:color w:val="7F7F7F"/>
                              <w:sz w:val="18"/>
                            </w:rPr>
                            <w:t>©</w:t>
                          </w:r>
                          <w:r>
                            <w:rPr>
                              <w:smallCaps/>
                              <w:color w:val="7F7F7F"/>
                              <w:spacing w:val="-12"/>
                              <w:sz w:val="18"/>
                            </w:rPr>
                            <w:t xml:space="preserve"> </w:t>
                          </w:r>
                          <w:r>
                            <w:rPr>
                              <w:smallCaps/>
                              <w:color w:val="7F7F7F"/>
                              <w:sz w:val="18"/>
                            </w:rPr>
                            <w:t>2019-</w:t>
                          </w:r>
                          <w:r>
                            <w:rPr>
                              <w:smallCaps/>
                              <w:color w:val="7F7F7F"/>
                              <w:spacing w:val="-4"/>
                              <w:sz w:val="18"/>
                            </w:rPr>
                            <w:t>2023</w:t>
                          </w:r>
                        </w:p>
                      </w:txbxContent>
                    </wps:txbx>
                    <wps:bodyPr wrap="square" lIns="0" tIns="0" rIns="0" bIns="0" rtlCol="0">
                      <a:noAutofit/>
                    </wps:bodyPr>
                  </wps:wsp>
                </a:graphicData>
              </a:graphic>
            </wp:anchor>
          </w:drawing>
        </mc:Choice>
        <mc:Fallback>
          <w:pict>
            <v:shapetype w14:anchorId="250D0926" id="_x0000_t202" coordsize="21600,21600" o:spt="202" path="m,l,21600r21600,l21600,xe">
              <v:stroke joinstyle="miter"/>
              <v:path gradientshapeok="t" o:connecttype="rect"/>
            </v:shapetype>
            <v:shape id="Textbox 3" o:spid="_x0000_s1027" type="#_x0000_t202" style="position:absolute;margin-left:234.9pt;margin-top:772.85pt;width:142.25pt;height:14.3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" filled="f" stroked="f">
              <v:textbox inset="0,0,0,0">
                <w:txbxContent>
                  <w:p w14:paraId="250D0929" w14:textId="77777777" w:rsidR="007E5B43" w:rsidRDefault="003E7A5B">
                    <w:pPr>
                      <w:spacing w:before="63"/>
                      <w:ind w:left="20"/>
                      <w:rPr>
                        <w:sz w:val="18"/>
                      </w:rPr>
                    </w:pPr>
                    <w:r>
                      <w:rPr>
                        <w:smallCaps/>
                        <w:color w:val="7F7F7F"/>
                        <w:sz w:val="18"/>
                      </w:rPr>
                      <w:t>Charles</w:t>
                    </w:r>
                    <w:r>
                      <w:rPr>
                        <w:smallCaps/>
                        <w:color w:val="7F7F7F"/>
                        <w:spacing w:val="-9"/>
                        <w:sz w:val="18"/>
                      </w:rPr>
                      <w:t xml:space="preserve"> </w:t>
                    </w:r>
                    <w:r>
                      <w:rPr>
                        <w:smallCaps/>
                        <w:color w:val="7F7F7F"/>
                        <w:sz w:val="18"/>
                      </w:rPr>
                      <w:t>Simeon</w:t>
                    </w:r>
                    <w:r>
                      <w:rPr>
                        <w:smallCaps/>
                        <w:color w:val="7F7F7F"/>
                        <w:spacing w:val="-6"/>
                        <w:sz w:val="18"/>
                      </w:rPr>
                      <w:t xml:space="preserve"> </w:t>
                    </w:r>
                    <w:r>
                      <w:rPr>
                        <w:smallCaps/>
                        <w:color w:val="7F7F7F"/>
                        <w:sz w:val="18"/>
                      </w:rPr>
                      <w:t>Trust</w:t>
                    </w:r>
                    <w:r>
                      <w:rPr>
                        <w:smallCaps/>
                        <w:color w:val="7F7F7F"/>
                        <w:spacing w:val="-6"/>
                        <w:sz w:val="18"/>
                      </w:rPr>
                      <w:t xml:space="preserve"> </w:t>
                    </w:r>
                    <w:r>
                      <w:rPr>
                        <w:smallCaps/>
                        <w:color w:val="7F7F7F"/>
                        <w:sz w:val="18"/>
                      </w:rPr>
                      <w:t>©</w:t>
                    </w:r>
                    <w:r>
                      <w:rPr>
                        <w:smallCaps/>
                        <w:color w:val="7F7F7F"/>
                        <w:spacing w:val="-12"/>
                        <w:sz w:val="18"/>
                      </w:rPr>
                      <w:t xml:space="preserve"> </w:t>
                    </w:r>
                    <w:r>
                      <w:rPr>
                        <w:smallCaps/>
                        <w:color w:val="7F7F7F"/>
                        <w:sz w:val="18"/>
                      </w:rPr>
                      <w:t>2019-</w:t>
                    </w:r>
                    <w:r>
                      <w:rPr>
                        <w:smallCaps/>
                        <w:color w:val="7F7F7F"/>
                        <w:spacing w:val="-4"/>
                        <w:sz w:val="18"/>
                      </w:rPr>
                      <w:t>2023</w:t>
                    </w:r>
                  </w:p>
                </w:txbxContent>
              </v:textbox>
              <w10:wrap anchorx="page" anchory="page"/>
            </v:shape>
          </w:pict>
        </mc:Fallback>
      </mc:AlternateContent>
    </w:r>
    <w:r w:rsidR="003E7A5B">
      <w:rPr>
        <w:noProof/>
        <w:sz w:val="20"/>
      </w:rPr>
      <w:drawing>
        <wp:anchor distT="0" distB="0" distL="0" distR="0" simplePos="0" relativeHeight="487499264" behindDoc="1" locked="0" layoutInCell="1" allowOverlap="1" wp14:anchorId="250D0924" wp14:editId="66EB8B95">
          <wp:simplePos x="0" y="0"/>
          <wp:positionH relativeFrom="page">
            <wp:posOffset>5689735</wp:posOffset>
          </wp:positionH>
          <wp:positionV relativeFrom="page">
            <wp:posOffset>9784798</wp:posOffset>
          </wp:positionV>
          <wp:extent cx="914400" cy="4127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14400" cy="4127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340C" w14:textId="77777777" w:rsidR="007A2860" w:rsidRDefault="007A2860">
      <w:r>
        <w:separator/>
      </w:r>
    </w:p>
  </w:footnote>
  <w:footnote w:type="continuationSeparator" w:id="0">
    <w:p w14:paraId="444958FA" w14:textId="77777777" w:rsidR="007A2860" w:rsidRDefault="007A2860">
      <w:r>
        <w:continuationSeparator/>
      </w:r>
    </w:p>
  </w:footnote>
  <w:footnote w:id="1">
    <w:p w14:paraId="351906BC" w14:textId="77DB3273" w:rsidR="006D24CF" w:rsidRPr="00612FAC" w:rsidRDefault="006D24CF">
      <w:pPr>
        <w:pStyle w:val="a7"/>
        <w:rPr>
          <w:rFonts w:ascii="メイリオ" w:eastAsia="メイリオ" w:hAnsi="メイリオ"/>
          <w:sz w:val="13"/>
          <w:szCs w:val="13"/>
        </w:rPr>
      </w:pPr>
      <w:r w:rsidRPr="006D24CF">
        <w:rPr>
          <w:rStyle w:val="a9"/>
          <w:sz w:val="13"/>
          <w:szCs w:val="13"/>
        </w:rPr>
        <w:footnoteRef/>
      </w:r>
      <w:r w:rsidRPr="006D24CF">
        <w:rPr>
          <w:sz w:val="13"/>
          <w:szCs w:val="13"/>
        </w:rPr>
        <w:t xml:space="preserve"> </w:t>
      </w:r>
      <w:r w:rsidRPr="006D24CF">
        <w:rPr>
          <w:rFonts w:ascii="メイリオ" w:eastAsia="メイリオ" w:hAnsi="メイリオ"/>
          <w:sz w:val="13"/>
          <w:szCs w:val="13"/>
        </w:rPr>
        <w:t xml:space="preserve"> </w:t>
      </w:r>
      <w:r w:rsidRPr="006D24CF">
        <w:rPr>
          <w:rFonts w:ascii="メイリオ" w:eastAsia="メイリオ" w:hAnsi="メイリオ" w:cs="ＭＳ 明朝" w:hint="eastAsia"/>
          <w:sz w:val="13"/>
          <w:szCs w:val="13"/>
        </w:rPr>
        <w:t>本書では「説教（</w:t>
      </w:r>
      <w:r w:rsidRPr="006D24CF">
        <w:rPr>
          <w:rFonts w:ascii="メイリオ" w:eastAsia="メイリオ" w:hAnsi="メイリオ"/>
          <w:sz w:val="13"/>
          <w:szCs w:val="13"/>
        </w:rPr>
        <w:t>sermon</w:t>
      </w:r>
      <w:r w:rsidRPr="006D24CF">
        <w:rPr>
          <w:rFonts w:ascii="メイリオ" w:eastAsia="メイリオ" w:hAnsi="メイリオ" w:cs="ＭＳ 明朝" w:hint="eastAsia"/>
          <w:sz w:val="13"/>
          <w:szCs w:val="13"/>
        </w:rPr>
        <w:t>）」という語を使用していますが、文脈によっては、女性が女性に教える場面において「説教」という言葉に女性自身が違和感を覚える方もいらっしゃるかもしれません。当資料では、一般的な牧師の文脈を想定して書かれており、用語の選択が性別に関する立場を主張するものではありません。なお、私たちの信仰声明においては、性別と奉仕に関する立場が明確に示されています。</w:t>
      </w:r>
      <w:r w:rsidR="00612FAC">
        <w:rPr>
          <w:rFonts w:ascii="メイリオ" w:eastAsia="メイリオ" w:hAnsi="メイリオ" w:cs="ＭＳ 明朝"/>
          <w:sz w:val="13"/>
          <w:szCs w:val="13"/>
        </w:rPr>
        <w:br/>
      </w:r>
      <w:r w:rsidR="00612FAC" w:rsidRPr="00612FAC">
        <w:rPr>
          <w:rFonts w:eastAsia="メイリオ"/>
          <w:sz w:val="13"/>
          <w:szCs w:val="13"/>
          <w:vertAlign w:val="superscript"/>
        </w:rPr>
        <w:t>2</w:t>
      </w:r>
      <w:r w:rsidR="00612FAC" w:rsidRPr="006D24CF">
        <w:rPr>
          <w:sz w:val="13"/>
          <w:szCs w:val="13"/>
        </w:rPr>
        <w:t xml:space="preserve"> </w:t>
      </w:r>
      <w:r w:rsidR="00612FAC" w:rsidRPr="006D24CF">
        <w:rPr>
          <w:rFonts w:ascii="メイリオ" w:eastAsia="メイリオ" w:hAnsi="メイリオ"/>
          <w:sz w:val="13"/>
          <w:szCs w:val="13"/>
        </w:rPr>
        <w:t xml:space="preserve"> </w:t>
      </w:r>
      <w:r w:rsidR="00612FAC" w:rsidRPr="00612FAC">
        <w:rPr>
          <w:rStyle w:val="rynqvb"/>
          <w:rFonts w:ascii="メイリオ" w:eastAsia="メイリオ" w:hAnsi="メイリオ" w:cs="ＭＳ 明朝" w:hint="eastAsia"/>
          <w:sz w:val="13"/>
          <w:szCs w:val="13"/>
        </w:rPr>
        <w:t>女性</w:t>
      </w:r>
      <w:r w:rsidR="00612FAC">
        <w:rPr>
          <w:rStyle w:val="rynqvb"/>
          <w:rFonts w:ascii="メイリオ" w:eastAsia="メイリオ" w:hAnsi="メイリオ" w:cs="ＭＳ 明朝" w:hint="eastAsia"/>
          <w:sz w:val="13"/>
          <w:szCs w:val="13"/>
        </w:rPr>
        <w:t>向け</w:t>
      </w:r>
      <w:r w:rsidR="00612FAC" w:rsidRPr="00612FAC">
        <w:rPr>
          <w:rStyle w:val="rynqvb"/>
          <w:rFonts w:ascii="メイリオ" w:eastAsia="メイリオ" w:hAnsi="メイリオ" w:cs="ＭＳ 明朝" w:hint="eastAsia"/>
          <w:sz w:val="13"/>
          <w:szCs w:val="13"/>
        </w:rPr>
        <w:t>のワークシートには、「あなたの</w:t>
      </w:r>
      <w:r w:rsidR="00612FAC">
        <w:rPr>
          <w:rStyle w:val="rynqvb"/>
          <w:rFonts w:ascii="メイリオ" w:eastAsia="メイリオ" w:hAnsi="メイリオ" w:cs="ＭＳ 明朝" w:hint="eastAsia"/>
          <w:sz w:val="13"/>
          <w:szCs w:val="13"/>
        </w:rPr>
        <w:t>メッセージ</w:t>
      </w:r>
      <w:r w:rsidR="00612FAC" w:rsidRPr="00612FAC">
        <w:rPr>
          <w:rStyle w:val="rynqvb"/>
          <w:rFonts w:ascii="メイリオ" w:eastAsia="メイリオ" w:hAnsi="メイリオ" w:cs="ＭＳ 明朝" w:hint="eastAsia"/>
          <w:sz w:val="13"/>
          <w:szCs w:val="13"/>
        </w:rPr>
        <w:t>のタイトルと指導の概要は何ですか？」という質問があります。</w:t>
      </w:r>
    </w:p>
  </w:footnote>
  <w:footnote w:id="2">
    <w:p w14:paraId="236A9ED3" w14:textId="5B3D32D2" w:rsidR="00B529D2" w:rsidRPr="00B529D2" w:rsidRDefault="00B529D2">
      <w:pPr>
        <w:pStyle w:val="a7"/>
        <w:rPr>
          <w:rFonts w:hint="eastAsia"/>
          <w:sz w:val="13"/>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0920" w14:textId="77777777" w:rsidR="007E5B43" w:rsidRDefault="003E7A5B">
    <w:pPr>
      <w:pStyle w:val="a3"/>
      <w:spacing w:line="14" w:lineRule="auto"/>
      <w:rPr>
        <w:sz w:val="20"/>
      </w:rPr>
    </w:pPr>
    <w:r>
      <w:rPr>
        <w:noProof/>
        <w:sz w:val="20"/>
      </w:rPr>
      <mc:AlternateContent>
        <mc:Choice Requires="wps">
          <w:drawing>
            <wp:anchor distT="0" distB="0" distL="0" distR="0" simplePos="0" relativeHeight="487498752" behindDoc="1" locked="0" layoutInCell="1" allowOverlap="1" wp14:anchorId="250D0922" wp14:editId="250D0923">
              <wp:simplePos x="0" y="0"/>
              <wp:positionH relativeFrom="page">
                <wp:posOffset>5237278</wp:posOffset>
              </wp:positionH>
              <wp:positionV relativeFrom="page">
                <wp:posOffset>444827</wp:posOffset>
              </wp:positionV>
              <wp:extent cx="163385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182245"/>
                      </a:xfrm>
                      <a:prstGeom prst="rect">
                        <a:avLst/>
                      </a:prstGeom>
                    </wps:spPr>
                    <wps:txbx>
                      <w:txbxContent>
                        <w:p w14:paraId="250D0928" w14:textId="77777777" w:rsidR="007E5B43" w:rsidRDefault="003E7A5B">
                          <w:pPr>
                            <w:spacing w:before="63"/>
                            <w:ind w:left="20"/>
                            <w:rPr>
                              <w:sz w:val="18"/>
                            </w:rPr>
                          </w:pPr>
                          <w:r>
                            <w:rPr>
                              <w:smallCaps/>
                              <w:color w:val="7F7F7F"/>
                              <w:spacing w:val="-2"/>
                              <w:sz w:val="18"/>
                            </w:rPr>
                            <w:t>Worksheet</w:t>
                          </w:r>
                          <w:r>
                            <w:rPr>
                              <w:smallCaps/>
                              <w:color w:val="7F7F7F"/>
                              <w:spacing w:val="10"/>
                              <w:sz w:val="18"/>
                            </w:rPr>
                            <w:t xml:space="preserve"> </w:t>
                          </w:r>
                          <w:r>
                            <w:rPr>
                              <w:smallCaps/>
                              <w:color w:val="7F7F7F"/>
                              <w:spacing w:val="-2"/>
                              <w:sz w:val="18"/>
                            </w:rPr>
                            <w:t>Preparation</w:t>
                          </w:r>
                          <w:r>
                            <w:rPr>
                              <w:smallCaps/>
                              <w:color w:val="7F7F7F"/>
                              <w:spacing w:val="11"/>
                              <w:sz w:val="18"/>
                            </w:rPr>
                            <w:t xml:space="preserve"> </w:t>
                          </w:r>
                          <w:r>
                            <w:rPr>
                              <w:smallCaps/>
                              <w:color w:val="7F7F7F"/>
                              <w:spacing w:val="-2"/>
                              <w:sz w:val="18"/>
                            </w:rPr>
                            <w:t>Guide</w:t>
                          </w:r>
                        </w:p>
                      </w:txbxContent>
                    </wps:txbx>
                    <wps:bodyPr wrap="square" lIns="0" tIns="0" rIns="0" bIns="0" rtlCol="0">
                      <a:noAutofit/>
                    </wps:bodyPr>
                  </wps:wsp>
                </a:graphicData>
              </a:graphic>
            </wp:anchor>
          </w:drawing>
        </mc:Choice>
        <mc:Fallback>
          <w:pict>
            <v:shapetype w14:anchorId="250D0922" id="_x0000_t202" coordsize="21600,21600" o:spt="202" path="m,l,21600r21600,l21600,xe">
              <v:stroke joinstyle="miter"/>
              <v:path gradientshapeok="t" o:connecttype="rect"/>
            </v:shapetype>
            <v:shape id="Textbox 1" o:spid="_x0000_s1026" type="#_x0000_t202" style="position:absolute;margin-left:412.4pt;margin-top:35.05pt;width:128.65pt;height:14.3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" filled="f" stroked="f">
              <v:textbox inset="0,0,0,0">
                <w:txbxContent>
                  <w:p w14:paraId="250D0928" w14:textId="77777777" w:rsidR="007E5B43" w:rsidRDefault="003E7A5B">
                    <w:pPr>
                      <w:spacing w:before="63"/>
                      <w:ind w:left="20"/>
                      <w:rPr>
                        <w:sz w:val="18"/>
                      </w:rPr>
                    </w:pPr>
                    <w:r>
                      <w:rPr>
                        <w:smallCaps/>
                        <w:color w:val="7F7F7F"/>
                        <w:spacing w:val="-2"/>
                        <w:sz w:val="18"/>
                      </w:rPr>
                      <w:t>Worksheet</w:t>
                    </w:r>
                    <w:r>
                      <w:rPr>
                        <w:smallCaps/>
                        <w:color w:val="7F7F7F"/>
                        <w:spacing w:val="10"/>
                        <w:sz w:val="18"/>
                      </w:rPr>
                      <w:t xml:space="preserve"> </w:t>
                    </w:r>
                    <w:r>
                      <w:rPr>
                        <w:smallCaps/>
                        <w:color w:val="7F7F7F"/>
                        <w:spacing w:val="-2"/>
                        <w:sz w:val="18"/>
                      </w:rPr>
                      <w:t>Preparation</w:t>
                    </w:r>
                    <w:r>
                      <w:rPr>
                        <w:smallCaps/>
                        <w:color w:val="7F7F7F"/>
                        <w:spacing w:val="11"/>
                        <w:sz w:val="18"/>
                      </w:rPr>
                      <w:t xml:space="preserve"> </w:t>
                    </w:r>
                    <w:r>
                      <w:rPr>
                        <w:smallCaps/>
                        <w:color w:val="7F7F7F"/>
                        <w:spacing w:val="-2"/>
                        <w:sz w:val="18"/>
                      </w:rPr>
                      <w:t>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496"/>
    <w:multiLevelType w:val="hybridMultilevel"/>
    <w:tmpl w:val="C2109A44"/>
    <w:lvl w:ilvl="0" w:tplc="8AF8DA3C">
      <w:start w:val="1"/>
      <w:numFmt w:val="decimal"/>
      <w:lvlText w:val="%1."/>
      <w:lvlJc w:val="left"/>
      <w:pPr>
        <w:ind w:left="0" w:hanging="206"/>
      </w:pPr>
      <w:rPr>
        <w:rFonts w:ascii="Palatino" w:eastAsia="Palatino" w:hAnsi="Palatino" w:cs="Palatino" w:hint="default"/>
        <w:b/>
        <w:bCs/>
        <w:i w:val="0"/>
        <w:iCs w:val="0"/>
        <w:spacing w:val="-3"/>
        <w:w w:val="100"/>
        <w:sz w:val="22"/>
        <w:szCs w:val="22"/>
        <w:lang w:val="en-US" w:eastAsia="en-US" w:bidi="ar-SA"/>
      </w:rPr>
    </w:lvl>
    <w:lvl w:ilvl="1" w:tplc="D0A27DC4">
      <w:numFmt w:val="bullet"/>
      <w:lvlText w:val="•"/>
      <w:lvlJc w:val="left"/>
      <w:pPr>
        <w:ind w:left="972" w:hanging="206"/>
      </w:pPr>
      <w:rPr>
        <w:rFonts w:hint="default"/>
        <w:lang w:val="en-US" w:eastAsia="en-US" w:bidi="ar-SA"/>
      </w:rPr>
    </w:lvl>
    <w:lvl w:ilvl="2" w:tplc="305458A0">
      <w:numFmt w:val="bullet"/>
      <w:lvlText w:val="•"/>
      <w:lvlJc w:val="left"/>
      <w:pPr>
        <w:ind w:left="1944" w:hanging="206"/>
      </w:pPr>
      <w:rPr>
        <w:rFonts w:hint="default"/>
        <w:lang w:val="en-US" w:eastAsia="en-US" w:bidi="ar-SA"/>
      </w:rPr>
    </w:lvl>
    <w:lvl w:ilvl="3" w:tplc="8CB43E12">
      <w:numFmt w:val="bullet"/>
      <w:lvlText w:val="•"/>
      <w:lvlJc w:val="left"/>
      <w:pPr>
        <w:ind w:left="2916" w:hanging="206"/>
      </w:pPr>
      <w:rPr>
        <w:rFonts w:hint="default"/>
        <w:lang w:val="en-US" w:eastAsia="en-US" w:bidi="ar-SA"/>
      </w:rPr>
    </w:lvl>
    <w:lvl w:ilvl="4" w:tplc="C10C8C0A">
      <w:numFmt w:val="bullet"/>
      <w:lvlText w:val="•"/>
      <w:lvlJc w:val="left"/>
      <w:pPr>
        <w:ind w:left="3888" w:hanging="206"/>
      </w:pPr>
      <w:rPr>
        <w:rFonts w:hint="default"/>
        <w:lang w:val="en-US" w:eastAsia="en-US" w:bidi="ar-SA"/>
      </w:rPr>
    </w:lvl>
    <w:lvl w:ilvl="5" w:tplc="CB04D6C4">
      <w:numFmt w:val="bullet"/>
      <w:lvlText w:val="•"/>
      <w:lvlJc w:val="left"/>
      <w:pPr>
        <w:ind w:left="4860" w:hanging="206"/>
      </w:pPr>
      <w:rPr>
        <w:rFonts w:hint="default"/>
        <w:lang w:val="en-US" w:eastAsia="en-US" w:bidi="ar-SA"/>
      </w:rPr>
    </w:lvl>
    <w:lvl w:ilvl="6" w:tplc="A8E4E0D0">
      <w:numFmt w:val="bullet"/>
      <w:lvlText w:val="•"/>
      <w:lvlJc w:val="left"/>
      <w:pPr>
        <w:ind w:left="5832" w:hanging="206"/>
      </w:pPr>
      <w:rPr>
        <w:rFonts w:hint="default"/>
        <w:lang w:val="en-US" w:eastAsia="en-US" w:bidi="ar-SA"/>
      </w:rPr>
    </w:lvl>
    <w:lvl w:ilvl="7" w:tplc="35AEB8B6">
      <w:numFmt w:val="bullet"/>
      <w:lvlText w:val="•"/>
      <w:lvlJc w:val="left"/>
      <w:pPr>
        <w:ind w:left="6804" w:hanging="206"/>
      </w:pPr>
      <w:rPr>
        <w:rFonts w:hint="default"/>
        <w:lang w:val="en-US" w:eastAsia="en-US" w:bidi="ar-SA"/>
      </w:rPr>
    </w:lvl>
    <w:lvl w:ilvl="8" w:tplc="AD7AD76E">
      <w:numFmt w:val="bullet"/>
      <w:lvlText w:val="•"/>
      <w:lvlJc w:val="left"/>
      <w:pPr>
        <w:ind w:left="7776" w:hanging="206"/>
      </w:pPr>
      <w:rPr>
        <w:rFonts w:hint="default"/>
        <w:lang w:val="en-US" w:eastAsia="en-US" w:bidi="ar-SA"/>
      </w:rPr>
    </w:lvl>
  </w:abstractNum>
  <w:abstractNum w:abstractNumId="1" w15:restartNumberingAfterBreak="0">
    <w:nsid w:val="055777FD"/>
    <w:multiLevelType w:val="multilevel"/>
    <w:tmpl w:val="0C800F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E7750"/>
    <w:multiLevelType w:val="multilevel"/>
    <w:tmpl w:val="FC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B5B16"/>
    <w:multiLevelType w:val="hybridMultilevel"/>
    <w:tmpl w:val="F8904022"/>
    <w:lvl w:ilvl="0" w:tplc="04090001">
      <w:start w:val="1"/>
      <w:numFmt w:val="bullet"/>
      <w:lvlText w:val=""/>
      <w:lvlJc w:val="left"/>
      <w:pPr>
        <w:ind w:left="800" w:hanging="44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B5605"/>
    <w:multiLevelType w:val="multilevel"/>
    <w:tmpl w:val="8F60EC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8750120"/>
    <w:multiLevelType w:val="multilevel"/>
    <w:tmpl w:val="AEA2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D6017"/>
    <w:multiLevelType w:val="multilevel"/>
    <w:tmpl w:val="677EC956"/>
    <w:lvl w:ilvl="0">
      <w:start w:val="1"/>
      <w:numFmt w:val="bullet"/>
      <w:lvlText w:val="o"/>
      <w:lvlJc w:val="left"/>
      <w:pPr>
        <w:ind w:left="1520" w:hanging="44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57E6B66"/>
    <w:multiLevelType w:val="multilevel"/>
    <w:tmpl w:val="E322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55FB9"/>
    <w:multiLevelType w:val="multilevel"/>
    <w:tmpl w:val="00C625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7811CA"/>
    <w:multiLevelType w:val="multilevel"/>
    <w:tmpl w:val="4FC0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96521"/>
    <w:multiLevelType w:val="hybridMultilevel"/>
    <w:tmpl w:val="E1B0B5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FA255C"/>
    <w:multiLevelType w:val="multilevel"/>
    <w:tmpl w:val="CA6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14E90"/>
    <w:multiLevelType w:val="multilevel"/>
    <w:tmpl w:val="7552364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F002D53"/>
    <w:multiLevelType w:val="multilevel"/>
    <w:tmpl w:val="06C61C8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79908DD"/>
    <w:multiLevelType w:val="multilevel"/>
    <w:tmpl w:val="68C4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057601">
    <w:abstractNumId w:val="0"/>
  </w:num>
  <w:num w:numId="2" w16cid:durableId="1150831705">
    <w:abstractNumId w:val="14"/>
  </w:num>
  <w:num w:numId="3" w16cid:durableId="1466898338">
    <w:abstractNumId w:val="4"/>
  </w:num>
  <w:num w:numId="4" w16cid:durableId="1444492246">
    <w:abstractNumId w:val="12"/>
  </w:num>
  <w:num w:numId="5" w16cid:durableId="1654213187">
    <w:abstractNumId w:val="6"/>
  </w:num>
  <w:num w:numId="6" w16cid:durableId="357314521">
    <w:abstractNumId w:val="7"/>
  </w:num>
  <w:num w:numId="7" w16cid:durableId="614024345">
    <w:abstractNumId w:val="2"/>
  </w:num>
  <w:num w:numId="8" w16cid:durableId="1298561498">
    <w:abstractNumId w:val="5"/>
  </w:num>
  <w:num w:numId="9" w16cid:durableId="1115758598">
    <w:abstractNumId w:val="11"/>
  </w:num>
  <w:num w:numId="10" w16cid:durableId="1159930568">
    <w:abstractNumId w:val="9"/>
  </w:num>
  <w:num w:numId="11" w16cid:durableId="599680545">
    <w:abstractNumId w:val="8"/>
  </w:num>
  <w:num w:numId="12" w16cid:durableId="649677459">
    <w:abstractNumId w:val="13"/>
  </w:num>
  <w:num w:numId="13" w16cid:durableId="437482666">
    <w:abstractNumId w:val="1"/>
  </w:num>
  <w:num w:numId="14" w16cid:durableId="825435491">
    <w:abstractNumId w:val="3"/>
  </w:num>
  <w:num w:numId="15" w16cid:durableId="386030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43"/>
    <w:rsid w:val="00000CD1"/>
    <w:rsid w:val="00010A41"/>
    <w:rsid w:val="000130D4"/>
    <w:rsid w:val="00013BCF"/>
    <w:rsid w:val="00014A07"/>
    <w:rsid w:val="00025CE9"/>
    <w:rsid w:val="000327DB"/>
    <w:rsid w:val="00033CE0"/>
    <w:rsid w:val="0004362E"/>
    <w:rsid w:val="00044C5F"/>
    <w:rsid w:val="00047E97"/>
    <w:rsid w:val="000517F9"/>
    <w:rsid w:val="000577F9"/>
    <w:rsid w:val="00060EBF"/>
    <w:rsid w:val="00062076"/>
    <w:rsid w:val="0007280C"/>
    <w:rsid w:val="00084790"/>
    <w:rsid w:val="00091A27"/>
    <w:rsid w:val="000923C6"/>
    <w:rsid w:val="00092474"/>
    <w:rsid w:val="000A3DD2"/>
    <w:rsid w:val="000B2714"/>
    <w:rsid w:val="000B313F"/>
    <w:rsid w:val="000B5242"/>
    <w:rsid w:val="000B5449"/>
    <w:rsid w:val="000C043A"/>
    <w:rsid w:val="000C5B07"/>
    <w:rsid w:val="000C6D43"/>
    <w:rsid w:val="000D27E5"/>
    <w:rsid w:val="000D7FA6"/>
    <w:rsid w:val="000E2491"/>
    <w:rsid w:val="000E565B"/>
    <w:rsid w:val="000E60D6"/>
    <w:rsid w:val="000E62F4"/>
    <w:rsid w:val="000E76ED"/>
    <w:rsid w:val="000F6F10"/>
    <w:rsid w:val="000F7752"/>
    <w:rsid w:val="001005CE"/>
    <w:rsid w:val="00102FCC"/>
    <w:rsid w:val="00112218"/>
    <w:rsid w:val="0011328F"/>
    <w:rsid w:val="00115FBA"/>
    <w:rsid w:val="00122177"/>
    <w:rsid w:val="001416C2"/>
    <w:rsid w:val="001437C4"/>
    <w:rsid w:val="0014500B"/>
    <w:rsid w:val="00146D69"/>
    <w:rsid w:val="0015108E"/>
    <w:rsid w:val="001515F1"/>
    <w:rsid w:val="00151C34"/>
    <w:rsid w:val="00157E2B"/>
    <w:rsid w:val="0016085B"/>
    <w:rsid w:val="001609BC"/>
    <w:rsid w:val="00163285"/>
    <w:rsid w:val="00174177"/>
    <w:rsid w:val="001748A8"/>
    <w:rsid w:val="0017566B"/>
    <w:rsid w:val="00176183"/>
    <w:rsid w:val="00177655"/>
    <w:rsid w:val="00185522"/>
    <w:rsid w:val="00190067"/>
    <w:rsid w:val="00190EA3"/>
    <w:rsid w:val="00194B47"/>
    <w:rsid w:val="001950AE"/>
    <w:rsid w:val="001A0B41"/>
    <w:rsid w:val="001A5887"/>
    <w:rsid w:val="001A5A3A"/>
    <w:rsid w:val="001A6027"/>
    <w:rsid w:val="001B1A32"/>
    <w:rsid w:val="001B2336"/>
    <w:rsid w:val="001B43A3"/>
    <w:rsid w:val="001D01F4"/>
    <w:rsid w:val="001D07F4"/>
    <w:rsid w:val="001D2605"/>
    <w:rsid w:val="001D2F4D"/>
    <w:rsid w:val="001E10BB"/>
    <w:rsid w:val="001E1908"/>
    <w:rsid w:val="001E350B"/>
    <w:rsid w:val="001E4100"/>
    <w:rsid w:val="001E5626"/>
    <w:rsid w:val="001F21ED"/>
    <w:rsid w:val="001F3996"/>
    <w:rsid w:val="001F6FFD"/>
    <w:rsid w:val="00200D86"/>
    <w:rsid w:val="0020153C"/>
    <w:rsid w:val="0021272A"/>
    <w:rsid w:val="002268DE"/>
    <w:rsid w:val="00243D43"/>
    <w:rsid w:val="0025251B"/>
    <w:rsid w:val="00253112"/>
    <w:rsid w:val="002536F6"/>
    <w:rsid w:val="00253869"/>
    <w:rsid w:val="002657A9"/>
    <w:rsid w:val="002672D1"/>
    <w:rsid w:val="00273ED8"/>
    <w:rsid w:val="002746E9"/>
    <w:rsid w:val="00275859"/>
    <w:rsid w:val="00277BC8"/>
    <w:rsid w:val="00287234"/>
    <w:rsid w:val="0029324F"/>
    <w:rsid w:val="00294D76"/>
    <w:rsid w:val="002A5FCC"/>
    <w:rsid w:val="002A70A0"/>
    <w:rsid w:val="002B75A9"/>
    <w:rsid w:val="002B765F"/>
    <w:rsid w:val="002C2E31"/>
    <w:rsid w:val="002D16A4"/>
    <w:rsid w:val="002D2EC7"/>
    <w:rsid w:val="002D3983"/>
    <w:rsid w:val="002D6E6E"/>
    <w:rsid w:val="002E330C"/>
    <w:rsid w:val="002E48CF"/>
    <w:rsid w:val="002F1F0B"/>
    <w:rsid w:val="002F3B32"/>
    <w:rsid w:val="00300C71"/>
    <w:rsid w:val="00316B5A"/>
    <w:rsid w:val="00316B75"/>
    <w:rsid w:val="003174F8"/>
    <w:rsid w:val="00317881"/>
    <w:rsid w:val="003211D8"/>
    <w:rsid w:val="00322262"/>
    <w:rsid w:val="0032360A"/>
    <w:rsid w:val="00327ECD"/>
    <w:rsid w:val="003314E5"/>
    <w:rsid w:val="00331BDA"/>
    <w:rsid w:val="00335C53"/>
    <w:rsid w:val="003657E5"/>
    <w:rsid w:val="003677FF"/>
    <w:rsid w:val="0037206F"/>
    <w:rsid w:val="00375451"/>
    <w:rsid w:val="00376F11"/>
    <w:rsid w:val="00381D8A"/>
    <w:rsid w:val="00387218"/>
    <w:rsid w:val="003C20F6"/>
    <w:rsid w:val="003C7036"/>
    <w:rsid w:val="003D249C"/>
    <w:rsid w:val="003D41A9"/>
    <w:rsid w:val="003D6F07"/>
    <w:rsid w:val="003E26E5"/>
    <w:rsid w:val="003E7A5B"/>
    <w:rsid w:val="003F1DFA"/>
    <w:rsid w:val="003F5DFA"/>
    <w:rsid w:val="003F71E2"/>
    <w:rsid w:val="003F7E0F"/>
    <w:rsid w:val="0040271E"/>
    <w:rsid w:val="0040340E"/>
    <w:rsid w:val="004106BF"/>
    <w:rsid w:val="004244CF"/>
    <w:rsid w:val="004257DB"/>
    <w:rsid w:val="004333B7"/>
    <w:rsid w:val="00436B01"/>
    <w:rsid w:val="00441DDA"/>
    <w:rsid w:val="00447E2A"/>
    <w:rsid w:val="00450B68"/>
    <w:rsid w:val="00457334"/>
    <w:rsid w:val="00460C7B"/>
    <w:rsid w:val="00462D45"/>
    <w:rsid w:val="00464B8E"/>
    <w:rsid w:val="00464DB6"/>
    <w:rsid w:val="00466EF1"/>
    <w:rsid w:val="00472F33"/>
    <w:rsid w:val="00473A37"/>
    <w:rsid w:val="0047614F"/>
    <w:rsid w:val="004771D8"/>
    <w:rsid w:val="00477496"/>
    <w:rsid w:val="00482E89"/>
    <w:rsid w:val="004847AB"/>
    <w:rsid w:val="00484FE3"/>
    <w:rsid w:val="00486305"/>
    <w:rsid w:val="004866F0"/>
    <w:rsid w:val="00486C90"/>
    <w:rsid w:val="00490F0D"/>
    <w:rsid w:val="00491004"/>
    <w:rsid w:val="00495FC9"/>
    <w:rsid w:val="00496545"/>
    <w:rsid w:val="004A4C5C"/>
    <w:rsid w:val="004A6C3E"/>
    <w:rsid w:val="004B26DB"/>
    <w:rsid w:val="004B4E70"/>
    <w:rsid w:val="004C1727"/>
    <w:rsid w:val="004D1FCE"/>
    <w:rsid w:val="004D2C82"/>
    <w:rsid w:val="004D492F"/>
    <w:rsid w:val="004D64C9"/>
    <w:rsid w:val="004E4C36"/>
    <w:rsid w:val="004F0F42"/>
    <w:rsid w:val="004F2BF2"/>
    <w:rsid w:val="004F2D2D"/>
    <w:rsid w:val="004F376E"/>
    <w:rsid w:val="004F406A"/>
    <w:rsid w:val="004F4BA9"/>
    <w:rsid w:val="004F66D4"/>
    <w:rsid w:val="004F771F"/>
    <w:rsid w:val="00502390"/>
    <w:rsid w:val="0050529A"/>
    <w:rsid w:val="005061AE"/>
    <w:rsid w:val="005131C9"/>
    <w:rsid w:val="00513F2C"/>
    <w:rsid w:val="00517B7F"/>
    <w:rsid w:val="005325A3"/>
    <w:rsid w:val="00534A92"/>
    <w:rsid w:val="00535003"/>
    <w:rsid w:val="00540831"/>
    <w:rsid w:val="00540BAE"/>
    <w:rsid w:val="00541A9A"/>
    <w:rsid w:val="00542EA1"/>
    <w:rsid w:val="005437B8"/>
    <w:rsid w:val="00553859"/>
    <w:rsid w:val="005551E7"/>
    <w:rsid w:val="00556563"/>
    <w:rsid w:val="00560995"/>
    <w:rsid w:val="00574612"/>
    <w:rsid w:val="00583BAA"/>
    <w:rsid w:val="00584963"/>
    <w:rsid w:val="00585B6A"/>
    <w:rsid w:val="00593649"/>
    <w:rsid w:val="00593C7F"/>
    <w:rsid w:val="005942D6"/>
    <w:rsid w:val="00594C50"/>
    <w:rsid w:val="00597F2F"/>
    <w:rsid w:val="005A3C9E"/>
    <w:rsid w:val="005A49FF"/>
    <w:rsid w:val="005A7689"/>
    <w:rsid w:val="005B0822"/>
    <w:rsid w:val="005B2BF7"/>
    <w:rsid w:val="005B3E00"/>
    <w:rsid w:val="005B4B8B"/>
    <w:rsid w:val="005C2508"/>
    <w:rsid w:val="005D4DBF"/>
    <w:rsid w:val="005E051E"/>
    <w:rsid w:val="005E19B6"/>
    <w:rsid w:val="005E2A38"/>
    <w:rsid w:val="005E3A72"/>
    <w:rsid w:val="005E4C51"/>
    <w:rsid w:val="005E59F0"/>
    <w:rsid w:val="005F368D"/>
    <w:rsid w:val="0060345E"/>
    <w:rsid w:val="006104FB"/>
    <w:rsid w:val="00612FAC"/>
    <w:rsid w:val="00616D46"/>
    <w:rsid w:val="00617F58"/>
    <w:rsid w:val="006232A5"/>
    <w:rsid w:val="00623847"/>
    <w:rsid w:val="006277F3"/>
    <w:rsid w:val="00627D2A"/>
    <w:rsid w:val="00645BAD"/>
    <w:rsid w:val="00646F6B"/>
    <w:rsid w:val="0064798B"/>
    <w:rsid w:val="00652C9D"/>
    <w:rsid w:val="0065339B"/>
    <w:rsid w:val="00653D68"/>
    <w:rsid w:val="006635A5"/>
    <w:rsid w:val="00666946"/>
    <w:rsid w:val="00666E90"/>
    <w:rsid w:val="0067799E"/>
    <w:rsid w:val="0069201E"/>
    <w:rsid w:val="00692522"/>
    <w:rsid w:val="00692CFA"/>
    <w:rsid w:val="006958A1"/>
    <w:rsid w:val="006A70EC"/>
    <w:rsid w:val="006B79D3"/>
    <w:rsid w:val="006C46B1"/>
    <w:rsid w:val="006C75C9"/>
    <w:rsid w:val="006D08E2"/>
    <w:rsid w:val="006D11EF"/>
    <w:rsid w:val="006D24CF"/>
    <w:rsid w:val="006E5897"/>
    <w:rsid w:val="0070551E"/>
    <w:rsid w:val="00712FE0"/>
    <w:rsid w:val="007229C4"/>
    <w:rsid w:val="00725958"/>
    <w:rsid w:val="00725B2E"/>
    <w:rsid w:val="00726DB1"/>
    <w:rsid w:val="007278D3"/>
    <w:rsid w:val="00731512"/>
    <w:rsid w:val="00735190"/>
    <w:rsid w:val="00736F3A"/>
    <w:rsid w:val="007608BE"/>
    <w:rsid w:val="00761BF2"/>
    <w:rsid w:val="00761D5C"/>
    <w:rsid w:val="00762862"/>
    <w:rsid w:val="00766D8D"/>
    <w:rsid w:val="0077651E"/>
    <w:rsid w:val="0077660E"/>
    <w:rsid w:val="00791A94"/>
    <w:rsid w:val="007926E5"/>
    <w:rsid w:val="007953B3"/>
    <w:rsid w:val="007954F5"/>
    <w:rsid w:val="0079562C"/>
    <w:rsid w:val="007A2860"/>
    <w:rsid w:val="007A658C"/>
    <w:rsid w:val="007A665F"/>
    <w:rsid w:val="007A745B"/>
    <w:rsid w:val="007B127F"/>
    <w:rsid w:val="007B5B34"/>
    <w:rsid w:val="007C06B0"/>
    <w:rsid w:val="007C1D38"/>
    <w:rsid w:val="007C2764"/>
    <w:rsid w:val="007D03A8"/>
    <w:rsid w:val="007E270B"/>
    <w:rsid w:val="007E42B1"/>
    <w:rsid w:val="007E5B43"/>
    <w:rsid w:val="007E63B8"/>
    <w:rsid w:val="007E7AD9"/>
    <w:rsid w:val="007F211A"/>
    <w:rsid w:val="007F2EA3"/>
    <w:rsid w:val="00804B09"/>
    <w:rsid w:val="00812AFE"/>
    <w:rsid w:val="00812CF0"/>
    <w:rsid w:val="0082316C"/>
    <w:rsid w:val="00824AEF"/>
    <w:rsid w:val="00826CA4"/>
    <w:rsid w:val="00833D10"/>
    <w:rsid w:val="00837400"/>
    <w:rsid w:val="008407A2"/>
    <w:rsid w:val="00842F0F"/>
    <w:rsid w:val="008440E7"/>
    <w:rsid w:val="00850058"/>
    <w:rsid w:val="0085491B"/>
    <w:rsid w:val="00854D34"/>
    <w:rsid w:val="00855281"/>
    <w:rsid w:val="00871209"/>
    <w:rsid w:val="00872FE8"/>
    <w:rsid w:val="0088086B"/>
    <w:rsid w:val="008821E9"/>
    <w:rsid w:val="0088411D"/>
    <w:rsid w:val="00887683"/>
    <w:rsid w:val="0089178D"/>
    <w:rsid w:val="008927E9"/>
    <w:rsid w:val="00896014"/>
    <w:rsid w:val="008A3D42"/>
    <w:rsid w:val="008A59AB"/>
    <w:rsid w:val="008B0CDD"/>
    <w:rsid w:val="008B11AB"/>
    <w:rsid w:val="008B312F"/>
    <w:rsid w:val="008B32E9"/>
    <w:rsid w:val="008C1212"/>
    <w:rsid w:val="008C28FA"/>
    <w:rsid w:val="008C3453"/>
    <w:rsid w:val="008C6E40"/>
    <w:rsid w:val="008D41D9"/>
    <w:rsid w:val="008E3F41"/>
    <w:rsid w:val="008E64AE"/>
    <w:rsid w:val="008E684E"/>
    <w:rsid w:val="008F277A"/>
    <w:rsid w:val="008F2AAD"/>
    <w:rsid w:val="008F33B3"/>
    <w:rsid w:val="008F341A"/>
    <w:rsid w:val="008F72A4"/>
    <w:rsid w:val="0090408A"/>
    <w:rsid w:val="00905444"/>
    <w:rsid w:val="00917AC4"/>
    <w:rsid w:val="00920E3A"/>
    <w:rsid w:val="00921BDB"/>
    <w:rsid w:val="00936B7A"/>
    <w:rsid w:val="009414FC"/>
    <w:rsid w:val="00941AB0"/>
    <w:rsid w:val="00953FBC"/>
    <w:rsid w:val="0095782F"/>
    <w:rsid w:val="0097294F"/>
    <w:rsid w:val="0099219B"/>
    <w:rsid w:val="00994A5E"/>
    <w:rsid w:val="00995B9D"/>
    <w:rsid w:val="00996601"/>
    <w:rsid w:val="009A488D"/>
    <w:rsid w:val="009A4E6A"/>
    <w:rsid w:val="009C1835"/>
    <w:rsid w:val="009C1ED8"/>
    <w:rsid w:val="009C29E1"/>
    <w:rsid w:val="009C76E9"/>
    <w:rsid w:val="009C7CCC"/>
    <w:rsid w:val="009D223E"/>
    <w:rsid w:val="009D2DD7"/>
    <w:rsid w:val="009E2C8B"/>
    <w:rsid w:val="009E55CA"/>
    <w:rsid w:val="009E5DE9"/>
    <w:rsid w:val="009E6B6C"/>
    <w:rsid w:val="009F632B"/>
    <w:rsid w:val="00A00E1D"/>
    <w:rsid w:val="00A00EAD"/>
    <w:rsid w:val="00A01063"/>
    <w:rsid w:val="00A02BC8"/>
    <w:rsid w:val="00A0492C"/>
    <w:rsid w:val="00A1766E"/>
    <w:rsid w:val="00A237FC"/>
    <w:rsid w:val="00A30089"/>
    <w:rsid w:val="00A35870"/>
    <w:rsid w:val="00A35E07"/>
    <w:rsid w:val="00A454FB"/>
    <w:rsid w:val="00A4554A"/>
    <w:rsid w:val="00A51339"/>
    <w:rsid w:val="00A53421"/>
    <w:rsid w:val="00A53701"/>
    <w:rsid w:val="00A5734B"/>
    <w:rsid w:val="00A644DA"/>
    <w:rsid w:val="00A66F7E"/>
    <w:rsid w:val="00A67060"/>
    <w:rsid w:val="00A72F8A"/>
    <w:rsid w:val="00A8148F"/>
    <w:rsid w:val="00A84B2A"/>
    <w:rsid w:val="00A952BE"/>
    <w:rsid w:val="00AA617B"/>
    <w:rsid w:val="00AA6605"/>
    <w:rsid w:val="00AB3FEA"/>
    <w:rsid w:val="00AB76C5"/>
    <w:rsid w:val="00AC7325"/>
    <w:rsid w:val="00AD5813"/>
    <w:rsid w:val="00AD678E"/>
    <w:rsid w:val="00AE158D"/>
    <w:rsid w:val="00AE6980"/>
    <w:rsid w:val="00AF148B"/>
    <w:rsid w:val="00AF1563"/>
    <w:rsid w:val="00AF4928"/>
    <w:rsid w:val="00AF6AF9"/>
    <w:rsid w:val="00B10B7F"/>
    <w:rsid w:val="00B137A7"/>
    <w:rsid w:val="00B26C21"/>
    <w:rsid w:val="00B35BAC"/>
    <w:rsid w:val="00B35FF7"/>
    <w:rsid w:val="00B37A3A"/>
    <w:rsid w:val="00B42F64"/>
    <w:rsid w:val="00B529D2"/>
    <w:rsid w:val="00B54E61"/>
    <w:rsid w:val="00B5668F"/>
    <w:rsid w:val="00B61741"/>
    <w:rsid w:val="00B67B52"/>
    <w:rsid w:val="00B70441"/>
    <w:rsid w:val="00B704A6"/>
    <w:rsid w:val="00B74BFB"/>
    <w:rsid w:val="00B8449A"/>
    <w:rsid w:val="00B84C50"/>
    <w:rsid w:val="00B87911"/>
    <w:rsid w:val="00B95405"/>
    <w:rsid w:val="00B95635"/>
    <w:rsid w:val="00BA3B80"/>
    <w:rsid w:val="00BA7691"/>
    <w:rsid w:val="00BB7AC5"/>
    <w:rsid w:val="00BC4220"/>
    <w:rsid w:val="00BC78A6"/>
    <w:rsid w:val="00BC7985"/>
    <w:rsid w:val="00BD1F34"/>
    <w:rsid w:val="00BD369D"/>
    <w:rsid w:val="00BD7119"/>
    <w:rsid w:val="00BE0FC6"/>
    <w:rsid w:val="00BE4797"/>
    <w:rsid w:val="00BE7FA4"/>
    <w:rsid w:val="00BF3814"/>
    <w:rsid w:val="00BF5E50"/>
    <w:rsid w:val="00C05029"/>
    <w:rsid w:val="00C1175B"/>
    <w:rsid w:val="00C119E2"/>
    <w:rsid w:val="00C11A29"/>
    <w:rsid w:val="00C12E9F"/>
    <w:rsid w:val="00C14DA7"/>
    <w:rsid w:val="00C23BE8"/>
    <w:rsid w:val="00C27117"/>
    <w:rsid w:val="00C3021C"/>
    <w:rsid w:val="00C37D29"/>
    <w:rsid w:val="00C60DF1"/>
    <w:rsid w:val="00C6323F"/>
    <w:rsid w:val="00C70ADF"/>
    <w:rsid w:val="00C76B0F"/>
    <w:rsid w:val="00C8750D"/>
    <w:rsid w:val="00C942F0"/>
    <w:rsid w:val="00C957AD"/>
    <w:rsid w:val="00CA2CF2"/>
    <w:rsid w:val="00CA2DEC"/>
    <w:rsid w:val="00CA3F62"/>
    <w:rsid w:val="00CA6E0F"/>
    <w:rsid w:val="00CB617F"/>
    <w:rsid w:val="00CC1506"/>
    <w:rsid w:val="00CC2A0D"/>
    <w:rsid w:val="00CC732F"/>
    <w:rsid w:val="00CF13E6"/>
    <w:rsid w:val="00CF1C87"/>
    <w:rsid w:val="00CF21C5"/>
    <w:rsid w:val="00D00DEC"/>
    <w:rsid w:val="00D03847"/>
    <w:rsid w:val="00D066CF"/>
    <w:rsid w:val="00D125E3"/>
    <w:rsid w:val="00D1305B"/>
    <w:rsid w:val="00D17CEA"/>
    <w:rsid w:val="00D23977"/>
    <w:rsid w:val="00D24312"/>
    <w:rsid w:val="00D267A5"/>
    <w:rsid w:val="00D3425C"/>
    <w:rsid w:val="00D34D5F"/>
    <w:rsid w:val="00D36623"/>
    <w:rsid w:val="00D41563"/>
    <w:rsid w:val="00D417D0"/>
    <w:rsid w:val="00D45822"/>
    <w:rsid w:val="00D51027"/>
    <w:rsid w:val="00D523A4"/>
    <w:rsid w:val="00D64447"/>
    <w:rsid w:val="00D6450F"/>
    <w:rsid w:val="00D65B47"/>
    <w:rsid w:val="00D66B61"/>
    <w:rsid w:val="00D71053"/>
    <w:rsid w:val="00D743A6"/>
    <w:rsid w:val="00D7452E"/>
    <w:rsid w:val="00D76E1B"/>
    <w:rsid w:val="00D8102A"/>
    <w:rsid w:val="00D834EB"/>
    <w:rsid w:val="00D84E2D"/>
    <w:rsid w:val="00D9074C"/>
    <w:rsid w:val="00D90E37"/>
    <w:rsid w:val="00D94EF4"/>
    <w:rsid w:val="00D97F34"/>
    <w:rsid w:val="00DA0BFF"/>
    <w:rsid w:val="00DA1B5F"/>
    <w:rsid w:val="00DA24DD"/>
    <w:rsid w:val="00DA388D"/>
    <w:rsid w:val="00DB0B06"/>
    <w:rsid w:val="00DB168E"/>
    <w:rsid w:val="00DB4153"/>
    <w:rsid w:val="00DB41D3"/>
    <w:rsid w:val="00DC5D55"/>
    <w:rsid w:val="00DD6F0E"/>
    <w:rsid w:val="00DE7C1E"/>
    <w:rsid w:val="00DF09C2"/>
    <w:rsid w:val="00DF3BAF"/>
    <w:rsid w:val="00DF4CC0"/>
    <w:rsid w:val="00DF6898"/>
    <w:rsid w:val="00E0082B"/>
    <w:rsid w:val="00E038B5"/>
    <w:rsid w:val="00E065AC"/>
    <w:rsid w:val="00E12FB5"/>
    <w:rsid w:val="00E2195E"/>
    <w:rsid w:val="00E2497F"/>
    <w:rsid w:val="00E25BF1"/>
    <w:rsid w:val="00E33D6C"/>
    <w:rsid w:val="00E43FF6"/>
    <w:rsid w:val="00E549F9"/>
    <w:rsid w:val="00E5591E"/>
    <w:rsid w:val="00E71047"/>
    <w:rsid w:val="00E74558"/>
    <w:rsid w:val="00E866A3"/>
    <w:rsid w:val="00E91B02"/>
    <w:rsid w:val="00E92548"/>
    <w:rsid w:val="00EA1B69"/>
    <w:rsid w:val="00EA346E"/>
    <w:rsid w:val="00EA38CB"/>
    <w:rsid w:val="00EA442A"/>
    <w:rsid w:val="00EB05CA"/>
    <w:rsid w:val="00EB2718"/>
    <w:rsid w:val="00EB523F"/>
    <w:rsid w:val="00EC0B2E"/>
    <w:rsid w:val="00EC19DA"/>
    <w:rsid w:val="00EC2B94"/>
    <w:rsid w:val="00ED26FC"/>
    <w:rsid w:val="00EE004E"/>
    <w:rsid w:val="00EE48C4"/>
    <w:rsid w:val="00EF4CD6"/>
    <w:rsid w:val="00F02A52"/>
    <w:rsid w:val="00F03CF9"/>
    <w:rsid w:val="00F05EA6"/>
    <w:rsid w:val="00F205B7"/>
    <w:rsid w:val="00F3309E"/>
    <w:rsid w:val="00F352A2"/>
    <w:rsid w:val="00F356BB"/>
    <w:rsid w:val="00F37E2F"/>
    <w:rsid w:val="00F42733"/>
    <w:rsid w:val="00F4309E"/>
    <w:rsid w:val="00F43AA0"/>
    <w:rsid w:val="00F5001B"/>
    <w:rsid w:val="00F51633"/>
    <w:rsid w:val="00F52C26"/>
    <w:rsid w:val="00F53E80"/>
    <w:rsid w:val="00F543DC"/>
    <w:rsid w:val="00F60E25"/>
    <w:rsid w:val="00F61C51"/>
    <w:rsid w:val="00F62EE6"/>
    <w:rsid w:val="00F64133"/>
    <w:rsid w:val="00F662AC"/>
    <w:rsid w:val="00F73690"/>
    <w:rsid w:val="00F750D6"/>
    <w:rsid w:val="00F90C8E"/>
    <w:rsid w:val="00F92BB6"/>
    <w:rsid w:val="00F9647D"/>
    <w:rsid w:val="00F97B56"/>
    <w:rsid w:val="00FA0939"/>
    <w:rsid w:val="00FA20C1"/>
    <w:rsid w:val="00FA261C"/>
    <w:rsid w:val="00FA3AC0"/>
    <w:rsid w:val="00FA6281"/>
    <w:rsid w:val="00FA7325"/>
    <w:rsid w:val="00FA7386"/>
    <w:rsid w:val="00FB1313"/>
    <w:rsid w:val="00FB1B76"/>
    <w:rsid w:val="00FB310F"/>
    <w:rsid w:val="00FB5FD2"/>
    <w:rsid w:val="00FB7E70"/>
    <w:rsid w:val="00FD450D"/>
    <w:rsid w:val="00FD5B37"/>
    <w:rsid w:val="00FE3E06"/>
    <w:rsid w:val="00FF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D08A7"/>
  <w15:docId w15:val="{C364EB53-A08E-6E48-9D37-4B505940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4DD"/>
    <w:pPr>
      <w:widowControl/>
      <w:autoSpaceDE/>
      <w:autoSpaceDN/>
    </w:pPr>
    <w:rPr>
      <w:rFonts w:ascii="Times New Roman" w:eastAsia="Times New Roman" w:hAnsi="Times New Roman" w:cs="Times New Roman"/>
      <w:sz w:val="24"/>
      <w:szCs w:val="24"/>
      <w:lang w:eastAsia="ja-JP"/>
    </w:rPr>
  </w:style>
  <w:style w:type="paragraph" w:styleId="1">
    <w:name w:val="heading 1"/>
    <w:basedOn w:val="a"/>
    <w:uiPriority w:val="9"/>
    <w:qFormat/>
    <w:pPr>
      <w:jc w:val="both"/>
      <w:outlineLvl w:val="0"/>
    </w:pPr>
    <w:rPr>
      <w:rFonts w:ascii="Palatino" w:eastAsia="Palatino" w:hAnsi="Palatino" w:cs="Palatino"/>
      <w:b/>
      <w:bCs/>
      <w:sz w:val="22"/>
      <w:szCs w:val="22"/>
      <w:lang w:eastAsia="en-US"/>
    </w:rPr>
  </w:style>
  <w:style w:type="paragraph" w:styleId="2">
    <w:name w:val="heading 2"/>
    <w:basedOn w:val="a"/>
    <w:next w:val="a"/>
    <w:link w:val="20"/>
    <w:uiPriority w:val="9"/>
    <w:unhideWhenUsed/>
    <w:qFormat/>
    <w:rsid w:val="000E24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74BF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0E249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E2491"/>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E2491"/>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Palatino" w:eastAsia="Palatino" w:hAnsi="Palatino" w:cs="Palatino"/>
      <w:sz w:val="22"/>
      <w:szCs w:val="22"/>
      <w:lang w:eastAsia="en-US"/>
    </w:rPr>
  </w:style>
  <w:style w:type="paragraph" w:styleId="a4">
    <w:name w:val="Title"/>
    <w:basedOn w:val="a"/>
    <w:uiPriority w:val="10"/>
    <w:qFormat/>
    <w:pPr>
      <w:spacing w:before="110"/>
      <w:ind w:right="358"/>
      <w:jc w:val="center"/>
    </w:pPr>
    <w:rPr>
      <w:rFonts w:ascii="Palatino" w:eastAsia="Palatino" w:hAnsi="Palatino" w:cs="Palatino"/>
      <w:b/>
      <w:bCs/>
      <w:sz w:val="44"/>
      <w:szCs w:val="44"/>
      <w:lang w:eastAsia="en-US"/>
    </w:rPr>
  </w:style>
  <w:style w:type="paragraph" w:styleId="a5">
    <w:name w:val="List Paragraph"/>
    <w:basedOn w:val="a"/>
    <w:uiPriority w:val="1"/>
    <w:qFormat/>
    <w:pPr>
      <w:ind w:left="212" w:hanging="212"/>
      <w:jc w:val="both"/>
    </w:pPr>
    <w:rPr>
      <w:rFonts w:ascii="Palatino" w:eastAsia="Palatino" w:hAnsi="Palatino" w:cs="Palatino"/>
      <w:lang w:eastAsia="en-US"/>
    </w:rPr>
  </w:style>
  <w:style w:type="paragraph" w:customStyle="1" w:styleId="TableParagraph">
    <w:name w:val="Table Paragraph"/>
    <w:basedOn w:val="a"/>
    <w:uiPriority w:val="1"/>
    <w:qFormat/>
    <w:rPr>
      <w:lang w:eastAsia="en-US"/>
    </w:rPr>
  </w:style>
  <w:style w:type="paragraph" w:styleId="Web">
    <w:name w:val="Normal (Web)"/>
    <w:basedOn w:val="a"/>
    <w:uiPriority w:val="99"/>
    <w:unhideWhenUsed/>
    <w:rsid w:val="00F53E80"/>
    <w:pPr>
      <w:spacing w:before="100" w:beforeAutospacing="1" w:after="100" w:afterAutospacing="1"/>
    </w:pPr>
  </w:style>
  <w:style w:type="character" w:styleId="a6">
    <w:name w:val="Strong"/>
    <w:basedOn w:val="a0"/>
    <w:uiPriority w:val="22"/>
    <w:qFormat/>
    <w:rsid w:val="00F53E80"/>
    <w:rPr>
      <w:b/>
      <w:bCs/>
    </w:rPr>
  </w:style>
  <w:style w:type="character" w:customStyle="1" w:styleId="sr-only">
    <w:name w:val="sr-only"/>
    <w:basedOn w:val="a0"/>
    <w:rsid w:val="002A70A0"/>
  </w:style>
  <w:style w:type="character" w:customStyle="1" w:styleId="30">
    <w:name w:val="見出し 3 (文字)"/>
    <w:basedOn w:val="a0"/>
    <w:link w:val="3"/>
    <w:uiPriority w:val="9"/>
    <w:rsid w:val="00B74BFB"/>
    <w:rPr>
      <w:rFonts w:asciiTheme="majorHAnsi" w:eastAsiaTheme="majorEastAsia" w:hAnsiTheme="majorHAnsi" w:cstheme="majorBidi"/>
      <w:color w:val="243F60" w:themeColor="accent1" w:themeShade="7F"/>
      <w:sz w:val="24"/>
      <w:szCs w:val="24"/>
      <w:lang w:eastAsia="ja-JP"/>
    </w:rPr>
  </w:style>
  <w:style w:type="character" w:customStyle="1" w:styleId="60">
    <w:name w:val="見出し 6 (文字)"/>
    <w:basedOn w:val="a0"/>
    <w:link w:val="6"/>
    <w:uiPriority w:val="9"/>
    <w:semiHidden/>
    <w:rsid w:val="000E2491"/>
    <w:rPr>
      <w:rFonts w:asciiTheme="majorHAnsi" w:eastAsiaTheme="majorEastAsia" w:hAnsiTheme="majorHAnsi" w:cstheme="majorBidi"/>
      <w:color w:val="243F60" w:themeColor="accent1" w:themeShade="7F"/>
      <w:sz w:val="24"/>
      <w:szCs w:val="24"/>
      <w:lang w:eastAsia="ja-JP"/>
    </w:rPr>
  </w:style>
  <w:style w:type="character" w:customStyle="1" w:styleId="50">
    <w:name w:val="見出し 5 (文字)"/>
    <w:basedOn w:val="a0"/>
    <w:link w:val="5"/>
    <w:uiPriority w:val="9"/>
    <w:rsid w:val="000E2491"/>
    <w:rPr>
      <w:rFonts w:asciiTheme="majorHAnsi" w:eastAsiaTheme="majorEastAsia" w:hAnsiTheme="majorHAnsi" w:cstheme="majorBidi"/>
      <w:color w:val="365F91" w:themeColor="accent1" w:themeShade="BF"/>
      <w:sz w:val="24"/>
      <w:szCs w:val="24"/>
      <w:lang w:eastAsia="ja-JP"/>
    </w:rPr>
  </w:style>
  <w:style w:type="character" w:customStyle="1" w:styleId="40">
    <w:name w:val="見出し 4 (文字)"/>
    <w:basedOn w:val="a0"/>
    <w:link w:val="4"/>
    <w:uiPriority w:val="9"/>
    <w:rsid w:val="000E2491"/>
    <w:rPr>
      <w:rFonts w:asciiTheme="majorHAnsi" w:eastAsiaTheme="majorEastAsia" w:hAnsiTheme="majorHAnsi" w:cstheme="majorBidi"/>
      <w:i/>
      <w:iCs/>
      <w:color w:val="365F91" w:themeColor="accent1" w:themeShade="BF"/>
      <w:sz w:val="24"/>
      <w:szCs w:val="24"/>
      <w:lang w:eastAsia="ja-JP"/>
    </w:rPr>
  </w:style>
  <w:style w:type="character" w:customStyle="1" w:styleId="20">
    <w:name w:val="見出し 2 (文字)"/>
    <w:basedOn w:val="a0"/>
    <w:link w:val="2"/>
    <w:uiPriority w:val="9"/>
    <w:rsid w:val="000E2491"/>
    <w:rPr>
      <w:rFonts w:asciiTheme="majorHAnsi" w:eastAsiaTheme="majorEastAsia" w:hAnsiTheme="majorHAnsi" w:cstheme="majorBidi"/>
      <w:color w:val="365F91" w:themeColor="accent1" w:themeShade="BF"/>
      <w:sz w:val="26"/>
      <w:szCs w:val="26"/>
      <w:lang w:eastAsia="ja-JP"/>
    </w:rPr>
  </w:style>
  <w:style w:type="paragraph" w:styleId="a7">
    <w:name w:val="footnote text"/>
    <w:basedOn w:val="a"/>
    <w:link w:val="a8"/>
    <w:uiPriority w:val="99"/>
    <w:semiHidden/>
    <w:unhideWhenUsed/>
    <w:rsid w:val="006D24CF"/>
    <w:rPr>
      <w:sz w:val="20"/>
      <w:szCs w:val="20"/>
    </w:rPr>
  </w:style>
  <w:style w:type="character" w:customStyle="1" w:styleId="a8">
    <w:name w:val="脚注文字列 (文字)"/>
    <w:basedOn w:val="a0"/>
    <w:link w:val="a7"/>
    <w:uiPriority w:val="99"/>
    <w:semiHidden/>
    <w:rsid w:val="006D24CF"/>
    <w:rPr>
      <w:rFonts w:ascii="Times New Roman" w:eastAsia="Times New Roman" w:hAnsi="Times New Roman" w:cs="Times New Roman"/>
      <w:sz w:val="20"/>
      <w:szCs w:val="20"/>
      <w:lang w:eastAsia="ja-JP"/>
    </w:rPr>
  </w:style>
  <w:style w:type="character" w:styleId="a9">
    <w:name w:val="footnote reference"/>
    <w:basedOn w:val="a0"/>
    <w:uiPriority w:val="99"/>
    <w:semiHidden/>
    <w:unhideWhenUsed/>
    <w:rsid w:val="006D24CF"/>
    <w:rPr>
      <w:vertAlign w:val="superscript"/>
    </w:rPr>
  </w:style>
  <w:style w:type="paragraph" w:styleId="aa">
    <w:name w:val="Revision"/>
    <w:hidden/>
    <w:uiPriority w:val="99"/>
    <w:semiHidden/>
    <w:rsid w:val="00A4554A"/>
    <w:pPr>
      <w:widowControl/>
      <w:autoSpaceDE/>
      <w:autoSpaceDN/>
    </w:pPr>
    <w:rPr>
      <w:rFonts w:ascii="Times New Roman" w:eastAsia="Times New Roman" w:hAnsi="Times New Roman" w:cs="Times New Roman"/>
      <w:sz w:val="24"/>
      <w:szCs w:val="24"/>
      <w:lang w:eastAsia="ja-JP"/>
    </w:rPr>
  </w:style>
  <w:style w:type="paragraph" w:styleId="ab">
    <w:name w:val="footer"/>
    <w:basedOn w:val="a"/>
    <w:link w:val="ac"/>
    <w:uiPriority w:val="99"/>
    <w:unhideWhenUsed/>
    <w:rsid w:val="00996601"/>
    <w:pPr>
      <w:tabs>
        <w:tab w:val="center" w:pos="4252"/>
        <w:tab w:val="right" w:pos="8504"/>
      </w:tabs>
      <w:snapToGrid w:val="0"/>
    </w:pPr>
  </w:style>
  <w:style w:type="character" w:customStyle="1" w:styleId="ac">
    <w:name w:val="フッター (文字)"/>
    <w:basedOn w:val="a0"/>
    <w:link w:val="ab"/>
    <w:uiPriority w:val="99"/>
    <w:rsid w:val="00996601"/>
    <w:rPr>
      <w:rFonts w:ascii="Times New Roman" w:eastAsia="Times New Roman" w:hAnsi="Times New Roman" w:cs="Times New Roman"/>
      <w:sz w:val="24"/>
      <w:szCs w:val="24"/>
      <w:lang w:eastAsia="ja-JP"/>
    </w:rPr>
  </w:style>
  <w:style w:type="character" w:styleId="ad">
    <w:name w:val="page number"/>
    <w:basedOn w:val="a0"/>
    <w:uiPriority w:val="99"/>
    <w:semiHidden/>
    <w:unhideWhenUsed/>
    <w:rsid w:val="00996601"/>
  </w:style>
  <w:style w:type="character" w:customStyle="1" w:styleId="rynqvb">
    <w:name w:val="rynqvb"/>
    <w:basedOn w:val="a0"/>
    <w:rsid w:val="00495FC9"/>
  </w:style>
  <w:style w:type="paragraph" w:styleId="ae">
    <w:name w:val="header"/>
    <w:basedOn w:val="a"/>
    <w:link w:val="af"/>
    <w:uiPriority w:val="99"/>
    <w:unhideWhenUsed/>
    <w:rsid w:val="00FA3AC0"/>
    <w:pPr>
      <w:tabs>
        <w:tab w:val="center" w:pos="4252"/>
        <w:tab w:val="right" w:pos="8504"/>
      </w:tabs>
      <w:snapToGrid w:val="0"/>
    </w:pPr>
  </w:style>
  <w:style w:type="character" w:customStyle="1" w:styleId="af">
    <w:name w:val="ヘッダー (文字)"/>
    <w:basedOn w:val="a0"/>
    <w:link w:val="ae"/>
    <w:uiPriority w:val="99"/>
    <w:rsid w:val="00FA3AC0"/>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551">
      <w:bodyDiv w:val="1"/>
      <w:marLeft w:val="0"/>
      <w:marRight w:val="0"/>
      <w:marTop w:val="0"/>
      <w:marBottom w:val="0"/>
      <w:divBdr>
        <w:top w:val="none" w:sz="0" w:space="0" w:color="auto"/>
        <w:left w:val="none" w:sz="0" w:space="0" w:color="auto"/>
        <w:bottom w:val="none" w:sz="0" w:space="0" w:color="auto"/>
        <w:right w:val="none" w:sz="0" w:space="0" w:color="auto"/>
      </w:divBdr>
    </w:div>
    <w:div w:id="28260172">
      <w:bodyDiv w:val="1"/>
      <w:marLeft w:val="0"/>
      <w:marRight w:val="0"/>
      <w:marTop w:val="0"/>
      <w:marBottom w:val="0"/>
      <w:divBdr>
        <w:top w:val="none" w:sz="0" w:space="0" w:color="auto"/>
        <w:left w:val="none" w:sz="0" w:space="0" w:color="auto"/>
        <w:bottom w:val="none" w:sz="0" w:space="0" w:color="auto"/>
        <w:right w:val="none" w:sz="0" w:space="0" w:color="auto"/>
      </w:divBdr>
    </w:div>
    <w:div w:id="59792619">
      <w:bodyDiv w:val="1"/>
      <w:marLeft w:val="0"/>
      <w:marRight w:val="0"/>
      <w:marTop w:val="0"/>
      <w:marBottom w:val="0"/>
      <w:divBdr>
        <w:top w:val="none" w:sz="0" w:space="0" w:color="auto"/>
        <w:left w:val="none" w:sz="0" w:space="0" w:color="auto"/>
        <w:bottom w:val="none" w:sz="0" w:space="0" w:color="auto"/>
        <w:right w:val="none" w:sz="0" w:space="0" w:color="auto"/>
      </w:divBdr>
    </w:div>
    <w:div w:id="83185329">
      <w:bodyDiv w:val="1"/>
      <w:marLeft w:val="0"/>
      <w:marRight w:val="0"/>
      <w:marTop w:val="0"/>
      <w:marBottom w:val="0"/>
      <w:divBdr>
        <w:top w:val="none" w:sz="0" w:space="0" w:color="auto"/>
        <w:left w:val="none" w:sz="0" w:space="0" w:color="auto"/>
        <w:bottom w:val="none" w:sz="0" w:space="0" w:color="auto"/>
        <w:right w:val="none" w:sz="0" w:space="0" w:color="auto"/>
      </w:divBdr>
    </w:div>
    <w:div w:id="88238427">
      <w:bodyDiv w:val="1"/>
      <w:marLeft w:val="0"/>
      <w:marRight w:val="0"/>
      <w:marTop w:val="0"/>
      <w:marBottom w:val="0"/>
      <w:divBdr>
        <w:top w:val="none" w:sz="0" w:space="0" w:color="auto"/>
        <w:left w:val="none" w:sz="0" w:space="0" w:color="auto"/>
        <w:bottom w:val="none" w:sz="0" w:space="0" w:color="auto"/>
        <w:right w:val="none" w:sz="0" w:space="0" w:color="auto"/>
      </w:divBdr>
    </w:div>
    <w:div w:id="267542678">
      <w:bodyDiv w:val="1"/>
      <w:marLeft w:val="0"/>
      <w:marRight w:val="0"/>
      <w:marTop w:val="0"/>
      <w:marBottom w:val="0"/>
      <w:divBdr>
        <w:top w:val="none" w:sz="0" w:space="0" w:color="auto"/>
        <w:left w:val="none" w:sz="0" w:space="0" w:color="auto"/>
        <w:bottom w:val="none" w:sz="0" w:space="0" w:color="auto"/>
        <w:right w:val="none" w:sz="0" w:space="0" w:color="auto"/>
      </w:divBdr>
    </w:div>
    <w:div w:id="294221181">
      <w:bodyDiv w:val="1"/>
      <w:marLeft w:val="0"/>
      <w:marRight w:val="0"/>
      <w:marTop w:val="0"/>
      <w:marBottom w:val="0"/>
      <w:divBdr>
        <w:top w:val="none" w:sz="0" w:space="0" w:color="auto"/>
        <w:left w:val="none" w:sz="0" w:space="0" w:color="auto"/>
        <w:bottom w:val="none" w:sz="0" w:space="0" w:color="auto"/>
        <w:right w:val="none" w:sz="0" w:space="0" w:color="auto"/>
      </w:divBdr>
    </w:div>
    <w:div w:id="328607433">
      <w:bodyDiv w:val="1"/>
      <w:marLeft w:val="0"/>
      <w:marRight w:val="0"/>
      <w:marTop w:val="0"/>
      <w:marBottom w:val="0"/>
      <w:divBdr>
        <w:top w:val="none" w:sz="0" w:space="0" w:color="auto"/>
        <w:left w:val="none" w:sz="0" w:space="0" w:color="auto"/>
        <w:bottom w:val="none" w:sz="0" w:space="0" w:color="auto"/>
        <w:right w:val="none" w:sz="0" w:space="0" w:color="auto"/>
      </w:divBdr>
    </w:div>
    <w:div w:id="396053156">
      <w:bodyDiv w:val="1"/>
      <w:marLeft w:val="0"/>
      <w:marRight w:val="0"/>
      <w:marTop w:val="0"/>
      <w:marBottom w:val="0"/>
      <w:divBdr>
        <w:top w:val="none" w:sz="0" w:space="0" w:color="auto"/>
        <w:left w:val="none" w:sz="0" w:space="0" w:color="auto"/>
        <w:bottom w:val="none" w:sz="0" w:space="0" w:color="auto"/>
        <w:right w:val="none" w:sz="0" w:space="0" w:color="auto"/>
      </w:divBdr>
    </w:div>
    <w:div w:id="538516850">
      <w:bodyDiv w:val="1"/>
      <w:marLeft w:val="0"/>
      <w:marRight w:val="0"/>
      <w:marTop w:val="0"/>
      <w:marBottom w:val="0"/>
      <w:divBdr>
        <w:top w:val="none" w:sz="0" w:space="0" w:color="auto"/>
        <w:left w:val="none" w:sz="0" w:space="0" w:color="auto"/>
        <w:bottom w:val="none" w:sz="0" w:space="0" w:color="auto"/>
        <w:right w:val="none" w:sz="0" w:space="0" w:color="auto"/>
      </w:divBdr>
      <w:divsChild>
        <w:div w:id="404303319">
          <w:marLeft w:val="0"/>
          <w:marRight w:val="0"/>
          <w:marTop w:val="0"/>
          <w:marBottom w:val="0"/>
          <w:divBdr>
            <w:top w:val="none" w:sz="0" w:space="0" w:color="auto"/>
            <w:left w:val="none" w:sz="0" w:space="0" w:color="auto"/>
            <w:bottom w:val="none" w:sz="0" w:space="0" w:color="auto"/>
            <w:right w:val="none" w:sz="0" w:space="0" w:color="auto"/>
          </w:divBdr>
          <w:divsChild>
            <w:div w:id="366564232">
              <w:marLeft w:val="0"/>
              <w:marRight w:val="0"/>
              <w:marTop w:val="0"/>
              <w:marBottom w:val="0"/>
              <w:divBdr>
                <w:top w:val="none" w:sz="0" w:space="0" w:color="auto"/>
                <w:left w:val="none" w:sz="0" w:space="0" w:color="auto"/>
                <w:bottom w:val="none" w:sz="0" w:space="0" w:color="auto"/>
                <w:right w:val="none" w:sz="0" w:space="0" w:color="auto"/>
              </w:divBdr>
              <w:divsChild>
                <w:div w:id="1367097728">
                  <w:marLeft w:val="0"/>
                  <w:marRight w:val="0"/>
                  <w:marTop w:val="0"/>
                  <w:marBottom w:val="0"/>
                  <w:divBdr>
                    <w:top w:val="none" w:sz="0" w:space="0" w:color="auto"/>
                    <w:left w:val="none" w:sz="0" w:space="0" w:color="auto"/>
                    <w:bottom w:val="none" w:sz="0" w:space="0" w:color="auto"/>
                    <w:right w:val="none" w:sz="0" w:space="0" w:color="auto"/>
                  </w:divBdr>
                  <w:divsChild>
                    <w:div w:id="65886353">
                      <w:marLeft w:val="0"/>
                      <w:marRight w:val="0"/>
                      <w:marTop w:val="0"/>
                      <w:marBottom w:val="0"/>
                      <w:divBdr>
                        <w:top w:val="none" w:sz="0" w:space="0" w:color="auto"/>
                        <w:left w:val="none" w:sz="0" w:space="0" w:color="auto"/>
                        <w:bottom w:val="none" w:sz="0" w:space="0" w:color="auto"/>
                        <w:right w:val="none" w:sz="0" w:space="0" w:color="auto"/>
                      </w:divBdr>
                      <w:divsChild>
                        <w:div w:id="1231039388">
                          <w:marLeft w:val="0"/>
                          <w:marRight w:val="0"/>
                          <w:marTop w:val="0"/>
                          <w:marBottom w:val="0"/>
                          <w:divBdr>
                            <w:top w:val="none" w:sz="0" w:space="0" w:color="auto"/>
                            <w:left w:val="none" w:sz="0" w:space="0" w:color="auto"/>
                            <w:bottom w:val="none" w:sz="0" w:space="0" w:color="auto"/>
                            <w:right w:val="none" w:sz="0" w:space="0" w:color="auto"/>
                          </w:divBdr>
                          <w:divsChild>
                            <w:div w:id="1490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5907">
                  <w:marLeft w:val="0"/>
                  <w:marRight w:val="0"/>
                  <w:marTop w:val="0"/>
                  <w:marBottom w:val="0"/>
                  <w:divBdr>
                    <w:top w:val="none" w:sz="0" w:space="0" w:color="auto"/>
                    <w:left w:val="none" w:sz="0" w:space="0" w:color="auto"/>
                    <w:bottom w:val="none" w:sz="0" w:space="0" w:color="auto"/>
                    <w:right w:val="none" w:sz="0" w:space="0" w:color="auto"/>
                  </w:divBdr>
                  <w:divsChild>
                    <w:div w:id="2005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78386">
      <w:bodyDiv w:val="1"/>
      <w:marLeft w:val="0"/>
      <w:marRight w:val="0"/>
      <w:marTop w:val="0"/>
      <w:marBottom w:val="0"/>
      <w:divBdr>
        <w:top w:val="none" w:sz="0" w:space="0" w:color="auto"/>
        <w:left w:val="none" w:sz="0" w:space="0" w:color="auto"/>
        <w:bottom w:val="none" w:sz="0" w:space="0" w:color="auto"/>
        <w:right w:val="none" w:sz="0" w:space="0" w:color="auto"/>
      </w:divBdr>
    </w:div>
    <w:div w:id="722339125">
      <w:bodyDiv w:val="1"/>
      <w:marLeft w:val="0"/>
      <w:marRight w:val="0"/>
      <w:marTop w:val="0"/>
      <w:marBottom w:val="0"/>
      <w:divBdr>
        <w:top w:val="none" w:sz="0" w:space="0" w:color="auto"/>
        <w:left w:val="none" w:sz="0" w:space="0" w:color="auto"/>
        <w:bottom w:val="none" w:sz="0" w:space="0" w:color="auto"/>
        <w:right w:val="none" w:sz="0" w:space="0" w:color="auto"/>
      </w:divBdr>
    </w:div>
    <w:div w:id="743602177">
      <w:bodyDiv w:val="1"/>
      <w:marLeft w:val="0"/>
      <w:marRight w:val="0"/>
      <w:marTop w:val="0"/>
      <w:marBottom w:val="0"/>
      <w:divBdr>
        <w:top w:val="none" w:sz="0" w:space="0" w:color="auto"/>
        <w:left w:val="none" w:sz="0" w:space="0" w:color="auto"/>
        <w:bottom w:val="none" w:sz="0" w:space="0" w:color="auto"/>
        <w:right w:val="none" w:sz="0" w:space="0" w:color="auto"/>
      </w:divBdr>
    </w:div>
    <w:div w:id="766968154">
      <w:bodyDiv w:val="1"/>
      <w:marLeft w:val="0"/>
      <w:marRight w:val="0"/>
      <w:marTop w:val="0"/>
      <w:marBottom w:val="0"/>
      <w:divBdr>
        <w:top w:val="none" w:sz="0" w:space="0" w:color="auto"/>
        <w:left w:val="none" w:sz="0" w:space="0" w:color="auto"/>
        <w:bottom w:val="none" w:sz="0" w:space="0" w:color="auto"/>
        <w:right w:val="none" w:sz="0" w:space="0" w:color="auto"/>
      </w:divBdr>
    </w:div>
    <w:div w:id="771512876">
      <w:bodyDiv w:val="1"/>
      <w:marLeft w:val="0"/>
      <w:marRight w:val="0"/>
      <w:marTop w:val="0"/>
      <w:marBottom w:val="0"/>
      <w:divBdr>
        <w:top w:val="none" w:sz="0" w:space="0" w:color="auto"/>
        <w:left w:val="none" w:sz="0" w:space="0" w:color="auto"/>
        <w:bottom w:val="none" w:sz="0" w:space="0" w:color="auto"/>
        <w:right w:val="none" w:sz="0" w:space="0" w:color="auto"/>
      </w:divBdr>
    </w:div>
    <w:div w:id="883519302">
      <w:bodyDiv w:val="1"/>
      <w:marLeft w:val="0"/>
      <w:marRight w:val="0"/>
      <w:marTop w:val="0"/>
      <w:marBottom w:val="0"/>
      <w:divBdr>
        <w:top w:val="none" w:sz="0" w:space="0" w:color="auto"/>
        <w:left w:val="none" w:sz="0" w:space="0" w:color="auto"/>
        <w:bottom w:val="none" w:sz="0" w:space="0" w:color="auto"/>
        <w:right w:val="none" w:sz="0" w:space="0" w:color="auto"/>
      </w:divBdr>
    </w:div>
    <w:div w:id="1065837212">
      <w:bodyDiv w:val="1"/>
      <w:marLeft w:val="0"/>
      <w:marRight w:val="0"/>
      <w:marTop w:val="0"/>
      <w:marBottom w:val="0"/>
      <w:divBdr>
        <w:top w:val="none" w:sz="0" w:space="0" w:color="auto"/>
        <w:left w:val="none" w:sz="0" w:space="0" w:color="auto"/>
        <w:bottom w:val="none" w:sz="0" w:space="0" w:color="auto"/>
        <w:right w:val="none" w:sz="0" w:space="0" w:color="auto"/>
      </w:divBdr>
    </w:div>
    <w:div w:id="1070469629">
      <w:bodyDiv w:val="1"/>
      <w:marLeft w:val="0"/>
      <w:marRight w:val="0"/>
      <w:marTop w:val="0"/>
      <w:marBottom w:val="0"/>
      <w:divBdr>
        <w:top w:val="none" w:sz="0" w:space="0" w:color="auto"/>
        <w:left w:val="none" w:sz="0" w:space="0" w:color="auto"/>
        <w:bottom w:val="none" w:sz="0" w:space="0" w:color="auto"/>
        <w:right w:val="none" w:sz="0" w:space="0" w:color="auto"/>
      </w:divBdr>
    </w:div>
    <w:div w:id="1141194583">
      <w:bodyDiv w:val="1"/>
      <w:marLeft w:val="0"/>
      <w:marRight w:val="0"/>
      <w:marTop w:val="0"/>
      <w:marBottom w:val="0"/>
      <w:divBdr>
        <w:top w:val="none" w:sz="0" w:space="0" w:color="auto"/>
        <w:left w:val="none" w:sz="0" w:space="0" w:color="auto"/>
        <w:bottom w:val="none" w:sz="0" w:space="0" w:color="auto"/>
        <w:right w:val="none" w:sz="0" w:space="0" w:color="auto"/>
      </w:divBdr>
    </w:div>
    <w:div w:id="1180239151">
      <w:bodyDiv w:val="1"/>
      <w:marLeft w:val="0"/>
      <w:marRight w:val="0"/>
      <w:marTop w:val="0"/>
      <w:marBottom w:val="0"/>
      <w:divBdr>
        <w:top w:val="none" w:sz="0" w:space="0" w:color="auto"/>
        <w:left w:val="none" w:sz="0" w:space="0" w:color="auto"/>
        <w:bottom w:val="none" w:sz="0" w:space="0" w:color="auto"/>
        <w:right w:val="none" w:sz="0" w:space="0" w:color="auto"/>
      </w:divBdr>
      <w:divsChild>
        <w:div w:id="640502307">
          <w:marLeft w:val="0"/>
          <w:marRight w:val="0"/>
          <w:marTop w:val="0"/>
          <w:marBottom w:val="0"/>
          <w:divBdr>
            <w:top w:val="none" w:sz="0" w:space="0" w:color="auto"/>
            <w:left w:val="none" w:sz="0" w:space="0" w:color="auto"/>
            <w:bottom w:val="none" w:sz="0" w:space="0" w:color="auto"/>
            <w:right w:val="none" w:sz="0" w:space="0" w:color="auto"/>
          </w:divBdr>
          <w:divsChild>
            <w:div w:id="307250425">
              <w:marLeft w:val="0"/>
              <w:marRight w:val="0"/>
              <w:marTop w:val="0"/>
              <w:marBottom w:val="0"/>
              <w:divBdr>
                <w:top w:val="none" w:sz="0" w:space="0" w:color="auto"/>
                <w:left w:val="none" w:sz="0" w:space="0" w:color="auto"/>
                <w:bottom w:val="none" w:sz="0" w:space="0" w:color="auto"/>
                <w:right w:val="none" w:sz="0" w:space="0" w:color="auto"/>
              </w:divBdr>
              <w:divsChild>
                <w:div w:id="54281128">
                  <w:marLeft w:val="0"/>
                  <w:marRight w:val="0"/>
                  <w:marTop w:val="0"/>
                  <w:marBottom w:val="0"/>
                  <w:divBdr>
                    <w:top w:val="none" w:sz="0" w:space="0" w:color="auto"/>
                    <w:left w:val="none" w:sz="0" w:space="0" w:color="auto"/>
                    <w:bottom w:val="none" w:sz="0" w:space="0" w:color="auto"/>
                    <w:right w:val="none" w:sz="0" w:space="0" w:color="auto"/>
                  </w:divBdr>
                  <w:divsChild>
                    <w:div w:id="1426808668">
                      <w:marLeft w:val="0"/>
                      <w:marRight w:val="0"/>
                      <w:marTop w:val="0"/>
                      <w:marBottom w:val="0"/>
                      <w:divBdr>
                        <w:top w:val="none" w:sz="0" w:space="0" w:color="auto"/>
                        <w:left w:val="none" w:sz="0" w:space="0" w:color="auto"/>
                        <w:bottom w:val="none" w:sz="0" w:space="0" w:color="auto"/>
                        <w:right w:val="none" w:sz="0" w:space="0" w:color="auto"/>
                      </w:divBdr>
                      <w:divsChild>
                        <w:div w:id="1247105262">
                          <w:marLeft w:val="0"/>
                          <w:marRight w:val="0"/>
                          <w:marTop w:val="0"/>
                          <w:marBottom w:val="0"/>
                          <w:divBdr>
                            <w:top w:val="none" w:sz="0" w:space="0" w:color="auto"/>
                            <w:left w:val="none" w:sz="0" w:space="0" w:color="auto"/>
                            <w:bottom w:val="none" w:sz="0" w:space="0" w:color="auto"/>
                            <w:right w:val="none" w:sz="0" w:space="0" w:color="auto"/>
                          </w:divBdr>
                          <w:divsChild>
                            <w:div w:id="20899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2703">
                  <w:marLeft w:val="0"/>
                  <w:marRight w:val="0"/>
                  <w:marTop w:val="0"/>
                  <w:marBottom w:val="0"/>
                  <w:divBdr>
                    <w:top w:val="none" w:sz="0" w:space="0" w:color="auto"/>
                    <w:left w:val="none" w:sz="0" w:space="0" w:color="auto"/>
                    <w:bottom w:val="none" w:sz="0" w:space="0" w:color="auto"/>
                    <w:right w:val="none" w:sz="0" w:space="0" w:color="auto"/>
                  </w:divBdr>
                  <w:divsChild>
                    <w:div w:id="2466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7867">
      <w:bodyDiv w:val="1"/>
      <w:marLeft w:val="0"/>
      <w:marRight w:val="0"/>
      <w:marTop w:val="0"/>
      <w:marBottom w:val="0"/>
      <w:divBdr>
        <w:top w:val="none" w:sz="0" w:space="0" w:color="auto"/>
        <w:left w:val="none" w:sz="0" w:space="0" w:color="auto"/>
        <w:bottom w:val="none" w:sz="0" w:space="0" w:color="auto"/>
        <w:right w:val="none" w:sz="0" w:space="0" w:color="auto"/>
      </w:divBdr>
    </w:div>
    <w:div w:id="1344549774">
      <w:bodyDiv w:val="1"/>
      <w:marLeft w:val="0"/>
      <w:marRight w:val="0"/>
      <w:marTop w:val="0"/>
      <w:marBottom w:val="0"/>
      <w:divBdr>
        <w:top w:val="none" w:sz="0" w:space="0" w:color="auto"/>
        <w:left w:val="none" w:sz="0" w:space="0" w:color="auto"/>
        <w:bottom w:val="none" w:sz="0" w:space="0" w:color="auto"/>
        <w:right w:val="none" w:sz="0" w:space="0" w:color="auto"/>
      </w:divBdr>
    </w:div>
    <w:div w:id="1384254613">
      <w:bodyDiv w:val="1"/>
      <w:marLeft w:val="0"/>
      <w:marRight w:val="0"/>
      <w:marTop w:val="0"/>
      <w:marBottom w:val="0"/>
      <w:divBdr>
        <w:top w:val="none" w:sz="0" w:space="0" w:color="auto"/>
        <w:left w:val="none" w:sz="0" w:space="0" w:color="auto"/>
        <w:bottom w:val="none" w:sz="0" w:space="0" w:color="auto"/>
        <w:right w:val="none" w:sz="0" w:space="0" w:color="auto"/>
      </w:divBdr>
    </w:div>
    <w:div w:id="1415738737">
      <w:bodyDiv w:val="1"/>
      <w:marLeft w:val="0"/>
      <w:marRight w:val="0"/>
      <w:marTop w:val="0"/>
      <w:marBottom w:val="0"/>
      <w:divBdr>
        <w:top w:val="none" w:sz="0" w:space="0" w:color="auto"/>
        <w:left w:val="none" w:sz="0" w:space="0" w:color="auto"/>
        <w:bottom w:val="none" w:sz="0" w:space="0" w:color="auto"/>
        <w:right w:val="none" w:sz="0" w:space="0" w:color="auto"/>
      </w:divBdr>
    </w:div>
    <w:div w:id="1430928317">
      <w:bodyDiv w:val="1"/>
      <w:marLeft w:val="0"/>
      <w:marRight w:val="0"/>
      <w:marTop w:val="0"/>
      <w:marBottom w:val="0"/>
      <w:divBdr>
        <w:top w:val="none" w:sz="0" w:space="0" w:color="auto"/>
        <w:left w:val="none" w:sz="0" w:space="0" w:color="auto"/>
        <w:bottom w:val="none" w:sz="0" w:space="0" w:color="auto"/>
        <w:right w:val="none" w:sz="0" w:space="0" w:color="auto"/>
      </w:divBdr>
    </w:div>
    <w:div w:id="1442261816">
      <w:bodyDiv w:val="1"/>
      <w:marLeft w:val="0"/>
      <w:marRight w:val="0"/>
      <w:marTop w:val="0"/>
      <w:marBottom w:val="0"/>
      <w:divBdr>
        <w:top w:val="none" w:sz="0" w:space="0" w:color="auto"/>
        <w:left w:val="none" w:sz="0" w:space="0" w:color="auto"/>
        <w:bottom w:val="none" w:sz="0" w:space="0" w:color="auto"/>
        <w:right w:val="none" w:sz="0" w:space="0" w:color="auto"/>
      </w:divBdr>
    </w:div>
    <w:div w:id="1489399970">
      <w:bodyDiv w:val="1"/>
      <w:marLeft w:val="0"/>
      <w:marRight w:val="0"/>
      <w:marTop w:val="0"/>
      <w:marBottom w:val="0"/>
      <w:divBdr>
        <w:top w:val="none" w:sz="0" w:space="0" w:color="auto"/>
        <w:left w:val="none" w:sz="0" w:space="0" w:color="auto"/>
        <w:bottom w:val="none" w:sz="0" w:space="0" w:color="auto"/>
        <w:right w:val="none" w:sz="0" w:space="0" w:color="auto"/>
      </w:divBdr>
      <w:divsChild>
        <w:div w:id="1655404127">
          <w:marLeft w:val="0"/>
          <w:marRight w:val="0"/>
          <w:marTop w:val="0"/>
          <w:marBottom w:val="0"/>
          <w:divBdr>
            <w:top w:val="none" w:sz="0" w:space="0" w:color="auto"/>
            <w:left w:val="none" w:sz="0" w:space="0" w:color="auto"/>
            <w:bottom w:val="none" w:sz="0" w:space="0" w:color="auto"/>
            <w:right w:val="none" w:sz="0" w:space="0" w:color="auto"/>
          </w:divBdr>
          <w:divsChild>
            <w:div w:id="1130829881">
              <w:marLeft w:val="0"/>
              <w:marRight w:val="0"/>
              <w:marTop w:val="0"/>
              <w:marBottom w:val="0"/>
              <w:divBdr>
                <w:top w:val="none" w:sz="0" w:space="0" w:color="auto"/>
                <w:left w:val="none" w:sz="0" w:space="0" w:color="auto"/>
                <w:bottom w:val="none" w:sz="0" w:space="0" w:color="auto"/>
                <w:right w:val="none" w:sz="0" w:space="0" w:color="auto"/>
              </w:divBdr>
              <w:divsChild>
                <w:div w:id="617176943">
                  <w:marLeft w:val="0"/>
                  <w:marRight w:val="0"/>
                  <w:marTop w:val="0"/>
                  <w:marBottom w:val="0"/>
                  <w:divBdr>
                    <w:top w:val="none" w:sz="0" w:space="0" w:color="auto"/>
                    <w:left w:val="none" w:sz="0" w:space="0" w:color="auto"/>
                    <w:bottom w:val="none" w:sz="0" w:space="0" w:color="auto"/>
                    <w:right w:val="none" w:sz="0" w:space="0" w:color="auto"/>
                  </w:divBdr>
                  <w:divsChild>
                    <w:div w:id="896431797">
                      <w:marLeft w:val="0"/>
                      <w:marRight w:val="0"/>
                      <w:marTop w:val="0"/>
                      <w:marBottom w:val="0"/>
                      <w:divBdr>
                        <w:top w:val="none" w:sz="0" w:space="0" w:color="auto"/>
                        <w:left w:val="none" w:sz="0" w:space="0" w:color="auto"/>
                        <w:bottom w:val="none" w:sz="0" w:space="0" w:color="auto"/>
                        <w:right w:val="none" w:sz="0" w:space="0" w:color="auto"/>
                      </w:divBdr>
                      <w:divsChild>
                        <w:div w:id="1446196929">
                          <w:marLeft w:val="0"/>
                          <w:marRight w:val="0"/>
                          <w:marTop w:val="0"/>
                          <w:marBottom w:val="0"/>
                          <w:divBdr>
                            <w:top w:val="none" w:sz="0" w:space="0" w:color="auto"/>
                            <w:left w:val="none" w:sz="0" w:space="0" w:color="auto"/>
                            <w:bottom w:val="none" w:sz="0" w:space="0" w:color="auto"/>
                            <w:right w:val="none" w:sz="0" w:space="0" w:color="auto"/>
                          </w:divBdr>
                          <w:divsChild>
                            <w:div w:id="85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8940">
      <w:bodyDiv w:val="1"/>
      <w:marLeft w:val="0"/>
      <w:marRight w:val="0"/>
      <w:marTop w:val="0"/>
      <w:marBottom w:val="0"/>
      <w:divBdr>
        <w:top w:val="none" w:sz="0" w:space="0" w:color="auto"/>
        <w:left w:val="none" w:sz="0" w:space="0" w:color="auto"/>
        <w:bottom w:val="none" w:sz="0" w:space="0" w:color="auto"/>
        <w:right w:val="none" w:sz="0" w:space="0" w:color="auto"/>
      </w:divBdr>
    </w:div>
    <w:div w:id="1635214313">
      <w:bodyDiv w:val="1"/>
      <w:marLeft w:val="0"/>
      <w:marRight w:val="0"/>
      <w:marTop w:val="0"/>
      <w:marBottom w:val="0"/>
      <w:divBdr>
        <w:top w:val="none" w:sz="0" w:space="0" w:color="auto"/>
        <w:left w:val="none" w:sz="0" w:space="0" w:color="auto"/>
        <w:bottom w:val="none" w:sz="0" w:space="0" w:color="auto"/>
        <w:right w:val="none" w:sz="0" w:space="0" w:color="auto"/>
      </w:divBdr>
    </w:div>
    <w:div w:id="1635718295">
      <w:bodyDiv w:val="1"/>
      <w:marLeft w:val="0"/>
      <w:marRight w:val="0"/>
      <w:marTop w:val="0"/>
      <w:marBottom w:val="0"/>
      <w:divBdr>
        <w:top w:val="none" w:sz="0" w:space="0" w:color="auto"/>
        <w:left w:val="none" w:sz="0" w:space="0" w:color="auto"/>
        <w:bottom w:val="none" w:sz="0" w:space="0" w:color="auto"/>
        <w:right w:val="none" w:sz="0" w:space="0" w:color="auto"/>
      </w:divBdr>
    </w:div>
    <w:div w:id="1668482553">
      <w:bodyDiv w:val="1"/>
      <w:marLeft w:val="0"/>
      <w:marRight w:val="0"/>
      <w:marTop w:val="0"/>
      <w:marBottom w:val="0"/>
      <w:divBdr>
        <w:top w:val="none" w:sz="0" w:space="0" w:color="auto"/>
        <w:left w:val="none" w:sz="0" w:space="0" w:color="auto"/>
        <w:bottom w:val="none" w:sz="0" w:space="0" w:color="auto"/>
        <w:right w:val="none" w:sz="0" w:space="0" w:color="auto"/>
      </w:divBdr>
      <w:divsChild>
        <w:div w:id="501358547">
          <w:marLeft w:val="0"/>
          <w:marRight w:val="0"/>
          <w:marTop w:val="0"/>
          <w:marBottom w:val="0"/>
          <w:divBdr>
            <w:top w:val="none" w:sz="0" w:space="0" w:color="auto"/>
            <w:left w:val="none" w:sz="0" w:space="0" w:color="auto"/>
            <w:bottom w:val="none" w:sz="0" w:space="0" w:color="auto"/>
            <w:right w:val="none" w:sz="0" w:space="0" w:color="auto"/>
          </w:divBdr>
          <w:divsChild>
            <w:div w:id="1308315881">
              <w:marLeft w:val="0"/>
              <w:marRight w:val="0"/>
              <w:marTop w:val="0"/>
              <w:marBottom w:val="0"/>
              <w:divBdr>
                <w:top w:val="none" w:sz="0" w:space="0" w:color="auto"/>
                <w:left w:val="none" w:sz="0" w:space="0" w:color="auto"/>
                <w:bottom w:val="none" w:sz="0" w:space="0" w:color="auto"/>
                <w:right w:val="none" w:sz="0" w:space="0" w:color="auto"/>
              </w:divBdr>
              <w:divsChild>
                <w:div w:id="1666207681">
                  <w:marLeft w:val="0"/>
                  <w:marRight w:val="0"/>
                  <w:marTop w:val="0"/>
                  <w:marBottom w:val="0"/>
                  <w:divBdr>
                    <w:top w:val="none" w:sz="0" w:space="0" w:color="auto"/>
                    <w:left w:val="none" w:sz="0" w:space="0" w:color="auto"/>
                    <w:bottom w:val="none" w:sz="0" w:space="0" w:color="auto"/>
                    <w:right w:val="none" w:sz="0" w:space="0" w:color="auto"/>
                  </w:divBdr>
                  <w:divsChild>
                    <w:div w:id="295720321">
                      <w:marLeft w:val="0"/>
                      <w:marRight w:val="0"/>
                      <w:marTop w:val="0"/>
                      <w:marBottom w:val="0"/>
                      <w:divBdr>
                        <w:top w:val="none" w:sz="0" w:space="0" w:color="auto"/>
                        <w:left w:val="none" w:sz="0" w:space="0" w:color="auto"/>
                        <w:bottom w:val="none" w:sz="0" w:space="0" w:color="auto"/>
                        <w:right w:val="none" w:sz="0" w:space="0" w:color="auto"/>
                      </w:divBdr>
                      <w:divsChild>
                        <w:div w:id="1752963911">
                          <w:marLeft w:val="0"/>
                          <w:marRight w:val="0"/>
                          <w:marTop w:val="0"/>
                          <w:marBottom w:val="0"/>
                          <w:divBdr>
                            <w:top w:val="none" w:sz="0" w:space="0" w:color="auto"/>
                            <w:left w:val="none" w:sz="0" w:space="0" w:color="auto"/>
                            <w:bottom w:val="none" w:sz="0" w:space="0" w:color="auto"/>
                            <w:right w:val="none" w:sz="0" w:space="0" w:color="auto"/>
                          </w:divBdr>
                          <w:divsChild>
                            <w:div w:id="1996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963807">
      <w:bodyDiv w:val="1"/>
      <w:marLeft w:val="0"/>
      <w:marRight w:val="0"/>
      <w:marTop w:val="0"/>
      <w:marBottom w:val="0"/>
      <w:divBdr>
        <w:top w:val="none" w:sz="0" w:space="0" w:color="auto"/>
        <w:left w:val="none" w:sz="0" w:space="0" w:color="auto"/>
        <w:bottom w:val="none" w:sz="0" w:space="0" w:color="auto"/>
        <w:right w:val="none" w:sz="0" w:space="0" w:color="auto"/>
      </w:divBdr>
    </w:div>
    <w:div w:id="1924605510">
      <w:bodyDiv w:val="1"/>
      <w:marLeft w:val="0"/>
      <w:marRight w:val="0"/>
      <w:marTop w:val="0"/>
      <w:marBottom w:val="0"/>
      <w:divBdr>
        <w:top w:val="none" w:sz="0" w:space="0" w:color="auto"/>
        <w:left w:val="none" w:sz="0" w:space="0" w:color="auto"/>
        <w:bottom w:val="none" w:sz="0" w:space="0" w:color="auto"/>
        <w:right w:val="none" w:sz="0" w:space="0" w:color="auto"/>
      </w:divBdr>
    </w:div>
    <w:div w:id="2028364481">
      <w:bodyDiv w:val="1"/>
      <w:marLeft w:val="0"/>
      <w:marRight w:val="0"/>
      <w:marTop w:val="0"/>
      <w:marBottom w:val="0"/>
      <w:divBdr>
        <w:top w:val="none" w:sz="0" w:space="0" w:color="auto"/>
        <w:left w:val="none" w:sz="0" w:space="0" w:color="auto"/>
        <w:bottom w:val="none" w:sz="0" w:space="0" w:color="auto"/>
        <w:right w:val="none" w:sz="0" w:space="0" w:color="auto"/>
      </w:divBdr>
    </w:div>
    <w:div w:id="2056344507">
      <w:bodyDiv w:val="1"/>
      <w:marLeft w:val="0"/>
      <w:marRight w:val="0"/>
      <w:marTop w:val="0"/>
      <w:marBottom w:val="0"/>
      <w:divBdr>
        <w:top w:val="none" w:sz="0" w:space="0" w:color="auto"/>
        <w:left w:val="none" w:sz="0" w:space="0" w:color="auto"/>
        <w:bottom w:val="none" w:sz="0" w:space="0" w:color="auto"/>
        <w:right w:val="none" w:sz="0" w:space="0" w:color="auto"/>
      </w:divBdr>
    </w:div>
    <w:div w:id="2068068190">
      <w:bodyDiv w:val="1"/>
      <w:marLeft w:val="0"/>
      <w:marRight w:val="0"/>
      <w:marTop w:val="0"/>
      <w:marBottom w:val="0"/>
      <w:divBdr>
        <w:top w:val="none" w:sz="0" w:space="0" w:color="auto"/>
        <w:left w:val="none" w:sz="0" w:space="0" w:color="auto"/>
        <w:bottom w:val="none" w:sz="0" w:space="0" w:color="auto"/>
        <w:right w:val="none" w:sz="0" w:space="0" w:color="auto"/>
      </w:divBdr>
      <w:divsChild>
        <w:div w:id="152864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921424">
      <w:bodyDiv w:val="1"/>
      <w:marLeft w:val="0"/>
      <w:marRight w:val="0"/>
      <w:marTop w:val="0"/>
      <w:marBottom w:val="0"/>
      <w:divBdr>
        <w:top w:val="none" w:sz="0" w:space="0" w:color="auto"/>
        <w:left w:val="none" w:sz="0" w:space="0" w:color="auto"/>
        <w:bottom w:val="none" w:sz="0" w:space="0" w:color="auto"/>
        <w:right w:val="none" w:sz="0" w:space="0" w:color="auto"/>
      </w:divBdr>
      <w:divsChild>
        <w:div w:id="1443106660">
          <w:marLeft w:val="0"/>
          <w:marRight w:val="0"/>
          <w:marTop w:val="0"/>
          <w:marBottom w:val="0"/>
          <w:divBdr>
            <w:top w:val="none" w:sz="0" w:space="0" w:color="auto"/>
            <w:left w:val="none" w:sz="0" w:space="0" w:color="auto"/>
            <w:bottom w:val="none" w:sz="0" w:space="0" w:color="auto"/>
            <w:right w:val="none" w:sz="0" w:space="0" w:color="auto"/>
          </w:divBdr>
          <w:divsChild>
            <w:div w:id="523909686">
              <w:marLeft w:val="0"/>
              <w:marRight w:val="0"/>
              <w:marTop w:val="0"/>
              <w:marBottom w:val="0"/>
              <w:divBdr>
                <w:top w:val="none" w:sz="0" w:space="0" w:color="auto"/>
                <w:left w:val="none" w:sz="0" w:space="0" w:color="auto"/>
                <w:bottom w:val="none" w:sz="0" w:space="0" w:color="auto"/>
                <w:right w:val="none" w:sz="0" w:space="0" w:color="auto"/>
              </w:divBdr>
              <w:divsChild>
                <w:div w:id="716322139">
                  <w:marLeft w:val="0"/>
                  <w:marRight w:val="0"/>
                  <w:marTop w:val="0"/>
                  <w:marBottom w:val="0"/>
                  <w:divBdr>
                    <w:top w:val="none" w:sz="0" w:space="0" w:color="auto"/>
                    <w:left w:val="none" w:sz="0" w:space="0" w:color="auto"/>
                    <w:bottom w:val="none" w:sz="0" w:space="0" w:color="auto"/>
                    <w:right w:val="none" w:sz="0" w:space="0" w:color="auto"/>
                  </w:divBdr>
                  <w:divsChild>
                    <w:div w:id="2106073502">
                      <w:marLeft w:val="0"/>
                      <w:marRight w:val="0"/>
                      <w:marTop w:val="0"/>
                      <w:marBottom w:val="0"/>
                      <w:divBdr>
                        <w:top w:val="none" w:sz="0" w:space="0" w:color="auto"/>
                        <w:left w:val="none" w:sz="0" w:space="0" w:color="auto"/>
                        <w:bottom w:val="none" w:sz="0" w:space="0" w:color="auto"/>
                        <w:right w:val="none" w:sz="0" w:space="0" w:color="auto"/>
                      </w:divBdr>
                      <w:divsChild>
                        <w:div w:id="1026172867">
                          <w:marLeft w:val="0"/>
                          <w:marRight w:val="0"/>
                          <w:marTop w:val="0"/>
                          <w:marBottom w:val="0"/>
                          <w:divBdr>
                            <w:top w:val="none" w:sz="0" w:space="0" w:color="auto"/>
                            <w:left w:val="none" w:sz="0" w:space="0" w:color="auto"/>
                            <w:bottom w:val="none" w:sz="0" w:space="0" w:color="auto"/>
                            <w:right w:val="none" w:sz="0" w:space="0" w:color="auto"/>
                          </w:divBdr>
                          <w:divsChild>
                            <w:div w:id="7690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7584">
                  <w:marLeft w:val="0"/>
                  <w:marRight w:val="0"/>
                  <w:marTop w:val="0"/>
                  <w:marBottom w:val="0"/>
                  <w:divBdr>
                    <w:top w:val="none" w:sz="0" w:space="0" w:color="auto"/>
                    <w:left w:val="none" w:sz="0" w:space="0" w:color="auto"/>
                    <w:bottom w:val="none" w:sz="0" w:space="0" w:color="auto"/>
                    <w:right w:val="none" w:sz="0" w:space="0" w:color="auto"/>
                  </w:divBdr>
                  <w:divsChild>
                    <w:div w:id="18051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73C6-1283-F44F-94AB-333DDBC2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11</Pages>
  <Words>2361</Words>
  <Characters>13464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容子 冨樫</cp:lastModifiedBy>
  <cp:revision>8</cp:revision>
  <cp:lastPrinted>2025-08-29T22:47:00Z</cp:lastPrinted>
  <dcterms:created xsi:type="dcterms:W3CDTF">2025-08-21T04:56:00Z</dcterms:created>
  <dcterms:modified xsi:type="dcterms:W3CDTF">2025-09-01T06:36:00Z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2025-06-24T00:00:00Z</vt:filetime>
  </property>
  <property fmtid="{D5CDD505-2E9C-101B-9397-08002B2CF9AE}" pid="4" name="Producer">
    <vt:lpwstr>macOS Version 14.4.1 (Build 23E224) Quartz PDFContext</vt:lpwstr>
  </property>
</Properties>
</file>