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alatino Linotype" w:cs="Palatino Linotype" w:eastAsia="Palatino Linotype" w:hAnsi="Palatino Linotype"/>
          <w:smallCaps w:val="1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mallCaps w:val="1"/>
          <w:sz w:val="22"/>
          <w:szCs w:val="22"/>
          <w:rtl w:val="0"/>
        </w:rPr>
        <w:t xml:space="preserve">Talleres de Exposición Bíblica</w:t>
      </w:r>
    </w:p>
    <w:p w:rsidR="00000000" w:rsidDel="00000000" w:rsidP="00000000" w:rsidRDefault="00000000" w:rsidRPr="00000000" w14:paraId="00000002">
      <w:pPr>
        <w:jc w:val="center"/>
        <w:rPr>
          <w:rFonts w:ascii="Palatino Linotype" w:cs="Palatino Linotype" w:eastAsia="Palatino Linotype" w:hAnsi="Palatino Linotype"/>
          <w:b w:val="1"/>
          <w:bCs w:val="1"/>
          <w:smallCaps w:val="1"/>
          <w:sz w:val="32"/>
          <w:szCs w:val="32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mallCaps w:val="1"/>
          <w:sz w:val="32"/>
          <w:szCs w:val="32"/>
          <w:rtl w:val="0"/>
        </w:rPr>
        <w:t xml:space="preserve">Hoja de Preparación para el Sermón</w:t>
      </w:r>
    </w:p>
    <w:p w:rsidR="00000000" w:rsidDel="00000000" w:rsidP="00000000" w:rsidRDefault="00000000" w:rsidRPr="00000000" w14:paraId="00000003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Palatino Linotype" w:cs="Palatino Linotype" w:eastAsia="Palatino Linotype" w:hAnsi="Palatino Linotype"/>
          <w:sz w:val="18"/>
          <w:szCs w:val="18"/>
          <w:u w:val="singl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18"/>
          <w:szCs w:val="18"/>
          <w:rtl w:val="0"/>
        </w:rPr>
        <w:t xml:space="preserve">Nombre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 xml:space="preserve">: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u w:val="single"/>
          <w:rtl w:val="0"/>
        </w:rPr>
        <w:tab/>
        <w:tab/>
        <w:tab/>
        <w:tab/>
        <w:t xml:space="preserve">    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18"/>
          <w:szCs w:val="18"/>
          <w:rtl w:val="0"/>
        </w:rPr>
        <w:t xml:space="preserve">Pasaje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 xml:space="preserve">: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u w:val="single"/>
          <w:rtl w:val="0"/>
        </w:rPr>
        <w:tab/>
        <w:tab/>
        <w:tab/>
        <w:t xml:space="preserve">    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18"/>
          <w:szCs w:val="18"/>
          <w:rtl w:val="0"/>
        </w:rPr>
        <w:t xml:space="preserve">Audiencia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rtl w:val="0"/>
        </w:rPr>
        <w:t xml:space="preserve">:</w:t>
      </w:r>
      <w:r w:rsidDel="00000000" w:rsidR="00000000" w:rsidRPr="00000000">
        <w:rPr>
          <w:rFonts w:ascii="Palatino Linotype" w:cs="Palatino Linotype" w:eastAsia="Palatino Linotype" w:hAnsi="Palatino Linotype"/>
          <w:sz w:val="18"/>
          <w:szCs w:val="18"/>
          <w:u w:val="single"/>
          <w:rtl w:val="0"/>
        </w:rPr>
        <w:tab/>
        <w:tab/>
        <w:tab/>
      </w:r>
    </w:p>
    <w:p w:rsidR="00000000" w:rsidDel="00000000" w:rsidP="00000000" w:rsidRDefault="00000000" w:rsidRPr="00000000" w14:paraId="00000005">
      <w:pPr>
        <w:jc w:val="both"/>
        <w:rPr>
          <w:rFonts w:ascii="Palatino Linotype" w:cs="Palatino Linotype" w:eastAsia="Palatino Linotype" w:hAnsi="Palatino Linotype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Palatino Linotype" w:cs="Palatino Linotype" w:eastAsia="Palatino Linotype" w:hAnsi="Palatino Linotype"/>
          <w:sz w:val="16"/>
          <w:szCs w:val="16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mallCaps w:val="1"/>
          <w:sz w:val="18"/>
          <w:szCs w:val="18"/>
          <w:rtl w:val="0"/>
        </w:rPr>
        <w:t xml:space="preserve">instrucciones: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Palatino" w:cs="Palatino" w:eastAsia="Palatino" w:hAnsi="Palatino"/>
          <w:color w:val="000000"/>
          <w:sz w:val="16"/>
          <w:szCs w:val="1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Lea nuestra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16"/>
          <w:szCs w:val="16"/>
          <w:rtl w:val="0"/>
        </w:rPr>
        <w:t xml:space="preserve">“Guía para la hoja de preparación"</w:t>
      </w: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 en simeontrust.org/es/talleres-2/preparese/ para obtener orientación sobre cómo rellenar esta hoja de preparación.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Palatino" w:cs="Palatino" w:eastAsia="Palatino" w:hAnsi="Palatino"/>
          <w:color w:val="000000"/>
          <w:sz w:val="16"/>
          <w:szCs w:val="1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En su grupo pequeño, tendrá 5 minutos para presentar cada uno de sus  pasajes. Para cada uno de los pasajes que le fueron asignados, responda a las preguntas a continuación.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16"/>
          <w:szCs w:val="16"/>
          <w:rtl w:val="0"/>
        </w:rPr>
        <w:t xml:space="preserve">Proporcione 10 copias de esta hoja de una sola página</w:t>
      </w: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 (impreso por ambos lados) para ayudar a su grupo a ofrecer comentarios productivos.</w:t>
      </w:r>
    </w:p>
    <w:p w:rsidR="00000000" w:rsidDel="00000000" w:rsidP="00000000" w:rsidRDefault="00000000" w:rsidRPr="00000000" w14:paraId="00000009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1.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¿Cómo ha organizado el autor este pasaje?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a) Muestre la estructura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en secciones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con las referencias de los versículos. b) Explique las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estrategias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que utilizó para descubrir la estructura. c) ¿Qué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énfasis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discernió de la estructura?</w:t>
      </w:r>
    </w:p>
    <w:p w:rsidR="00000000" w:rsidDel="00000000" w:rsidP="00000000" w:rsidRDefault="00000000" w:rsidRPr="00000000" w14:paraId="0000000B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2.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¿Cómo informa el contexto el significado de este pasaje?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Considere: a)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el contexto literario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b)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el contexto histórico 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c)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el contexto cultura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l 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d)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el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 contexto bíblico. Incluya sólo lo que sea relevante para el significado del pasaje.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3.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¿Cuál es la idea principal que el autor está argumentando 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1"/>
          <w:iCs w:val="1"/>
          <w:sz w:val="22"/>
          <w:szCs w:val="22"/>
          <w:rtl w:val="0"/>
        </w:rPr>
        <w:t xml:space="preserve">su audiencia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(en una oración corta)?</w:t>
      </w:r>
    </w:p>
    <w:p w:rsidR="00000000" w:rsidDel="00000000" w:rsidP="00000000" w:rsidRDefault="00000000" w:rsidRPr="00000000" w14:paraId="00000014">
      <w:pPr>
        <w:jc w:val="both"/>
        <w:rPr>
          <w:rFonts w:ascii="Palatino Linotype" w:cs="Palatino Linotype" w:eastAsia="Palatino Linotype" w:hAnsi="Palatino Linotyp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4.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¿Cómo conecta este pasaje con el evangelio de Jesucristo?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¿Cómo funciona esta conexión con el evangelio en relación con la idea principal del autor? ¿Por qué esta conexión con el evangelio es importante para su audiencia?</w:t>
      </w:r>
    </w:p>
    <w:p w:rsidR="00000000" w:rsidDel="00000000" w:rsidP="00000000" w:rsidRDefault="00000000" w:rsidRPr="00000000" w14:paraId="00000017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5. ¿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Cuál es el punto principal que usted argumentará a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1"/>
          <w:iCs w:val="1"/>
          <w:sz w:val="22"/>
          <w:szCs w:val="22"/>
          <w:rtl w:val="0"/>
        </w:rPr>
        <w:t xml:space="preserve">su audiencia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(en una oración corta)?</w:t>
      </w:r>
    </w:p>
    <w:p w:rsidR="00000000" w:rsidDel="00000000" w:rsidP="00000000" w:rsidRDefault="00000000" w:rsidRPr="00000000" w14:paraId="0000001B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6.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¿Qué título de sermón y qué bosquejo de predicación utilizará para argumentar su punto principal?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7.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2"/>
          <w:szCs w:val="22"/>
          <w:rtl w:val="0"/>
        </w:rPr>
        <w:t xml:space="preserve">¿Cómo aplicará su punto principal para el bien de su audiencia?</w:t>
      </w: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Considere tanto a cristianos como a no cristianos. Indique en qué partes del sermón hará las aplicaciones.</w:t>
      </w:r>
    </w:p>
    <w:p w:rsidR="00000000" w:rsidDel="00000000" w:rsidP="00000000" w:rsidRDefault="00000000" w:rsidRPr="00000000" w14:paraId="00000022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08" w:top="1152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Palatino">
    <w:altName w:val="Book Antiqua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7f7f7f"/>
        <w:sz w:val="16"/>
        <w:szCs w:val="16"/>
      </w:rPr>
    </w:pPr>
    <w:r w:rsidDel="00000000" w:rsidR="00000000" w:rsidRPr="00000000">
      <w:rPr>
        <w:color w:val="7f7f7f"/>
        <w:sz w:val="16"/>
        <w:szCs w:val="16"/>
        <w:rtl w:val="0"/>
      </w:rPr>
      <w:t xml:space="preserve">Imprima 10 copias de este trabajo ya completado y tráigalas a la sesión del grupo pequeño.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5029200</wp:posOffset>
          </wp:positionH>
          <wp:positionV relativeFrom="paragraph">
            <wp:posOffset>-79001</wp:posOffset>
          </wp:positionV>
          <wp:extent cx="914400" cy="412750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412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7f7f7f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7f7f7f"/>
      </w:rPr>
    </w:pPr>
    <w:r w:rsidDel="00000000" w:rsidR="00000000" w:rsidRPr="00000000">
      <w:rPr>
        <w:smallCaps w:val="1"/>
        <w:color w:val="7f7f7f"/>
        <w:sz w:val="18"/>
        <w:szCs w:val="18"/>
        <w:rtl w:val="0"/>
      </w:rPr>
      <w:tab/>
      <w:t xml:space="preserve">Charles Simeon Trust © 2026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Paragraph">
    <w:name w:val="List Paragraph"/>
    <w:basedOn w:val="Normal"/>
    <w:uiPriority w:val="34"/>
    <w:qFormat w:val="1"/>
    <w:rsid w:val="00EF22C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30A0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30A03"/>
    <w:rPr>
      <w:rFonts w:ascii="Times New Roman" w:cs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 w:val="1"/>
    <w:rsid w:val="00130A0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30A03"/>
    <w:rPr>
      <w:rFonts w:ascii="Times New Roman" w:cs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9F7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9F7BA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9F7BA0"/>
    <w:rPr>
      <w:rFonts w:ascii="Times New Roman" w:cs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F7BA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F7BA0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F7BA0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F7BA0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eYvX69bLpXXxF+blynM7q4hD8w==">CgMxLjA4AHIhMVpZUzRzbnZvX0FYYXU1NjJLaTgybDN2eENHal9NdFpu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2025-08-26T13:15:00Z</dcterms:created>
  <dc:creator>Kevin Walker</dc:creator>
</cp:coreProperties>
</file>